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3A15A" w14:textId="77777777" w:rsidR="007F7418" w:rsidRPr="00BA2A39" w:rsidRDefault="00D50B9B" w:rsidP="00B1488E">
      <w:pPr>
        <w:tabs>
          <w:tab w:val="left" w:pos="5011"/>
        </w:tabs>
        <w:spacing w:after="8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</w:t>
      </w:r>
      <w:r w:rsidR="00B726B3" w:rsidRPr="004A4930">
        <w:rPr>
          <w:rFonts w:ascii="Arial" w:hAnsi="Arial" w:cs="Arial"/>
          <w:b/>
          <w:sz w:val="28"/>
          <w:szCs w:val="28"/>
          <w:u w:val="single"/>
        </w:rPr>
        <w:t>rotoko</w:t>
      </w:r>
      <w:r w:rsidR="00B726B3" w:rsidRPr="00BA2A39">
        <w:rPr>
          <w:rFonts w:ascii="Arial" w:hAnsi="Arial" w:cs="Arial"/>
          <w:b/>
          <w:sz w:val="28"/>
          <w:szCs w:val="28"/>
          <w:u w:val="single"/>
        </w:rPr>
        <w:t>ll</w:t>
      </w:r>
      <w:r w:rsidR="00862200" w:rsidRPr="00BA2A39">
        <w:rPr>
          <w:rFonts w:ascii="Arial" w:hAnsi="Arial" w:cs="Arial"/>
          <w:b/>
          <w:sz w:val="28"/>
          <w:szCs w:val="28"/>
          <w:u w:val="single"/>
        </w:rPr>
        <w:t>:</w:t>
      </w:r>
      <w:r w:rsidR="00F7398E" w:rsidRPr="00BA2A3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37FAB" w:rsidRPr="00BA2A39">
        <w:rPr>
          <w:rFonts w:ascii="Arial" w:hAnsi="Arial" w:cs="Arial"/>
          <w:b/>
          <w:sz w:val="28"/>
          <w:szCs w:val="28"/>
          <w:u w:val="single"/>
        </w:rPr>
        <w:t>34</w:t>
      </w:r>
      <w:r w:rsidR="001F229C" w:rsidRPr="00BA2A39">
        <w:rPr>
          <w:rFonts w:ascii="Arial" w:hAnsi="Arial" w:cs="Arial"/>
          <w:b/>
          <w:sz w:val="28"/>
          <w:szCs w:val="28"/>
          <w:u w:val="single"/>
        </w:rPr>
        <w:t xml:space="preserve"> Koordinator</w:t>
      </w:r>
      <w:r w:rsidR="005C5E3A" w:rsidRPr="00BA2A39">
        <w:rPr>
          <w:rFonts w:ascii="Arial" w:hAnsi="Arial" w:cs="Arial"/>
          <w:b/>
          <w:sz w:val="28"/>
          <w:szCs w:val="28"/>
          <w:u w:val="single"/>
        </w:rPr>
        <w:t>/</w:t>
      </w:r>
      <w:r w:rsidR="0020578D" w:rsidRPr="00BA2A39">
        <w:rPr>
          <w:rFonts w:ascii="Arial" w:hAnsi="Arial" w:cs="Arial"/>
          <w:b/>
          <w:sz w:val="28"/>
          <w:szCs w:val="28"/>
          <w:u w:val="single"/>
        </w:rPr>
        <w:t>innentreffen</w:t>
      </w:r>
      <w:r w:rsidR="00AA3968" w:rsidRPr="00BA2A3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2699D" w:rsidRPr="00BA2A39">
        <w:rPr>
          <w:rFonts w:ascii="Arial" w:hAnsi="Arial" w:cs="Arial"/>
          <w:b/>
          <w:sz w:val="28"/>
          <w:szCs w:val="28"/>
          <w:u w:val="single"/>
        </w:rPr>
        <w:t xml:space="preserve">September </w:t>
      </w:r>
      <w:r w:rsidR="00A27645" w:rsidRPr="00BA2A39">
        <w:rPr>
          <w:rFonts w:ascii="Arial" w:hAnsi="Arial" w:cs="Arial"/>
          <w:b/>
          <w:sz w:val="28"/>
          <w:szCs w:val="28"/>
          <w:u w:val="single"/>
        </w:rPr>
        <w:t>2021</w:t>
      </w:r>
    </w:p>
    <w:p w14:paraId="2221ABE6" w14:textId="77777777" w:rsidR="0034319B" w:rsidRPr="00BA2A39" w:rsidRDefault="0034319B" w:rsidP="000B6312">
      <w:pPr>
        <w:tabs>
          <w:tab w:val="left" w:pos="5011"/>
        </w:tabs>
        <w:spacing w:after="80"/>
        <w:rPr>
          <w:rFonts w:ascii="Arial" w:hAnsi="Arial" w:cs="Arial"/>
          <w:b/>
        </w:rPr>
      </w:pPr>
    </w:p>
    <w:p w14:paraId="00CC64DC" w14:textId="77777777" w:rsidR="007F7418" w:rsidRPr="00BA2A39" w:rsidRDefault="00862200" w:rsidP="00B1488E">
      <w:pPr>
        <w:tabs>
          <w:tab w:val="left" w:pos="5011"/>
        </w:tabs>
        <w:spacing w:after="80"/>
        <w:rPr>
          <w:rFonts w:ascii="Arial" w:hAnsi="Arial" w:cs="Arial"/>
          <w:b/>
        </w:rPr>
      </w:pPr>
      <w:r w:rsidRPr="00BA2A39">
        <w:rPr>
          <w:rFonts w:ascii="Arial" w:hAnsi="Arial" w:cs="Arial"/>
          <w:b/>
        </w:rPr>
        <w:t>Datum</w:t>
      </w:r>
      <w:r w:rsidR="00B726B3" w:rsidRPr="00BA2A39">
        <w:rPr>
          <w:rFonts w:ascii="Arial" w:hAnsi="Arial" w:cs="Arial"/>
          <w:b/>
        </w:rPr>
        <w:t xml:space="preserve">: </w:t>
      </w:r>
      <w:r w:rsidR="00F37FAB" w:rsidRPr="00BA2A39">
        <w:rPr>
          <w:rFonts w:ascii="Arial" w:hAnsi="Arial" w:cs="Arial"/>
        </w:rPr>
        <w:t>08</w:t>
      </w:r>
      <w:r w:rsidR="00AA3968" w:rsidRPr="00BA2A39">
        <w:rPr>
          <w:rFonts w:ascii="Arial" w:hAnsi="Arial" w:cs="Arial"/>
        </w:rPr>
        <w:t>.0</w:t>
      </w:r>
      <w:r w:rsidR="00A12F0F" w:rsidRPr="00BA2A39">
        <w:rPr>
          <w:rFonts w:ascii="Arial" w:hAnsi="Arial" w:cs="Arial"/>
        </w:rPr>
        <w:t>9</w:t>
      </w:r>
      <w:r w:rsidR="00FC0FBE" w:rsidRPr="00BA2A39">
        <w:rPr>
          <w:rFonts w:ascii="Arial" w:hAnsi="Arial" w:cs="Arial"/>
        </w:rPr>
        <w:t>.</w:t>
      </w:r>
      <w:r w:rsidR="00453F90" w:rsidRPr="00BA2A39">
        <w:rPr>
          <w:rFonts w:ascii="Arial" w:hAnsi="Arial" w:cs="Arial"/>
        </w:rPr>
        <w:t>2021</w:t>
      </w:r>
      <w:r w:rsidR="00B726B3" w:rsidRPr="00BA2A39">
        <w:rPr>
          <w:rFonts w:ascii="Arial" w:hAnsi="Arial" w:cs="Arial"/>
        </w:rPr>
        <w:t xml:space="preserve"> </w:t>
      </w:r>
      <w:r w:rsidR="00AA3968" w:rsidRPr="00BA2A39">
        <w:rPr>
          <w:rFonts w:ascii="Arial" w:hAnsi="Arial" w:cs="Arial"/>
        </w:rPr>
        <w:t>1</w:t>
      </w:r>
      <w:r w:rsidR="00A12F0F" w:rsidRPr="00BA2A39">
        <w:rPr>
          <w:rFonts w:ascii="Arial" w:hAnsi="Arial" w:cs="Arial"/>
        </w:rPr>
        <w:t>5</w:t>
      </w:r>
      <w:r w:rsidR="008634C0" w:rsidRPr="00BA2A39">
        <w:rPr>
          <w:rFonts w:ascii="Arial" w:hAnsi="Arial" w:cs="Arial"/>
        </w:rPr>
        <w:t>:</w:t>
      </w:r>
      <w:r w:rsidR="00453F90" w:rsidRPr="00BA2A39">
        <w:rPr>
          <w:rFonts w:ascii="Arial" w:hAnsi="Arial" w:cs="Arial"/>
        </w:rPr>
        <w:t>00 -</w:t>
      </w:r>
      <w:r w:rsidR="00A12F0F" w:rsidRPr="00BA2A39">
        <w:rPr>
          <w:rFonts w:ascii="Arial" w:hAnsi="Arial" w:cs="Arial"/>
        </w:rPr>
        <w:t xml:space="preserve"> 17</w:t>
      </w:r>
      <w:r w:rsidR="008634C0" w:rsidRPr="00BA2A39">
        <w:rPr>
          <w:rFonts w:ascii="Arial" w:hAnsi="Arial" w:cs="Arial"/>
        </w:rPr>
        <w:t>:</w:t>
      </w:r>
      <w:r w:rsidR="00A12F0F" w:rsidRPr="00BA2A39">
        <w:rPr>
          <w:rFonts w:ascii="Arial" w:hAnsi="Arial" w:cs="Arial"/>
        </w:rPr>
        <w:t>00</w:t>
      </w:r>
      <w:r w:rsidR="00453F90" w:rsidRPr="00BA2A39">
        <w:rPr>
          <w:rFonts w:ascii="Arial" w:hAnsi="Arial" w:cs="Arial"/>
        </w:rPr>
        <w:t xml:space="preserve"> Uhr</w:t>
      </w:r>
    </w:p>
    <w:p w14:paraId="3C45F848" w14:textId="77777777" w:rsidR="00800023" w:rsidRPr="00BA2A39" w:rsidRDefault="00B726B3" w:rsidP="00B1488E">
      <w:pPr>
        <w:tabs>
          <w:tab w:val="left" w:pos="5011"/>
        </w:tabs>
        <w:spacing w:after="80"/>
        <w:rPr>
          <w:rFonts w:ascii="Arial" w:hAnsi="Arial" w:cs="Arial"/>
          <w:b/>
        </w:rPr>
      </w:pPr>
      <w:r w:rsidRPr="00BA2A39">
        <w:rPr>
          <w:rFonts w:ascii="Arial" w:hAnsi="Arial" w:cs="Arial"/>
          <w:b/>
        </w:rPr>
        <w:t>V</w:t>
      </w:r>
      <w:r w:rsidR="00173E6D" w:rsidRPr="00BA2A39">
        <w:rPr>
          <w:rFonts w:ascii="Arial" w:hAnsi="Arial" w:cs="Arial"/>
          <w:b/>
        </w:rPr>
        <w:t>irtu</w:t>
      </w:r>
      <w:r w:rsidR="00AB348E" w:rsidRPr="00BA2A39">
        <w:rPr>
          <w:rFonts w:ascii="Arial" w:hAnsi="Arial" w:cs="Arial"/>
          <w:b/>
        </w:rPr>
        <w:t>ell via Microsoft Teams</w:t>
      </w:r>
    </w:p>
    <w:p w14:paraId="6352AA03" w14:textId="77777777" w:rsidR="00B72106" w:rsidRPr="00BA2A39" w:rsidRDefault="00B726B3" w:rsidP="00B1488E">
      <w:pPr>
        <w:tabs>
          <w:tab w:val="left" w:pos="5011"/>
        </w:tabs>
        <w:spacing w:after="80"/>
        <w:rPr>
          <w:rFonts w:ascii="Arial" w:hAnsi="Arial" w:cs="Arial"/>
        </w:rPr>
      </w:pPr>
      <w:r w:rsidRPr="00BA2A39">
        <w:rPr>
          <w:rFonts w:ascii="Arial" w:hAnsi="Arial" w:cs="Arial"/>
          <w:b/>
        </w:rPr>
        <w:t xml:space="preserve">Teilnehmende: </w:t>
      </w:r>
      <w:r w:rsidR="0052337C" w:rsidRPr="00BA2A39">
        <w:rPr>
          <w:rFonts w:ascii="Arial" w:hAnsi="Arial" w:cs="Arial"/>
        </w:rPr>
        <w:t xml:space="preserve">Josephine Koch </w:t>
      </w:r>
      <w:r w:rsidR="00557B54" w:rsidRPr="00BA2A39">
        <w:rPr>
          <w:rFonts w:ascii="Arial" w:hAnsi="Arial" w:cs="Arial"/>
        </w:rPr>
        <w:t>(F</w:t>
      </w:r>
      <w:r w:rsidR="00F2699D" w:rsidRPr="00BA2A39">
        <w:rPr>
          <w:rFonts w:ascii="Arial" w:hAnsi="Arial" w:cs="Arial"/>
        </w:rPr>
        <w:t>UE</w:t>
      </w:r>
      <w:r w:rsidR="00557B54" w:rsidRPr="00BA2A39">
        <w:rPr>
          <w:rFonts w:ascii="Arial" w:hAnsi="Arial" w:cs="Arial"/>
        </w:rPr>
        <w:t xml:space="preserve">), </w:t>
      </w:r>
      <w:r w:rsidRPr="00BA2A39">
        <w:rPr>
          <w:rFonts w:ascii="Arial" w:hAnsi="Arial" w:cs="Arial"/>
        </w:rPr>
        <w:t xml:space="preserve">Sarah Hillmann (BDI), </w:t>
      </w:r>
      <w:r w:rsidR="006D6A37" w:rsidRPr="00BA2A39">
        <w:rPr>
          <w:rFonts w:ascii="Arial" w:hAnsi="Arial" w:cs="Arial"/>
        </w:rPr>
        <w:t>Andrea Jünemann</w:t>
      </w:r>
      <w:r w:rsidRPr="00BA2A39">
        <w:rPr>
          <w:rFonts w:ascii="Arial" w:hAnsi="Arial" w:cs="Arial"/>
        </w:rPr>
        <w:t xml:space="preserve"> (</w:t>
      </w:r>
      <w:proofErr w:type="spellStart"/>
      <w:r w:rsidRPr="00BA2A39">
        <w:rPr>
          <w:rFonts w:ascii="Arial" w:hAnsi="Arial" w:cs="Arial"/>
        </w:rPr>
        <w:t>BMWi</w:t>
      </w:r>
      <w:proofErr w:type="spellEnd"/>
      <w:r w:rsidRPr="00BA2A39">
        <w:rPr>
          <w:rFonts w:ascii="Arial" w:hAnsi="Arial" w:cs="Arial"/>
        </w:rPr>
        <w:t>)</w:t>
      </w:r>
      <w:r w:rsidR="00862200" w:rsidRPr="00BA2A39">
        <w:rPr>
          <w:rFonts w:ascii="Arial" w:hAnsi="Arial" w:cs="Arial"/>
        </w:rPr>
        <w:t>,</w:t>
      </w:r>
      <w:r w:rsidR="006D6A37" w:rsidRPr="00BA2A39">
        <w:rPr>
          <w:rFonts w:ascii="Arial" w:hAnsi="Arial" w:cs="Arial"/>
        </w:rPr>
        <w:t xml:space="preserve"> Lucas Stumpf (</w:t>
      </w:r>
      <w:proofErr w:type="spellStart"/>
      <w:r w:rsidR="006D6A37" w:rsidRPr="00BA2A39">
        <w:rPr>
          <w:rFonts w:ascii="Arial" w:hAnsi="Arial" w:cs="Arial"/>
        </w:rPr>
        <w:t>BMWi</w:t>
      </w:r>
      <w:proofErr w:type="spellEnd"/>
      <w:r w:rsidR="006D6A37" w:rsidRPr="00BA2A39">
        <w:rPr>
          <w:rFonts w:ascii="Arial" w:hAnsi="Arial" w:cs="Arial"/>
        </w:rPr>
        <w:t>),</w:t>
      </w:r>
      <w:r w:rsidR="00D777D5" w:rsidRPr="00BA2A39">
        <w:rPr>
          <w:rFonts w:ascii="Arial" w:hAnsi="Arial" w:cs="Arial"/>
        </w:rPr>
        <w:t xml:space="preserve"> </w:t>
      </w:r>
      <w:r w:rsidR="006D6A37" w:rsidRPr="00BA2A39">
        <w:rPr>
          <w:rFonts w:ascii="Arial" w:hAnsi="Arial" w:cs="Arial"/>
        </w:rPr>
        <w:t xml:space="preserve">Dr. Markus </w:t>
      </w:r>
      <w:proofErr w:type="spellStart"/>
      <w:r w:rsidR="006D6A37" w:rsidRPr="00BA2A39">
        <w:rPr>
          <w:rFonts w:ascii="Arial" w:hAnsi="Arial" w:cs="Arial"/>
        </w:rPr>
        <w:t>Utsch</w:t>
      </w:r>
      <w:proofErr w:type="spellEnd"/>
      <w:r w:rsidR="006D6A37" w:rsidRPr="00BA2A39">
        <w:rPr>
          <w:rFonts w:ascii="Arial" w:hAnsi="Arial" w:cs="Arial"/>
        </w:rPr>
        <w:t xml:space="preserve"> (</w:t>
      </w:r>
      <w:proofErr w:type="spellStart"/>
      <w:r w:rsidR="006D6A37" w:rsidRPr="00BA2A39">
        <w:rPr>
          <w:rFonts w:ascii="Arial" w:hAnsi="Arial" w:cs="Arial"/>
        </w:rPr>
        <w:t>BMWi</w:t>
      </w:r>
      <w:proofErr w:type="spellEnd"/>
      <w:r w:rsidR="006D6A37" w:rsidRPr="00BA2A39">
        <w:rPr>
          <w:rFonts w:ascii="Arial" w:hAnsi="Arial" w:cs="Arial"/>
        </w:rPr>
        <w:t xml:space="preserve">), </w:t>
      </w:r>
      <w:r w:rsidR="00862200" w:rsidRPr="00BA2A39">
        <w:rPr>
          <w:rFonts w:ascii="Arial" w:hAnsi="Arial" w:cs="Arial"/>
        </w:rPr>
        <w:t>Boris Raeder</w:t>
      </w:r>
      <w:r w:rsidRPr="00BA2A39">
        <w:rPr>
          <w:rFonts w:ascii="Arial" w:hAnsi="Arial" w:cs="Arial"/>
        </w:rPr>
        <w:t xml:space="preserve"> </w:t>
      </w:r>
      <w:r w:rsidR="00862200" w:rsidRPr="00BA2A39">
        <w:rPr>
          <w:rFonts w:ascii="Arial" w:hAnsi="Arial" w:cs="Arial"/>
        </w:rPr>
        <w:t>(</w:t>
      </w:r>
      <w:r w:rsidRPr="00BA2A39">
        <w:rPr>
          <w:rFonts w:ascii="Arial" w:hAnsi="Arial" w:cs="Arial"/>
        </w:rPr>
        <w:t>D-EITI Sekretariat</w:t>
      </w:r>
      <w:r w:rsidR="00862200" w:rsidRPr="00BA2A39">
        <w:rPr>
          <w:rFonts w:ascii="Arial" w:hAnsi="Arial" w:cs="Arial"/>
        </w:rPr>
        <w:t>), Mareike Göhler-Robus (D-EITI Sekretariat),</w:t>
      </w:r>
      <w:r w:rsidR="00A27645" w:rsidRPr="00BA2A39">
        <w:rPr>
          <w:rFonts w:ascii="Arial" w:hAnsi="Arial" w:cs="Arial"/>
        </w:rPr>
        <w:t xml:space="preserve"> </w:t>
      </w:r>
      <w:r w:rsidR="003F2425" w:rsidRPr="00BA2A39">
        <w:rPr>
          <w:rFonts w:ascii="Arial" w:hAnsi="Arial" w:cs="Arial"/>
        </w:rPr>
        <w:t>T</w:t>
      </w:r>
      <w:r w:rsidR="00041DCB" w:rsidRPr="00BA2A39">
        <w:rPr>
          <w:rFonts w:ascii="Arial" w:hAnsi="Arial" w:cs="Arial"/>
        </w:rPr>
        <w:t>orge</w:t>
      </w:r>
      <w:r w:rsidR="00FC0FBE" w:rsidRPr="00BA2A39">
        <w:rPr>
          <w:rFonts w:ascii="Arial" w:hAnsi="Arial" w:cs="Arial"/>
        </w:rPr>
        <w:t xml:space="preserve"> Bartscht (D-EITI Sekretariat)</w:t>
      </w:r>
    </w:p>
    <w:p w14:paraId="755121CF" w14:textId="77777777" w:rsidR="00A50A1C" w:rsidRPr="00BA2A39" w:rsidRDefault="00B72106" w:rsidP="00B1488E">
      <w:pPr>
        <w:tabs>
          <w:tab w:val="left" w:pos="5011"/>
        </w:tabs>
        <w:spacing w:after="80"/>
        <w:rPr>
          <w:rFonts w:ascii="Arial" w:hAnsi="Arial" w:cs="Arial"/>
          <w:b/>
          <w:bCs/>
        </w:rPr>
      </w:pPr>
      <w:r w:rsidRPr="00BA2A39">
        <w:rPr>
          <w:rFonts w:ascii="Arial" w:hAnsi="Arial" w:cs="Arial"/>
          <w:b/>
          <w:bCs/>
        </w:rPr>
        <w:t xml:space="preserve">Anlagen: </w:t>
      </w:r>
    </w:p>
    <w:p w14:paraId="448AF18B" w14:textId="77777777" w:rsidR="00B72106" w:rsidRPr="00BA2A39" w:rsidRDefault="00AF2B87" w:rsidP="001E19F0">
      <w:pPr>
        <w:pStyle w:val="Listenabsatz"/>
        <w:numPr>
          <w:ilvl w:val="0"/>
          <w:numId w:val="21"/>
        </w:numPr>
        <w:tabs>
          <w:tab w:val="left" w:pos="5011"/>
        </w:tabs>
        <w:spacing w:after="80"/>
        <w:rPr>
          <w:rFonts w:ascii="Arial" w:hAnsi="Arial" w:cs="Arial"/>
        </w:rPr>
      </w:pPr>
      <w:r w:rsidRPr="00BA2A39">
        <w:rPr>
          <w:rFonts w:ascii="Arial" w:hAnsi="Arial" w:cs="Arial"/>
        </w:rPr>
        <w:t xml:space="preserve">Anlage </w:t>
      </w:r>
      <w:r w:rsidR="007B4C8A" w:rsidRPr="00BA2A39">
        <w:rPr>
          <w:rFonts w:ascii="Arial" w:hAnsi="Arial" w:cs="Arial"/>
        </w:rPr>
        <w:t>1:</w:t>
      </w:r>
      <w:r w:rsidRPr="00BA2A39">
        <w:rPr>
          <w:rFonts w:ascii="Arial" w:hAnsi="Arial" w:cs="Arial"/>
        </w:rPr>
        <w:t xml:space="preserve"> Kapitelübersicht</w:t>
      </w:r>
    </w:p>
    <w:p w14:paraId="21613857" w14:textId="77777777" w:rsidR="005C5E3A" w:rsidRPr="00BA2A39" w:rsidRDefault="005C5E3A" w:rsidP="001E19F0">
      <w:pPr>
        <w:pStyle w:val="Listenabsatz"/>
        <w:numPr>
          <w:ilvl w:val="0"/>
          <w:numId w:val="21"/>
        </w:numPr>
        <w:tabs>
          <w:tab w:val="left" w:pos="5011"/>
        </w:tabs>
        <w:spacing w:after="80"/>
        <w:rPr>
          <w:rFonts w:ascii="Arial" w:hAnsi="Arial" w:cs="Arial"/>
        </w:rPr>
      </w:pPr>
      <w:r w:rsidRPr="00BA2A39">
        <w:rPr>
          <w:rFonts w:ascii="Arial" w:hAnsi="Arial" w:cs="Arial"/>
        </w:rPr>
        <w:t xml:space="preserve">Anlage 2: </w:t>
      </w:r>
      <w:bookmarkStart w:id="0" w:name="_Hlk82418953"/>
      <w:r w:rsidR="00DB2B6E" w:rsidRPr="00BA2A39">
        <w:rPr>
          <w:rFonts w:ascii="Arial" w:hAnsi="Arial" w:cs="Arial"/>
        </w:rPr>
        <w:t xml:space="preserve">aktualisiertes Kapitel 4 mit 3 Optionen für </w:t>
      </w:r>
      <w:r w:rsidRPr="00BA2A39">
        <w:rPr>
          <w:rFonts w:ascii="Arial" w:hAnsi="Arial" w:cs="Arial"/>
        </w:rPr>
        <w:t xml:space="preserve">Ergänzungsvorschlag </w:t>
      </w:r>
    </w:p>
    <w:bookmarkEnd w:id="0"/>
    <w:p w14:paraId="29BB2917" w14:textId="77777777" w:rsidR="005C5E3A" w:rsidRPr="00BA2A39" w:rsidRDefault="005C5E3A" w:rsidP="001E19F0">
      <w:pPr>
        <w:pStyle w:val="Listenabsatz"/>
        <w:numPr>
          <w:ilvl w:val="0"/>
          <w:numId w:val="21"/>
        </w:numPr>
        <w:tabs>
          <w:tab w:val="left" w:pos="5011"/>
        </w:tabs>
        <w:spacing w:after="80"/>
        <w:rPr>
          <w:rFonts w:ascii="Arial" w:hAnsi="Arial" w:cs="Arial"/>
        </w:rPr>
      </w:pPr>
      <w:r w:rsidRPr="00BA2A39">
        <w:rPr>
          <w:rFonts w:ascii="Arial" w:hAnsi="Arial" w:cs="Arial"/>
        </w:rPr>
        <w:t xml:space="preserve">Anlage 3: </w:t>
      </w:r>
      <w:r w:rsidR="00DB2B6E" w:rsidRPr="00BA2A39">
        <w:rPr>
          <w:rFonts w:ascii="Arial" w:hAnsi="Arial" w:cs="Arial"/>
        </w:rPr>
        <w:t>konsolidierter Arbeitsplan</w:t>
      </w:r>
    </w:p>
    <w:p w14:paraId="0C2415C6" w14:textId="77777777" w:rsidR="00D75046" w:rsidRPr="00BA2A39" w:rsidRDefault="00D75046" w:rsidP="00D75046">
      <w:pPr>
        <w:tabs>
          <w:tab w:val="left" w:pos="5011"/>
        </w:tabs>
        <w:spacing w:after="80"/>
        <w:rPr>
          <w:rFonts w:ascii="Arial" w:hAnsi="Arial" w:cs="Arial"/>
        </w:rPr>
      </w:pPr>
    </w:p>
    <w:p w14:paraId="5F640C2B" w14:textId="77777777" w:rsidR="0095620A" w:rsidRPr="00BA2A39" w:rsidRDefault="00AF2B87" w:rsidP="00D75046">
      <w:pPr>
        <w:tabs>
          <w:tab w:val="left" w:pos="5011"/>
        </w:tabs>
        <w:spacing w:after="80" w:line="480" w:lineRule="auto"/>
        <w:rPr>
          <w:rFonts w:ascii="Arial" w:hAnsi="Arial" w:cs="Arial"/>
          <w:b/>
          <w:bCs/>
          <w:sz w:val="24"/>
          <w:szCs w:val="24"/>
        </w:rPr>
      </w:pPr>
      <w:r w:rsidRPr="00BA2A39">
        <w:rPr>
          <w:rFonts w:ascii="Arial" w:hAnsi="Arial" w:cs="Arial"/>
          <w:b/>
          <w:bCs/>
          <w:sz w:val="24"/>
          <w:szCs w:val="24"/>
        </w:rPr>
        <w:t xml:space="preserve">TOP 1 </w:t>
      </w:r>
      <w:r w:rsidR="00F37FAB" w:rsidRPr="00BA2A39">
        <w:rPr>
          <w:rFonts w:ascii="Arial" w:hAnsi="Arial" w:cs="Arial"/>
          <w:b/>
          <w:bCs/>
          <w:sz w:val="24"/>
          <w:szCs w:val="24"/>
        </w:rPr>
        <w:t>Willkommen</w:t>
      </w:r>
    </w:p>
    <w:p w14:paraId="1C33B327" w14:textId="77777777" w:rsidR="00F37FAB" w:rsidRPr="00BA2A39" w:rsidRDefault="006D6A37" w:rsidP="00C941AC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 xml:space="preserve">Das </w:t>
      </w:r>
      <w:r w:rsidRPr="00BA2A39">
        <w:rPr>
          <w:rFonts w:ascii="Arial" w:hAnsi="Arial" w:cs="Arial"/>
          <w:u w:val="single"/>
        </w:rPr>
        <w:t>D-EITI Sekretariat</w:t>
      </w:r>
      <w:r w:rsidRPr="00BA2A39">
        <w:rPr>
          <w:rFonts w:ascii="Arial" w:hAnsi="Arial" w:cs="Arial"/>
        </w:rPr>
        <w:t xml:space="preserve"> begrüßt alle Anwesenden zum 34. </w:t>
      </w:r>
      <w:r w:rsidR="001538F9" w:rsidRPr="00BA2A39">
        <w:rPr>
          <w:rFonts w:ascii="Arial" w:hAnsi="Arial" w:cs="Arial"/>
        </w:rPr>
        <w:t>Koordinator</w:t>
      </w:r>
      <w:r w:rsidR="005C5E3A" w:rsidRPr="00BA2A39">
        <w:rPr>
          <w:rFonts w:ascii="Arial" w:hAnsi="Arial" w:cs="Arial"/>
        </w:rPr>
        <w:t>/</w:t>
      </w:r>
      <w:r w:rsidR="001538F9" w:rsidRPr="00BA2A39">
        <w:rPr>
          <w:rFonts w:ascii="Arial" w:hAnsi="Arial" w:cs="Arial"/>
        </w:rPr>
        <w:t>innentreffen.</w:t>
      </w:r>
    </w:p>
    <w:p w14:paraId="066C975E" w14:textId="77777777" w:rsidR="00E9076D" w:rsidRPr="00BA2A39" w:rsidRDefault="00E9076D" w:rsidP="00C941AC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 xml:space="preserve">Ziel der Sitzung ist es, einen Überblick </w:t>
      </w:r>
      <w:r w:rsidR="00777699" w:rsidRPr="00BA2A39">
        <w:rPr>
          <w:rFonts w:ascii="Arial" w:hAnsi="Arial" w:cs="Arial"/>
        </w:rPr>
        <w:t>zum</w:t>
      </w:r>
      <w:r w:rsidRPr="00BA2A39">
        <w:rPr>
          <w:rFonts w:ascii="Arial" w:hAnsi="Arial" w:cs="Arial"/>
        </w:rPr>
        <w:t xml:space="preserve"> aktuellen Stand der Überarbeitungen der </w:t>
      </w:r>
      <w:r w:rsidR="00A960B4" w:rsidRPr="00BA2A39">
        <w:rPr>
          <w:rFonts w:ascii="Arial" w:hAnsi="Arial" w:cs="Arial"/>
        </w:rPr>
        <w:t>Kontextk</w:t>
      </w:r>
      <w:r w:rsidRPr="00BA2A39">
        <w:rPr>
          <w:rFonts w:ascii="Arial" w:hAnsi="Arial" w:cs="Arial"/>
        </w:rPr>
        <w:t xml:space="preserve">apitel </w:t>
      </w:r>
      <w:r w:rsidR="002C370F" w:rsidRPr="00BA2A39">
        <w:rPr>
          <w:rFonts w:ascii="Arial" w:hAnsi="Arial" w:cs="Arial"/>
        </w:rPr>
        <w:t>des</w:t>
      </w:r>
      <w:r w:rsidRPr="00BA2A39">
        <w:rPr>
          <w:rFonts w:ascii="Arial" w:hAnsi="Arial" w:cs="Arial"/>
        </w:rPr>
        <w:t xml:space="preserve"> 4. D-EITI Bericht</w:t>
      </w:r>
      <w:r w:rsidR="002C370F" w:rsidRPr="00BA2A39">
        <w:rPr>
          <w:rFonts w:ascii="Arial" w:hAnsi="Arial" w:cs="Arial"/>
        </w:rPr>
        <w:t>s</w:t>
      </w:r>
      <w:r w:rsidRPr="00BA2A39">
        <w:rPr>
          <w:rFonts w:ascii="Arial" w:hAnsi="Arial" w:cs="Arial"/>
        </w:rPr>
        <w:t xml:space="preserve"> zu erhalten und nächste </w:t>
      </w:r>
      <w:r w:rsidR="00A960B4" w:rsidRPr="00BA2A39">
        <w:rPr>
          <w:rFonts w:ascii="Arial" w:hAnsi="Arial" w:cs="Arial"/>
        </w:rPr>
        <w:t>Arbeitsschritte</w:t>
      </w:r>
      <w:r w:rsidRPr="00BA2A39">
        <w:rPr>
          <w:rFonts w:ascii="Arial" w:hAnsi="Arial" w:cs="Arial"/>
        </w:rPr>
        <w:t xml:space="preserve"> festzuhalten</w:t>
      </w:r>
      <w:r w:rsidR="00A960B4" w:rsidRPr="00BA2A39">
        <w:rPr>
          <w:rFonts w:ascii="Arial" w:hAnsi="Arial" w:cs="Arial"/>
        </w:rPr>
        <w:t>.</w:t>
      </w:r>
    </w:p>
    <w:p w14:paraId="0EF7AD78" w14:textId="77777777" w:rsidR="00D75046" w:rsidRPr="00BA2A39" w:rsidRDefault="00D75046" w:rsidP="00D75046">
      <w:pPr>
        <w:tabs>
          <w:tab w:val="left" w:pos="5011"/>
        </w:tabs>
        <w:spacing w:after="80" w:line="480" w:lineRule="auto"/>
        <w:rPr>
          <w:rFonts w:ascii="Arial" w:hAnsi="Arial" w:cs="Arial"/>
        </w:rPr>
      </w:pPr>
    </w:p>
    <w:p w14:paraId="4EC69089" w14:textId="77777777" w:rsidR="00F37FAB" w:rsidRPr="00BA2A39" w:rsidRDefault="00AF2B87" w:rsidP="00D75046">
      <w:pPr>
        <w:tabs>
          <w:tab w:val="left" w:pos="5011"/>
        </w:tabs>
        <w:spacing w:after="80" w:line="480" w:lineRule="auto"/>
        <w:rPr>
          <w:rFonts w:ascii="Arial" w:hAnsi="Arial" w:cs="Arial"/>
          <w:b/>
          <w:bCs/>
          <w:sz w:val="24"/>
          <w:szCs w:val="24"/>
        </w:rPr>
      </w:pPr>
      <w:r w:rsidRPr="00BA2A39">
        <w:rPr>
          <w:rFonts w:ascii="Arial" w:hAnsi="Arial" w:cs="Arial"/>
          <w:b/>
          <w:bCs/>
          <w:sz w:val="24"/>
          <w:szCs w:val="24"/>
        </w:rPr>
        <w:t xml:space="preserve">TOP 2 </w:t>
      </w:r>
      <w:r w:rsidR="00F37FAB" w:rsidRPr="00BA2A39">
        <w:rPr>
          <w:rFonts w:ascii="Arial" w:hAnsi="Arial" w:cs="Arial"/>
          <w:b/>
          <w:bCs/>
          <w:sz w:val="24"/>
          <w:szCs w:val="24"/>
        </w:rPr>
        <w:t>Überblick über die Aktualisierung der Kontextkapitel anhand der angehängten Kapitelübersicht, inkl. Status der AG-Arbeit zu umweltbezogenen Zahlungsströmen und systematischer Offenlegung</w:t>
      </w:r>
    </w:p>
    <w:p w14:paraId="32A3BD99" w14:textId="77777777" w:rsidR="00F37FAB" w:rsidRPr="00BA2A39" w:rsidRDefault="0086358C" w:rsidP="00C941AC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 xml:space="preserve">Das </w:t>
      </w:r>
      <w:r w:rsidRPr="00BA2A39">
        <w:rPr>
          <w:rFonts w:ascii="Arial" w:hAnsi="Arial" w:cs="Arial"/>
          <w:u w:val="single"/>
        </w:rPr>
        <w:t>D-EITI Sekretariat</w:t>
      </w:r>
      <w:r w:rsidRPr="00BA2A39">
        <w:rPr>
          <w:rFonts w:ascii="Arial" w:hAnsi="Arial" w:cs="Arial"/>
        </w:rPr>
        <w:t xml:space="preserve"> </w:t>
      </w:r>
      <w:r w:rsidR="00A960B4" w:rsidRPr="00BA2A39">
        <w:rPr>
          <w:rFonts w:ascii="Arial" w:hAnsi="Arial" w:cs="Arial"/>
        </w:rPr>
        <w:t xml:space="preserve">stellt den aktuellen Stand der </w:t>
      </w:r>
      <w:r w:rsidR="001973C1" w:rsidRPr="00BA2A39">
        <w:rPr>
          <w:rFonts w:ascii="Arial" w:hAnsi="Arial" w:cs="Arial"/>
        </w:rPr>
        <w:t>Aktualisierung der Kontextkapitel anhand der Kapitelübersicht dar</w:t>
      </w:r>
      <w:r w:rsidR="00AF2B87" w:rsidRPr="00BA2A39">
        <w:rPr>
          <w:rFonts w:ascii="Arial" w:hAnsi="Arial" w:cs="Arial"/>
        </w:rPr>
        <w:t xml:space="preserve"> </w:t>
      </w:r>
      <w:r w:rsidR="00D702D4" w:rsidRPr="00BA2A39">
        <w:rPr>
          <w:rFonts w:ascii="Arial" w:hAnsi="Arial" w:cs="Arial"/>
        </w:rPr>
        <w:t>(</w:t>
      </w:r>
      <w:r w:rsidR="00AF2B87" w:rsidRPr="00BA2A39">
        <w:rPr>
          <w:rFonts w:ascii="Arial" w:hAnsi="Arial" w:cs="Arial"/>
        </w:rPr>
        <w:t>vgl</w:t>
      </w:r>
      <w:r w:rsidR="00D702D4" w:rsidRPr="00BA2A39">
        <w:rPr>
          <w:rFonts w:ascii="Arial" w:hAnsi="Arial" w:cs="Arial"/>
        </w:rPr>
        <w:t>.</w:t>
      </w:r>
      <w:r w:rsidR="00AF2B87" w:rsidRPr="00BA2A39">
        <w:rPr>
          <w:rFonts w:ascii="Arial" w:hAnsi="Arial" w:cs="Arial"/>
        </w:rPr>
        <w:t xml:space="preserve"> Anlage 1</w:t>
      </w:r>
      <w:r w:rsidR="002C370F" w:rsidRPr="00BA2A39">
        <w:rPr>
          <w:rFonts w:ascii="Arial" w:hAnsi="Arial" w:cs="Arial"/>
        </w:rPr>
        <w:t>:</w:t>
      </w:r>
      <w:r w:rsidR="00AF2B87" w:rsidRPr="00BA2A39">
        <w:rPr>
          <w:rFonts w:ascii="Arial" w:hAnsi="Arial" w:cs="Arial"/>
        </w:rPr>
        <w:t xml:space="preserve"> Kapitelübersicht</w:t>
      </w:r>
      <w:r w:rsidR="00D702D4" w:rsidRPr="00BA2A39">
        <w:rPr>
          <w:rFonts w:ascii="Arial" w:hAnsi="Arial" w:cs="Arial"/>
        </w:rPr>
        <w:t>).</w:t>
      </w:r>
    </w:p>
    <w:p w14:paraId="4EAD6AA7" w14:textId="77777777" w:rsidR="0086358C" w:rsidRPr="00BA2A39" w:rsidRDefault="0086358C" w:rsidP="00D75046">
      <w:pPr>
        <w:tabs>
          <w:tab w:val="left" w:pos="5011"/>
        </w:tabs>
        <w:spacing w:after="80" w:line="360" w:lineRule="auto"/>
        <w:rPr>
          <w:rFonts w:ascii="Arial" w:hAnsi="Arial" w:cs="Arial"/>
          <w:b/>
          <w:bCs/>
        </w:rPr>
      </w:pPr>
      <w:r w:rsidRPr="00BA2A39">
        <w:rPr>
          <w:rFonts w:ascii="Arial" w:hAnsi="Arial" w:cs="Arial"/>
          <w:b/>
          <w:bCs/>
        </w:rPr>
        <w:t>Titelbild:</w:t>
      </w:r>
    </w:p>
    <w:p w14:paraId="6DE15ADD" w14:textId="4A9CF94C" w:rsidR="001973C1" w:rsidRDefault="001973C1" w:rsidP="00D75046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 xml:space="preserve">Die </w:t>
      </w:r>
      <w:r w:rsidRPr="00BA2A39">
        <w:rPr>
          <w:rFonts w:ascii="Arial" w:hAnsi="Arial" w:cs="Arial"/>
          <w:u w:val="single"/>
        </w:rPr>
        <w:t>Privatwirtschaft</w:t>
      </w:r>
      <w:r w:rsidR="00EA7071" w:rsidRPr="00BA2A39">
        <w:rPr>
          <w:rFonts w:ascii="Arial" w:hAnsi="Arial" w:cs="Arial"/>
        </w:rPr>
        <w:t xml:space="preserve"> erklärt sich bereit, </w:t>
      </w:r>
      <w:r w:rsidR="00D35B4A" w:rsidRPr="00BA2A39">
        <w:rPr>
          <w:rFonts w:ascii="Arial" w:hAnsi="Arial" w:cs="Arial"/>
        </w:rPr>
        <w:t xml:space="preserve">einen </w:t>
      </w:r>
      <w:r w:rsidR="002C370F" w:rsidRPr="00BA2A39">
        <w:rPr>
          <w:rFonts w:ascii="Arial" w:hAnsi="Arial" w:cs="Arial"/>
        </w:rPr>
        <w:t>Titelbildv</w:t>
      </w:r>
      <w:r w:rsidR="00EA7071" w:rsidRPr="00BA2A39">
        <w:rPr>
          <w:rFonts w:ascii="Arial" w:hAnsi="Arial" w:cs="Arial"/>
        </w:rPr>
        <w:t>orschlag</w:t>
      </w:r>
      <w:r w:rsidR="00D35B4A" w:rsidRPr="00BA2A39">
        <w:rPr>
          <w:rFonts w:ascii="Arial" w:hAnsi="Arial" w:cs="Arial"/>
        </w:rPr>
        <w:t xml:space="preserve"> der Zivilgesellschaft</w:t>
      </w:r>
      <w:r w:rsidR="00EA7071" w:rsidRPr="00BA2A39">
        <w:rPr>
          <w:rFonts w:ascii="Arial" w:hAnsi="Arial" w:cs="Arial"/>
        </w:rPr>
        <w:t xml:space="preserve"> </w:t>
      </w:r>
      <w:r w:rsidR="006C41EE">
        <w:rPr>
          <w:rFonts w:ascii="Arial" w:hAnsi="Arial" w:cs="Arial"/>
        </w:rPr>
        <w:t xml:space="preserve">(mit neuer, ausgewogener Bildauswahl) </w:t>
      </w:r>
      <w:r w:rsidR="00EA7071" w:rsidRPr="00BA2A39">
        <w:rPr>
          <w:rFonts w:ascii="Arial" w:hAnsi="Arial" w:cs="Arial"/>
        </w:rPr>
        <w:t>zu prüfen,</w:t>
      </w:r>
      <w:r w:rsidRPr="00BA2A39">
        <w:rPr>
          <w:rFonts w:ascii="Arial" w:hAnsi="Arial" w:cs="Arial"/>
        </w:rPr>
        <w:t xml:space="preserve"> </w:t>
      </w:r>
      <w:r w:rsidR="006F44BB">
        <w:rPr>
          <w:rFonts w:ascii="Arial" w:hAnsi="Arial" w:cs="Arial"/>
        </w:rPr>
        <w:t xml:space="preserve">präferiert </w:t>
      </w:r>
      <w:r w:rsidR="00EA7071" w:rsidRPr="00BA2A39">
        <w:rPr>
          <w:rFonts w:ascii="Arial" w:hAnsi="Arial" w:cs="Arial"/>
        </w:rPr>
        <w:t>jedoch</w:t>
      </w:r>
      <w:r w:rsidRPr="00BA2A39">
        <w:rPr>
          <w:rFonts w:ascii="Arial" w:hAnsi="Arial" w:cs="Arial"/>
        </w:rPr>
        <w:t xml:space="preserve"> eine schematische Darstellung wie im 3. D-EITI Bericht.</w:t>
      </w:r>
    </w:p>
    <w:p w14:paraId="7967B416" w14:textId="77777777" w:rsidR="00C3684B" w:rsidRPr="00BA2A39" w:rsidRDefault="003615E7" w:rsidP="00D75046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>Für die</w:t>
      </w:r>
      <w:r w:rsidR="00EA7071" w:rsidRPr="00BA2A39">
        <w:rPr>
          <w:rFonts w:ascii="Arial" w:hAnsi="Arial" w:cs="Arial"/>
        </w:rPr>
        <w:t xml:space="preserve"> </w:t>
      </w:r>
      <w:r w:rsidR="00EA7071" w:rsidRPr="00BA2A39">
        <w:rPr>
          <w:rFonts w:ascii="Arial" w:hAnsi="Arial" w:cs="Arial"/>
          <w:u w:val="single"/>
        </w:rPr>
        <w:t xml:space="preserve">Regierung </w:t>
      </w:r>
      <w:r w:rsidRPr="00BA2A39">
        <w:rPr>
          <w:rFonts w:ascii="Arial" w:hAnsi="Arial" w:cs="Arial"/>
        </w:rPr>
        <w:t>ist sowohl ein Titelbild als auch die schematische Darstellung akzeptierbar.</w:t>
      </w:r>
    </w:p>
    <w:p w14:paraId="1A74AE19" w14:textId="77777777" w:rsidR="00C3684B" w:rsidRPr="00BA2A39" w:rsidRDefault="00C3684B" w:rsidP="00D75046">
      <w:pPr>
        <w:tabs>
          <w:tab w:val="left" w:pos="5011"/>
        </w:tabs>
        <w:spacing w:after="80" w:line="360" w:lineRule="auto"/>
        <w:rPr>
          <w:rFonts w:ascii="Arial" w:hAnsi="Arial" w:cs="Arial"/>
          <w:b/>
          <w:bCs/>
        </w:rPr>
      </w:pPr>
      <w:r w:rsidRPr="00BA2A39">
        <w:rPr>
          <w:rFonts w:ascii="Arial" w:hAnsi="Arial" w:cs="Arial"/>
          <w:b/>
          <w:bCs/>
        </w:rPr>
        <w:t>Grußworte</w:t>
      </w:r>
      <w:r w:rsidR="00D35B4A" w:rsidRPr="00BA2A39">
        <w:rPr>
          <w:rFonts w:ascii="Arial" w:hAnsi="Arial" w:cs="Arial"/>
          <w:b/>
          <w:bCs/>
        </w:rPr>
        <w:t>:</w:t>
      </w:r>
    </w:p>
    <w:p w14:paraId="0947C389" w14:textId="77777777" w:rsidR="00F37FAB" w:rsidRPr="00BA2A39" w:rsidRDefault="00EA7071" w:rsidP="00D75046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>Die ersten Entwürfe der Grußworte sollen, wenn möglich</w:t>
      </w:r>
      <w:r w:rsidR="00AF2B87" w:rsidRPr="00BA2A39">
        <w:rPr>
          <w:rFonts w:ascii="Arial" w:hAnsi="Arial" w:cs="Arial"/>
        </w:rPr>
        <w:t>,</w:t>
      </w:r>
      <w:r w:rsidRPr="00BA2A39">
        <w:rPr>
          <w:rFonts w:ascii="Arial" w:hAnsi="Arial" w:cs="Arial"/>
        </w:rPr>
        <w:t xml:space="preserve"> Ende Oktober </w:t>
      </w:r>
      <w:r w:rsidR="00D35B4A" w:rsidRPr="00BA2A39">
        <w:rPr>
          <w:rFonts w:ascii="Arial" w:hAnsi="Arial" w:cs="Arial"/>
        </w:rPr>
        <w:t>erstellt sein.</w:t>
      </w:r>
    </w:p>
    <w:p w14:paraId="21251911" w14:textId="77777777" w:rsidR="00F37FAB" w:rsidRPr="00BA2A39" w:rsidRDefault="00AF2B87" w:rsidP="00D75046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lastRenderedPageBreak/>
        <w:t xml:space="preserve">Auf Regierungsseite ist aufgrund der Bundestagswahl und der </w:t>
      </w:r>
      <w:r w:rsidR="003615E7" w:rsidRPr="00BA2A39">
        <w:rPr>
          <w:rFonts w:ascii="Arial" w:hAnsi="Arial" w:cs="Arial"/>
        </w:rPr>
        <w:t xml:space="preserve">anschließenden </w:t>
      </w:r>
      <w:r w:rsidRPr="00BA2A39">
        <w:rPr>
          <w:rFonts w:ascii="Arial" w:hAnsi="Arial" w:cs="Arial"/>
        </w:rPr>
        <w:t xml:space="preserve">Regierungsbildung die Zulieferung des Entwurfs des Grußwortes erst </w:t>
      </w:r>
      <w:r w:rsidR="00D65363" w:rsidRPr="00BA2A39">
        <w:rPr>
          <w:rFonts w:ascii="Arial" w:hAnsi="Arial" w:cs="Arial"/>
        </w:rPr>
        <w:t xml:space="preserve">ab </w:t>
      </w:r>
      <w:r w:rsidRPr="00BA2A39">
        <w:rPr>
          <w:rFonts w:ascii="Arial" w:hAnsi="Arial" w:cs="Arial"/>
        </w:rPr>
        <w:t>Ende November realistisch.</w:t>
      </w:r>
    </w:p>
    <w:p w14:paraId="273F60CB" w14:textId="77777777" w:rsidR="00F37FAB" w:rsidRPr="00BA2A39" w:rsidRDefault="00C3684B" w:rsidP="008C5012">
      <w:pPr>
        <w:tabs>
          <w:tab w:val="left" w:pos="5011"/>
        </w:tabs>
        <w:spacing w:after="80" w:line="360" w:lineRule="auto"/>
        <w:rPr>
          <w:rFonts w:ascii="Arial" w:hAnsi="Arial" w:cs="Arial"/>
          <w:b/>
          <w:bCs/>
        </w:rPr>
      </w:pPr>
      <w:r w:rsidRPr="00BA2A39">
        <w:rPr>
          <w:rFonts w:ascii="Arial" w:hAnsi="Arial" w:cs="Arial"/>
          <w:b/>
          <w:bCs/>
        </w:rPr>
        <w:t>Kapitel 1</w:t>
      </w:r>
      <w:r w:rsidR="00D35B4A" w:rsidRPr="00BA2A39">
        <w:rPr>
          <w:rFonts w:ascii="Arial" w:hAnsi="Arial" w:cs="Arial"/>
          <w:b/>
          <w:bCs/>
        </w:rPr>
        <w:t>:</w:t>
      </w:r>
    </w:p>
    <w:p w14:paraId="45710764" w14:textId="77777777" w:rsidR="00C3684B" w:rsidRPr="00BA2A39" w:rsidRDefault="00C3684B" w:rsidP="008C5012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  <w:u w:val="single"/>
        </w:rPr>
        <w:t>D-EITI Sekretariat</w:t>
      </w:r>
      <w:r w:rsidRPr="00BA2A39">
        <w:rPr>
          <w:rFonts w:ascii="Arial" w:hAnsi="Arial" w:cs="Arial"/>
        </w:rPr>
        <w:t xml:space="preserve"> überarbeitet und aktualisiert die Einleitung und legt </w:t>
      </w:r>
      <w:r w:rsidR="00AF2B87" w:rsidRPr="00BA2A39">
        <w:rPr>
          <w:rFonts w:ascii="Arial" w:hAnsi="Arial" w:cs="Arial"/>
        </w:rPr>
        <w:t>den Entwurf nach Fertigstellung der MSG vor.</w:t>
      </w:r>
    </w:p>
    <w:p w14:paraId="1C355149" w14:textId="77777777" w:rsidR="00C3684B" w:rsidRPr="00BA2A39" w:rsidRDefault="00C3684B" w:rsidP="008C5012">
      <w:pPr>
        <w:tabs>
          <w:tab w:val="left" w:pos="5011"/>
        </w:tabs>
        <w:spacing w:after="80" w:line="360" w:lineRule="auto"/>
        <w:rPr>
          <w:rFonts w:ascii="Arial" w:hAnsi="Arial" w:cs="Arial"/>
          <w:b/>
          <w:bCs/>
        </w:rPr>
      </w:pPr>
      <w:r w:rsidRPr="00BA2A39">
        <w:rPr>
          <w:rFonts w:ascii="Arial" w:hAnsi="Arial" w:cs="Arial"/>
          <w:b/>
          <w:bCs/>
        </w:rPr>
        <w:t>Kapitel 2</w:t>
      </w:r>
      <w:r w:rsidR="00D702D4" w:rsidRPr="00BA2A39">
        <w:rPr>
          <w:rFonts w:ascii="Arial" w:hAnsi="Arial" w:cs="Arial"/>
          <w:b/>
          <w:bCs/>
        </w:rPr>
        <w:t xml:space="preserve"> und Kapitel 3</w:t>
      </w:r>
      <w:r w:rsidR="00D35B4A" w:rsidRPr="00BA2A39">
        <w:rPr>
          <w:rFonts w:ascii="Arial" w:hAnsi="Arial" w:cs="Arial"/>
          <w:b/>
          <w:bCs/>
        </w:rPr>
        <w:t>:</w:t>
      </w:r>
    </w:p>
    <w:p w14:paraId="447C1BB6" w14:textId="77777777" w:rsidR="00AF2B87" w:rsidRPr="00BA2A39" w:rsidRDefault="00DD2547" w:rsidP="008C5012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 xml:space="preserve">Die Aktualisierungen der Regierung und Überarbeitungen der Stakeholder sind erfolgt. </w:t>
      </w:r>
      <w:r w:rsidR="00AF2B87" w:rsidRPr="00BA2A39">
        <w:rPr>
          <w:rFonts w:ascii="Arial" w:hAnsi="Arial" w:cs="Arial"/>
        </w:rPr>
        <w:t xml:space="preserve">Das </w:t>
      </w:r>
      <w:r w:rsidR="00AF2B87" w:rsidRPr="00BA2A39">
        <w:rPr>
          <w:rFonts w:ascii="Arial" w:hAnsi="Arial" w:cs="Arial"/>
          <w:u w:val="single"/>
        </w:rPr>
        <w:t>D-EITI Sekretariat</w:t>
      </w:r>
      <w:r w:rsidR="00AF2B87" w:rsidRPr="00BA2A39">
        <w:rPr>
          <w:rFonts w:ascii="Arial" w:hAnsi="Arial" w:cs="Arial"/>
        </w:rPr>
        <w:t xml:space="preserve"> bereitet die noch strittigen Punkte auf, um d</w:t>
      </w:r>
      <w:r w:rsidR="00D702D4" w:rsidRPr="00BA2A39">
        <w:rPr>
          <w:rFonts w:ascii="Arial" w:hAnsi="Arial" w:cs="Arial"/>
        </w:rPr>
        <w:t>ie</w:t>
      </w:r>
      <w:r w:rsidR="00AF2B87" w:rsidRPr="00BA2A39">
        <w:rPr>
          <w:rFonts w:ascii="Arial" w:hAnsi="Arial" w:cs="Arial"/>
        </w:rPr>
        <w:t xml:space="preserve"> Kapitel in einem weiteren Termin auf Koordinator</w:t>
      </w:r>
      <w:r w:rsidR="00D35B4A" w:rsidRPr="00BA2A39">
        <w:rPr>
          <w:rFonts w:ascii="Arial" w:hAnsi="Arial" w:cs="Arial"/>
        </w:rPr>
        <w:t>/</w:t>
      </w:r>
      <w:r w:rsidR="00AF2B87" w:rsidRPr="00BA2A39">
        <w:rPr>
          <w:rFonts w:ascii="Arial" w:hAnsi="Arial" w:cs="Arial"/>
        </w:rPr>
        <w:t>innenebene zu besprechen.</w:t>
      </w:r>
    </w:p>
    <w:p w14:paraId="683FE5D0" w14:textId="77777777" w:rsidR="00C3684B" w:rsidRPr="00BA2A39" w:rsidRDefault="00912F2A" w:rsidP="008C5012">
      <w:pPr>
        <w:tabs>
          <w:tab w:val="left" w:pos="5011"/>
        </w:tabs>
        <w:spacing w:after="80" w:line="360" w:lineRule="auto"/>
        <w:rPr>
          <w:rFonts w:ascii="Arial" w:hAnsi="Arial" w:cs="Arial"/>
          <w:b/>
          <w:bCs/>
        </w:rPr>
      </w:pPr>
      <w:r w:rsidRPr="00BA2A39">
        <w:rPr>
          <w:rFonts w:ascii="Arial" w:hAnsi="Arial" w:cs="Arial"/>
          <w:b/>
          <w:bCs/>
        </w:rPr>
        <w:t>Kapitel 4</w:t>
      </w:r>
      <w:r w:rsidR="00D35B4A" w:rsidRPr="00BA2A39">
        <w:rPr>
          <w:rFonts w:ascii="Arial" w:hAnsi="Arial" w:cs="Arial"/>
          <w:b/>
          <w:bCs/>
        </w:rPr>
        <w:t>:</w:t>
      </w:r>
    </w:p>
    <w:p w14:paraId="76604E73" w14:textId="77777777" w:rsidR="00D702D4" w:rsidRPr="00BA2A39" w:rsidRDefault="00D702D4" w:rsidP="008C5012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 xml:space="preserve">Die </w:t>
      </w:r>
      <w:r w:rsidRPr="00BA2A39">
        <w:rPr>
          <w:rFonts w:ascii="Arial" w:hAnsi="Arial" w:cs="Arial"/>
          <w:u w:val="single"/>
        </w:rPr>
        <w:t>Zivilgesellschaft</w:t>
      </w:r>
      <w:r w:rsidRPr="00BA2A39">
        <w:rPr>
          <w:rFonts w:ascii="Arial" w:hAnsi="Arial" w:cs="Arial"/>
        </w:rPr>
        <w:t xml:space="preserve"> </w:t>
      </w:r>
      <w:r w:rsidR="00D35B4A" w:rsidRPr="00BA2A39">
        <w:rPr>
          <w:rFonts w:ascii="Arial" w:hAnsi="Arial" w:cs="Arial"/>
        </w:rPr>
        <w:t xml:space="preserve">hat </w:t>
      </w:r>
      <w:r w:rsidRPr="00BA2A39">
        <w:rPr>
          <w:rFonts w:ascii="Arial" w:hAnsi="Arial" w:cs="Arial"/>
        </w:rPr>
        <w:t xml:space="preserve">einen Ergänzungsvorschlag für die Tabelle </w:t>
      </w:r>
      <w:r w:rsidR="00641929" w:rsidRPr="00BA2A39">
        <w:rPr>
          <w:rFonts w:ascii="Arial" w:hAnsi="Arial" w:cs="Arial"/>
        </w:rPr>
        <w:t>3 „Landesrechtliche Regelungen zu Feldes- und Förderabgaben“ vorgelegt (vgl. TOP</w:t>
      </w:r>
      <w:r w:rsidR="00E17AE0" w:rsidRPr="00BA2A39">
        <w:rPr>
          <w:rFonts w:ascii="Arial" w:hAnsi="Arial" w:cs="Arial"/>
        </w:rPr>
        <w:t xml:space="preserve"> 3 Vorstellung des Vorschlages der ZG zur tabellarischen Darstellung zu Feldes- und Förderabgaben in Kap. 4).</w:t>
      </w:r>
    </w:p>
    <w:p w14:paraId="67AE9593" w14:textId="77777777" w:rsidR="00DD2547" w:rsidRPr="00BA2A39" w:rsidRDefault="00DD2547" w:rsidP="008C5012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>Die konsolidierten Rückmeldungen zum Kapitel inklusive de</w:t>
      </w:r>
      <w:r w:rsidR="00D35B4A" w:rsidRPr="00BA2A39">
        <w:rPr>
          <w:rFonts w:ascii="Arial" w:hAnsi="Arial" w:cs="Arial"/>
        </w:rPr>
        <w:t>r</w:t>
      </w:r>
      <w:r w:rsidRPr="00BA2A39">
        <w:rPr>
          <w:rFonts w:ascii="Arial" w:hAnsi="Arial" w:cs="Arial"/>
        </w:rPr>
        <w:t xml:space="preserve"> Ergänzungsvorschl</w:t>
      </w:r>
      <w:r w:rsidR="00D35B4A" w:rsidRPr="00BA2A39">
        <w:rPr>
          <w:rFonts w:ascii="Arial" w:hAnsi="Arial" w:cs="Arial"/>
        </w:rPr>
        <w:t>äge</w:t>
      </w:r>
      <w:r w:rsidRPr="00BA2A39">
        <w:rPr>
          <w:rFonts w:ascii="Arial" w:hAnsi="Arial" w:cs="Arial"/>
        </w:rPr>
        <w:t xml:space="preserve"> zur Tabelle 3 werden zur Prüfung an die Stakeholder gesendet.</w:t>
      </w:r>
      <w:r w:rsidR="00231A4B" w:rsidRPr="00BA2A39">
        <w:rPr>
          <w:rFonts w:ascii="Arial" w:hAnsi="Arial" w:cs="Arial"/>
        </w:rPr>
        <w:t xml:space="preserve"> </w:t>
      </w:r>
    </w:p>
    <w:p w14:paraId="2FAD15B9" w14:textId="77777777" w:rsidR="007712BB" w:rsidRPr="00BA2A39" w:rsidRDefault="007712BB" w:rsidP="008C5012">
      <w:pPr>
        <w:tabs>
          <w:tab w:val="left" w:pos="5011"/>
        </w:tabs>
        <w:spacing w:after="80" w:line="360" w:lineRule="auto"/>
        <w:rPr>
          <w:rFonts w:ascii="Arial" w:hAnsi="Arial" w:cs="Arial"/>
          <w:b/>
          <w:bCs/>
        </w:rPr>
      </w:pPr>
      <w:r w:rsidRPr="00BA2A39">
        <w:rPr>
          <w:rFonts w:ascii="Arial" w:hAnsi="Arial" w:cs="Arial"/>
          <w:b/>
          <w:bCs/>
        </w:rPr>
        <w:t>Kapitel 5</w:t>
      </w:r>
      <w:r w:rsidR="00DD2547" w:rsidRPr="00BA2A39">
        <w:rPr>
          <w:rFonts w:ascii="Arial" w:hAnsi="Arial" w:cs="Arial"/>
          <w:b/>
          <w:bCs/>
        </w:rPr>
        <w:t xml:space="preserve">, </w:t>
      </w:r>
      <w:r w:rsidR="00E17AE0" w:rsidRPr="00BA2A39">
        <w:rPr>
          <w:rFonts w:ascii="Arial" w:hAnsi="Arial" w:cs="Arial"/>
          <w:b/>
          <w:bCs/>
        </w:rPr>
        <w:t>Kapitel 6</w:t>
      </w:r>
      <w:r w:rsidR="00DD2547" w:rsidRPr="00BA2A39">
        <w:rPr>
          <w:rFonts w:ascii="Arial" w:hAnsi="Arial" w:cs="Arial"/>
          <w:b/>
          <w:bCs/>
        </w:rPr>
        <w:t xml:space="preserve"> und Kapitel 7</w:t>
      </w:r>
      <w:r w:rsidR="00231587" w:rsidRPr="00BA2A39">
        <w:rPr>
          <w:rFonts w:ascii="Arial" w:hAnsi="Arial" w:cs="Arial"/>
          <w:b/>
          <w:bCs/>
        </w:rPr>
        <w:t>:</w:t>
      </w:r>
    </w:p>
    <w:p w14:paraId="1E273493" w14:textId="77777777" w:rsidR="00DD2547" w:rsidRPr="00BA2A39" w:rsidRDefault="00DD2547" w:rsidP="008C5012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>Die Aktualisierungen der Regierung und Überarbeitungen der Stakeholder sind erfolgt.</w:t>
      </w:r>
    </w:p>
    <w:p w14:paraId="6118A120" w14:textId="77777777" w:rsidR="00641929" w:rsidRPr="00BA2A39" w:rsidRDefault="00641929" w:rsidP="008C5012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 xml:space="preserve">Die </w:t>
      </w:r>
      <w:r w:rsidR="00E17AE0" w:rsidRPr="00BA2A39">
        <w:rPr>
          <w:rFonts w:ascii="Arial" w:hAnsi="Arial" w:cs="Arial"/>
        </w:rPr>
        <w:t xml:space="preserve">konsolidierten Rückmeldungen zum </w:t>
      </w:r>
      <w:r w:rsidRPr="00BA2A39">
        <w:rPr>
          <w:rFonts w:ascii="Arial" w:hAnsi="Arial" w:cs="Arial"/>
        </w:rPr>
        <w:t>Kapitel werden zur Kenntnisnahme an die Stakeholder gesendet.</w:t>
      </w:r>
    </w:p>
    <w:p w14:paraId="08EA2B89" w14:textId="77777777" w:rsidR="007712BB" w:rsidRPr="00BA2A39" w:rsidRDefault="007712BB" w:rsidP="008C5012">
      <w:pPr>
        <w:tabs>
          <w:tab w:val="left" w:pos="5011"/>
        </w:tabs>
        <w:spacing w:after="80" w:line="360" w:lineRule="auto"/>
        <w:rPr>
          <w:rFonts w:ascii="Arial" w:hAnsi="Arial" w:cs="Arial"/>
          <w:b/>
          <w:bCs/>
        </w:rPr>
      </w:pPr>
      <w:r w:rsidRPr="00BA2A39">
        <w:rPr>
          <w:rFonts w:ascii="Arial" w:hAnsi="Arial" w:cs="Arial"/>
          <w:b/>
          <w:bCs/>
        </w:rPr>
        <w:t>Kapitel 7.1</w:t>
      </w:r>
      <w:r w:rsidR="00231587" w:rsidRPr="00BA2A39">
        <w:rPr>
          <w:rFonts w:ascii="Arial" w:hAnsi="Arial" w:cs="Arial"/>
          <w:b/>
          <w:bCs/>
        </w:rPr>
        <w:t>:</w:t>
      </w:r>
    </w:p>
    <w:p w14:paraId="1A94D142" w14:textId="77777777" w:rsidR="007712BB" w:rsidRPr="00BA2A39" w:rsidRDefault="00E17AE0" w:rsidP="008C5012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 xml:space="preserve">Das </w:t>
      </w:r>
      <w:r w:rsidRPr="00BA2A39">
        <w:rPr>
          <w:rFonts w:ascii="Arial" w:hAnsi="Arial" w:cs="Arial"/>
          <w:u w:val="single"/>
        </w:rPr>
        <w:t>D-EITI Sekretariat</w:t>
      </w:r>
      <w:r w:rsidRPr="00BA2A39">
        <w:rPr>
          <w:rFonts w:ascii="Arial" w:hAnsi="Arial" w:cs="Arial"/>
        </w:rPr>
        <w:t xml:space="preserve"> </w:t>
      </w:r>
      <w:r w:rsidR="00D35B4A" w:rsidRPr="00BA2A39">
        <w:rPr>
          <w:rFonts w:ascii="Arial" w:hAnsi="Arial" w:cs="Arial"/>
        </w:rPr>
        <w:t>erarbeitet</w:t>
      </w:r>
      <w:r w:rsidRPr="00BA2A39">
        <w:rPr>
          <w:rFonts w:ascii="Arial" w:hAnsi="Arial" w:cs="Arial"/>
        </w:rPr>
        <w:t xml:space="preserve"> einen Formulierungsvorschlag zu Kompensationszahlungen</w:t>
      </w:r>
      <w:r w:rsidR="00D75046" w:rsidRPr="00BA2A39">
        <w:rPr>
          <w:rFonts w:ascii="Arial" w:hAnsi="Arial" w:cs="Arial"/>
        </w:rPr>
        <w:t xml:space="preserve"> gemäß dem Ergebnis aus der AG </w:t>
      </w:r>
      <w:r w:rsidR="002C370F" w:rsidRPr="00BA2A39">
        <w:rPr>
          <w:rFonts w:ascii="Arial" w:hAnsi="Arial" w:cs="Arial"/>
        </w:rPr>
        <w:t>U</w:t>
      </w:r>
      <w:r w:rsidR="00D75046" w:rsidRPr="00BA2A39">
        <w:rPr>
          <w:rFonts w:ascii="Arial" w:hAnsi="Arial" w:cs="Arial"/>
        </w:rPr>
        <w:t>mweltbezogene Zahlungen.</w:t>
      </w:r>
    </w:p>
    <w:p w14:paraId="5A2C8414" w14:textId="77777777" w:rsidR="00E17AE0" w:rsidRPr="00BA2A39" w:rsidRDefault="00E17AE0" w:rsidP="008C5012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>Die konsolidierten Rückmeldungen zum Kapitel</w:t>
      </w:r>
      <w:r w:rsidR="00D75046" w:rsidRPr="00BA2A39">
        <w:rPr>
          <w:rFonts w:ascii="Arial" w:hAnsi="Arial" w:cs="Arial"/>
        </w:rPr>
        <w:t xml:space="preserve"> inklusive des oben genannten Formulierungsvorschlags</w:t>
      </w:r>
      <w:r w:rsidRPr="00BA2A39">
        <w:rPr>
          <w:rFonts w:ascii="Arial" w:hAnsi="Arial" w:cs="Arial"/>
        </w:rPr>
        <w:t xml:space="preserve"> werden zur Prüfung an die Stakeholder gesendet.</w:t>
      </w:r>
    </w:p>
    <w:p w14:paraId="78D3C875" w14:textId="77777777" w:rsidR="007712BB" w:rsidRPr="00BA2A39" w:rsidRDefault="007712BB" w:rsidP="008C5012">
      <w:pPr>
        <w:tabs>
          <w:tab w:val="left" w:pos="5011"/>
        </w:tabs>
        <w:spacing w:after="80" w:line="360" w:lineRule="auto"/>
        <w:rPr>
          <w:rFonts w:ascii="Arial" w:hAnsi="Arial" w:cs="Arial"/>
          <w:b/>
          <w:bCs/>
        </w:rPr>
      </w:pPr>
      <w:r w:rsidRPr="00BA2A39">
        <w:rPr>
          <w:rFonts w:ascii="Arial" w:hAnsi="Arial" w:cs="Arial"/>
          <w:b/>
          <w:bCs/>
        </w:rPr>
        <w:t>Kapitel 7.2</w:t>
      </w:r>
      <w:r w:rsidR="00231587" w:rsidRPr="00BA2A39">
        <w:rPr>
          <w:rFonts w:ascii="Arial" w:hAnsi="Arial" w:cs="Arial"/>
          <w:b/>
          <w:bCs/>
        </w:rPr>
        <w:t>:</w:t>
      </w:r>
    </w:p>
    <w:p w14:paraId="6FBE1E7F" w14:textId="77777777" w:rsidR="00DD2547" w:rsidRPr="00BA2A39" w:rsidRDefault="00DD2547" w:rsidP="008C5012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>Die konsolidierten Rückmeldungen zum Kapitel werden zur Kenntnisnahme an die Stakeholder gesendet.</w:t>
      </w:r>
    </w:p>
    <w:p w14:paraId="6BA4E0D9" w14:textId="77777777" w:rsidR="00D35B4A" w:rsidRPr="00BA2A39" w:rsidRDefault="00D35B4A" w:rsidP="008C5012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</w:p>
    <w:p w14:paraId="2F52E8A2" w14:textId="77777777" w:rsidR="00D35B4A" w:rsidRPr="00BA2A39" w:rsidRDefault="00D35B4A" w:rsidP="008C5012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</w:p>
    <w:p w14:paraId="1AB355D0" w14:textId="77777777" w:rsidR="007712BB" w:rsidRPr="00BA2A39" w:rsidRDefault="007712BB" w:rsidP="008C5012">
      <w:pPr>
        <w:tabs>
          <w:tab w:val="left" w:pos="5011"/>
        </w:tabs>
        <w:spacing w:after="80" w:line="360" w:lineRule="auto"/>
        <w:rPr>
          <w:rFonts w:ascii="Arial" w:hAnsi="Arial" w:cs="Arial"/>
          <w:b/>
          <w:bCs/>
        </w:rPr>
      </w:pPr>
      <w:r w:rsidRPr="00BA2A39">
        <w:rPr>
          <w:rFonts w:ascii="Arial" w:hAnsi="Arial" w:cs="Arial"/>
          <w:b/>
          <w:bCs/>
        </w:rPr>
        <w:lastRenderedPageBreak/>
        <w:t>Kapitel 7.3</w:t>
      </w:r>
      <w:r w:rsidR="00231587" w:rsidRPr="00BA2A39">
        <w:rPr>
          <w:rFonts w:ascii="Arial" w:hAnsi="Arial" w:cs="Arial"/>
          <w:b/>
          <w:bCs/>
        </w:rPr>
        <w:t>:</w:t>
      </w:r>
    </w:p>
    <w:p w14:paraId="6CEFC08F" w14:textId="77777777" w:rsidR="00D35B4A" w:rsidRPr="00BA2A39" w:rsidRDefault="00DD2547" w:rsidP="008C5012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>Die Aktualisierungen und Rückmeldungen aus den Bundesländern sind eingetroffen.</w:t>
      </w:r>
    </w:p>
    <w:p w14:paraId="44BB3066" w14:textId="77777777" w:rsidR="008C5012" w:rsidRPr="00BA2A39" w:rsidRDefault="008C5012" w:rsidP="008C5012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>Die konsolidierten Rückmeldungen zum Kapitel werden zur Prüfung an die Stakeholder gesendet.</w:t>
      </w:r>
    </w:p>
    <w:p w14:paraId="5C3C9C09" w14:textId="77777777" w:rsidR="00AB0093" w:rsidRPr="00BA2A39" w:rsidRDefault="007712BB" w:rsidP="008C5012">
      <w:pPr>
        <w:tabs>
          <w:tab w:val="left" w:pos="5011"/>
        </w:tabs>
        <w:spacing w:after="80" w:line="360" w:lineRule="auto"/>
        <w:rPr>
          <w:rFonts w:ascii="Arial" w:hAnsi="Arial" w:cs="Arial"/>
          <w:b/>
          <w:bCs/>
        </w:rPr>
      </w:pPr>
      <w:r w:rsidRPr="00BA2A39">
        <w:rPr>
          <w:rFonts w:ascii="Arial" w:hAnsi="Arial" w:cs="Arial"/>
          <w:b/>
          <w:bCs/>
        </w:rPr>
        <w:t>Kapitel 7.4</w:t>
      </w:r>
      <w:r w:rsidR="00231587" w:rsidRPr="00BA2A39">
        <w:rPr>
          <w:rFonts w:ascii="Arial" w:hAnsi="Arial" w:cs="Arial"/>
          <w:b/>
          <w:bCs/>
        </w:rPr>
        <w:t>:</w:t>
      </w:r>
    </w:p>
    <w:p w14:paraId="1C3ADD17" w14:textId="77777777" w:rsidR="008C5012" w:rsidRPr="00BA2A39" w:rsidRDefault="008C5012" w:rsidP="008C5012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>Die Aktualisierungen der Regierung und Überarbeitungen der Stakeholder sind erfolgt.</w:t>
      </w:r>
    </w:p>
    <w:p w14:paraId="19406A57" w14:textId="77777777" w:rsidR="008C5012" w:rsidRPr="00BA2A39" w:rsidRDefault="008C5012" w:rsidP="008C5012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>Die konsolidierten Rückmeldungen zum Kapitel werden zur Prüfung an die Stakeholder gesendet.</w:t>
      </w:r>
    </w:p>
    <w:p w14:paraId="573C3ACF" w14:textId="77777777" w:rsidR="00AB0093" w:rsidRPr="00BA2A39" w:rsidRDefault="008C5012" w:rsidP="008C5012">
      <w:pPr>
        <w:tabs>
          <w:tab w:val="left" w:pos="5011"/>
        </w:tabs>
        <w:spacing w:after="80" w:line="360" w:lineRule="auto"/>
        <w:rPr>
          <w:rFonts w:ascii="Arial" w:hAnsi="Arial" w:cs="Arial"/>
          <w:b/>
          <w:bCs/>
        </w:rPr>
      </w:pPr>
      <w:r w:rsidRPr="00BA2A39">
        <w:rPr>
          <w:rFonts w:ascii="Arial" w:hAnsi="Arial" w:cs="Arial"/>
          <w:b/>
          <w:bCs/>
        </w:rPr>
        <w:t xml:space="preserve">Kapitel </w:t>
      </w:r>
      <w:r w:rsidR="00AB0093" w:rsidRPr="00BA2A39">
        <w:rPr>
          <w:rFonts w:ascii="Arial" w:hAnsi="Arial" w:cs="Arial"/>
          <w:b/>
          <w:bCs/>
        </w:rPr>
        <w:t>Energiewende</w:t>
      </w:r>
      <w:r w:rsidR="00231587" w:rsidRPr="00BA2A39">
        <w:rPr>
          <w:rFonts w:ascii="Arial" w:hAnsi="Arial" w:cs="Arial"/>
          <w:b/>
          <w:bCs/>
        </w:rPr>
        <w:t>:</w:t>
      </w:r>
    </w:p>
    <w:p w14:paraId="3CA901AC" w14:textId="04FA8964" w:rsidR="00AB0093" w:rsidRPr="00BA2A39" w:rsidRDefault="008C5012" w:rsidP="008C5012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>Der Textvorschlag „Heimische Rohstoffe“ wurde bereits von der Privatwirtschaft erstellt</w:t>
      </w:r>
      <w:r w:rsidR="00231A4B" w:rsidRPr="00BA2A39">
        <w:rPr>
          <w:rFonts w:ascii="Arial" w:hAnsi="Arial" w:cs="Arial"/>
        </w:rPr>
        <w:t xml:space="preserve"> und inzwischen sowohl von der Zivilgesellschaft als auch von der </w:t>
      </w:r>
      <w:r w:rsidR="000D0401">
        <w:rPr>
          <w:rFonts w:ascii="Arial" w:hAnsi="Arial" w:cs="Arial"/>
        </w:rPr>
        <w:t>Regierung</w:t>
      </w:r>
      <w:r w:rsidR="00231A4B" w:rsidRPr="00BA2A39">
        <w:rPr>
          <w:rFonts w:ascii="Arial" w:hAnsi="Arial" w:cs="Arial"/>
        </w:rPr>
        <w:t xml:space="preserve"> kommentiert</w:t>
      </w:r>
      <w:r w:rsidRPr="00BA2A39">
        <w:rPr>
          <w:rFonts w:ascii="Arial" w:hAnsi="Arial" w:cs="Arial"/>
        </w:rPr>
        <w:t>.</w:t>
      </w:r>
      <w:r w:rsidR="00D35B4A" w:rsidRPr="00BA2A39">
        <w:rPr>
          <w:rFonts w:ascii="Arial" w:hAnsi="Arial" w:cs="Arial"/>
        </w:rPr>
        <w:t xml:space="preserve"> </w:t>
      </w:r>
      <w:r w:rsidRPr="00BA2A39">
        <w:rPr>
          <w:rFonts w:ascii="Arial" w:hAnsi="Arial" w:cs="Arial"/>
        </w:rPr>
        <w:t>Weitere Textentwürfe zum Kapitel sind noch in Arbeit.</w:t>
      </w:r>
    </w:p>
    <w:p w14:paraId="3AB20198" w14:textId="77777777" w:rsidR="00AB0093" w:rsidRPr="00BA2A39" w:rsidRDefault="00AB0093" w:rsidP="008C5012">
      <w:pPr>
        <w:tabs>
          <w:tab w:val="left" w:pos="5011"/>
        </w:tabs>
        <w:spacing w:after="80" w:line="360" w:lineRule="auto"/>
        <w:rPr>
          <w:rFonts w:ascii="Arial" w:hAnsi="Arial" w:cs="Arial"/>
          <w:b/>
          <w:bCs/>
        </w:rPr>
      </w:pPr>
      <w:r w:rsidRPr="00BA2A39">
        <w:rPr>
          <w:rFonts w:ascii="Arial" w:hAnsi="Arial" w:cs="Arial"/>
          <w:b/>
          <w:bCs/>
        </w:rPr>
        <w:t xml:space="preserve">Kapitel 8 und </w:t>
      </w:r>
      <w:r w:rsidR="00783558" w:rsidRPr="00BA2A39">
        <w:rPr>
          <w:rFonts w:ascii="Arial" w:hAnsi="Arial" w:cs="Arial"/>
          <w:b/>
          <w:bCs/>
        </w:rPr>
        <w:t xml:space="preserve">Kapitel </w:t>
      </w:r>
      <w:r w:rsidRPr="00BA2A39">
        <w:rPr>
          <w:rFonts w:ascii="Arial" w:hAnsi="Arial" w:cs="Arial"/>
          <w:b/>
          <w:bCs/>
        </w:rPr>
        <w:t>9</w:t>
      </w:r>
      <w:r w:rsidR="00231587" w:rsidRPr="00BA2A39">
        <w:rPr>
          <w:rFonts w:ascii="Arial" w:hAnsi="Arial" w:cs="Arial"/>
          <w:b/>
          <w:bCs/>
        </w:rPr>
        <w:t>:</w:t>
      </w:r>
    </w:p>
    <w:p w14:paraId="59F40374" w14:textId="77777777" w:rsidR="00912F2A" w:rsidRPr="00BA2A39" w:rsidRDefault="008C5012" w:rsidP="008C5012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>Die Entwürfe für Kapitel 8 und 9 werden vom UV erstellt.</w:t>
      </w:r>
    </w:p>
    <w:p w14:paraId="01354DD0" w14:textId="77777777" w:rsidR="008C5012" w:rsidRPr="00BA2A39" w:rsidRDefault="008C5012" w:rsidP="008C5012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</w:p>
    <w:p w14:paraId="74F6E1C7" w14:textId="77777777" w:rsidR="00F37FAB" w:rsidRPr="00BA2A39" w:rsidRDefault="008C5012" w:rsidP="00F37FAB">
      <w:pPr>
        <w:tabs>
          <w:tab w:val="left" w:pos="5011"/>
        </w:tabs>
        <w:spacing w:after="80"/>
        <w:rPr>
          <w:rFonts w:ascii="Arial" w:hAnsi="Arial" w:cs="Arial"/>
          <w:b/>
          <w:bCs/>
          <w:sz w:val="24"/>
          <w:szCs w:val="24"/>
        </w:rPr>
      </w:pPr>
      <w:r w:rsidRPr="00BA2A39">
        <w:rPr>
          <w:rFonts w:ascii="Arial" w:hAnsi="Arial" w:cs="Arial"/>
          <w:b/>
          <w:bCs/>
          <w:sz w:val="24"/>
          <w:szCs w:val="24"/>
        </w:rPr>
        <w:t>T</w:t>
      </w:r>
      <w:r w:rsidR="002C370F" w:rsidRPr="00BA2A39">
        <w:rPr>
          <w:rFonts w:ascii="Arial" w:hAnsi="Arial" w:cs="Arial"/>
          <w:b/>
          <w:bCs/>
          <w:sz w:val="24"/>
          <w:szCs w:val="24"/>
        </w:rPr>
        <w:t>OP</w:t>
      </w:r>
      <w:r w:rsidRPr="00BA2A39">
        <w:rPr>
          <w:rFonts w:ascii="Arial" w:hAnsi="Arial" w:cs="Arial"/>
          <w:b/>
          <w:bCs/>
          <w:sz w:val="24"/>
          <w:szCs w:val="24"/>
        </w:rPr>
        <w:t xml:space="preserve"> 3 </w:t>
      </w:r>
      <w:proofErr w:type="gramStart"/>
      <w:r w:rsidR="00F37FAB" w:rsidRPr="00BA2A39">
        <w:rPr>
          <w:rFonts w:ascii="Arial" w:hAnsi="Arial" w:cs="Arial"/>
          <w:b/>
          <w:bCs/>
          <w:sz w:val="24"/>
          <w:szCs w:val="24"/>
        </w:rPr>
        <w:t>Detailliert</w:t>
      </w:r>
      <w:proofErr w:type="gramEnd"/>
      <w:r w:rsidR="00F37FAB" w:rsidRPr="00BA2A39">
        <w:rPr>
          <w:rFonts w:ascii="Arial" w:hAnsi="Arial" w:cs="Arial"/>
          <w:b/>
          <w:bCs/>
          <w:sz w:val="24"/>
          <w:szCs w:val="24"/>
        </w:rPr>
        <w:t>: Vorstellung des Vorschlages der ZG zur tabellarischen Darstellung zu Feldes- und Förderabgaben in Kap. 4</w:t>
      </w:r>
    </w:p>
    <w:p w14:paraId="3E40787E" w14:textId="77777777" w:rsidR="00174791" w:rsidRPr="00BA2A39" w:rsidRDefault="00174791" w:rsidP="00C941AC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 xml:space="preserve">Die </w:t>
      </w:r>
      <w:r w:rsidRPr="00BA2A39">
        <w:rPr>
          <w:rFonts w:ascii="Arial" w:hAnsi="Arial" w:cs="Arial"/>
          <w:u w:val="single"/>
        </w:rPr>
        <w:t>Zivilgesellschaft</w:t>
      </w:r>
      <w:r w:rsidRPr="00BA2A39">
        <w:rPr>
          <w:rFonts w:ascii="Arial" w:hAnsi="Arial" w:cs="Arial"/>
        </w:rPr>
        <w:t xml:space="preserve"> präsentiert zwei Vorschläge für eine ergänzende Darstellung von Tabelle 3 „Landesrechtliche Regelungen zu Feldes- und Förderabgaben“ </w:t>
      </w:r>
      <w:r w:rsidR="00D35B4A" w:rsidRPr="00BA2A39">
        <w:rPr>
          <w:rFonts w:ascii="Arial" w:hAnsi="Arial" w:cs="Arial"/>
        </w:rPr>
        <w:t xml:space="preserve">in Kapitel 4 </w:t>
      </w:r>
      <w:r w:rsidRPr="00BA2A39">
        <w:rPr>
          <w:rFonts w:ascii="Arial" w:hAnsi="Arial" w:cs="Arial"/>
        </w:rPr>
        <w:t>des D-EITI Berichts (vgl. Anlage 2</w:t>
      </w:r>
      <w:r w:rsidR="002C370F" w:rsidRPr="00BA2A39">
        <w:rPr>
          <w:rFonts w:ascii="Arial" w:hAnsi="Arial" w:cs="Arial"/>
        </w:rPr>
        <w:t>: Option 1 und 2</w:t>
      </w:r>
      <w:r w:rsidRPr="00BA2A39">
        <w:rPr>
          <w:rFonts w:ascii="Arial" w:hAnsi="Arial" w:cs="Arial"/>
        </w:rPr>
        <w:t xml:space="preserve">). Die </w:t>
      </w:r>
      <w:r w:rsidR="00E364F9" w:rsidRPr="00BA2A39">
        <w:rPr>
          <w:rFonts w:ascii="Arial" w:hAnsi="Arial" w:cs="Arial"/>
        </w:rPr>
        <w:t xml:space="preserve">zusätzliche schematische Ergänzung soll </w:t>
      </w:r>
      <w:r w:rsidRPr="00BA2A39">
        <w:rPr>
          <w:rFonts w:ascii="Arial" w:hAnsi="Arial" w:cs="Arial"/>
        </w:rPr>
        <w:t>zu einer vereinfachten und nutzerfreundlicheren Darstellung für die Bürger/innen beitragen.</w:t>
      </w:r>
    </w:p>
    <w:p w14:paraId="4A5B600D" w14:textId="77777777" w:rsidR="00912F2A" w:rsidRPr="00BA2A39" w:rsidRDefault="00E364F9" w:rsidP="00C941AC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>Auf Grundlage der Vorschläge der Zivilgesellschaft hat das D-EITI Sekretariat einen weiteren Ergänzungsvorschlag in Tabellenform erarbeitet</w:t>
      </w:r>
      <w:r w:rsidR="006175B3" w:rsidRPr="00BA2A39">
        <w:rPr>
          <w:rFonts w:ascii="Arial" w:hAnsi="Arial" w:cs="Arial"/>
        </w:rPr>
        <w:t xml:space="preserve"> </w:t>
      </w:r>
      <w:r w:rsidR="00DB2B6E" w:rsidRPr="00BA2A39">
        <w:rPr>
          <w:rFonts w:ascii="Arial" w:hAnsi="Arial" w:cs="Arial"/>
        </w:rPr>
        <w:t>(vgl. Anlage 2: Option 3).</w:t>
      </w:r>
    </w:p>
    <w:p w14:paraId="2E80AA3E" w14:textId="77777777" w:rsidR="00E364F9" w:rsidRPr="00BA2A39" w:rsidRDefault="00E364F9" w:rsidP="00C941AC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>Die Entwürfe</w:t>
      </w:r>
      <w:r w:rsidR="00D35B4A" w:rsidRPr="00BA2A39">
        <w:rPr>
          <w:rFonts w:ascii="Arial" w:hAnsi="Arial" w:cs="Arial"/>
        </w:rPr>
        <w:t xml:space="preserve"> der Ergänzungsvorschläge</w:t>
      </w:r>
      <w:r w:rsidRPr="00BA2A39">
        <w:rPr>
          <w:rFonts w:ascii="Arial" w:hAnsi="Arial" w:cs="Arial"/>
        </w:rPr>
        <w:t xml:space="preserve"> werden im Rahmen der Kontextkapitel</w:t>
      </w:r>
      <w:r w:rsidR="003615E7" w:rsidRPr="00BA2A39">
        <w:rPr>
          <w:rFonts w:ascii="Arial" w:hAnsi="Arial" w:cs="Arial"/>
        </w:rPr>
        <w:t>-Abstimmung</w:t>
      </w:r>
      <w:r w:rsidRPr="00BA2A39">
        <w:rPr>
          <w:rFonts w:ascii="Arial" w:hAnsi="Arial" w:cs="Arial"/>
        </w:rPr>
        <w:t xml:space="preserve"> an die Stakeholder zur Prüfung gesendet. Das </w:t>
      </w:r>
      <w:r w:rsidRPr="00BA2A39">
        <w:rPr>
          <w:rFonts w:ascii="Arial" w:hAnsi="Arial" w:cs="Arial"/>
          <w:u w:val="single"/>
        </w:rPr>
        <w:t>D-EITI Sekretariat</w:t>
      </w:r>
      <w:r w:rsidRPr="00BA2A39">
        <w:rPr>
          <w:rFonts w:ascii="Arial" w:hAnsi="Arial" w:cs="Arial"/>
        </w:rPr>
        <w:t xml:space="preserve"> bittet die Stakeholder die Ergänzungen auf Korrektheit und Verständlichkeit zu prüfen und zu entscheiden, ob eine Ergänzung zu Tabelle 3 gewünscht ist.</w:t>
      </w:r>
    </w:p>
    <w:p w14:paraId="190FC5FF" w14:textId="1A7582BE" w:rsidR="00912F2A" w:rsidRDefault="004528B2" w:rsidP="00C941AC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 xml:space="preserve">In diesem Zusammenhang prüft die </w:t>
      </w:r>
      <w:r w:rsidRPr="00BA2A39">
        <w:rPr>
          <w:rFonts w:ascii="Arial" w:hAnsi="Arial" w:cs="Arial"/>
          <w:u w:val="single"/>
        </w:rPr>
        <w:t>Regierung</w:t>
      </w:r>
      <w:r w:rsidRPr="00BA2A39">
        <w:rPr>
          <w:rFonts w:ascii="Arial" w:hAnsi="Arial" w:cs="Arial"/>
        </w:rPr>
        <w:t xml:space="preserve">, ob die Begriffe „Alte“ und „Neue Rechte“ </w:t>
      </w:r>
      <w:r w:rsidR="006175B3" w:rsidRPr="00BA2A39">
        <w:rPr>
          <w:rFonts w:ascii="Arial" w:hAnsi="Arial" w:cs="Arial"/>
        </w:rPr>
        <w:t xml:space="preserve">im Kontext des </w:t>
      </w:r>
      <w:r w:rsidR="004144C9" w:rsidRPr="00BA2A39">
        <w:rPr>
          <w:rFonts w:ascii="Arial" w:hAnsi="Arial" w:cs="Arial"/>
        </w:rPr>
        <w:t>Bundesberggesetzes</w:t>
      </w:r>
      <w:r w:rsidR="006175B3" w:rsidRPr="00BA2A39">
        <w:rPr>
          <w:rFonts w:ascii="Arial" w:hAnsi="Arial" w:cs="Arial"/>
        </w:rPr>
        <w:t xml:space="preserve"> </w:t>
      </w:r>
      <w:r w:rsidRPr="00BA2A39">
        <w:rPr>
          <w:rFonts w:ascii="Arial" w:hAnsi="Arial" w:cs="Arial"/>
        </w:rPr>
        <w:t>weiterhin korrekt sind.</w:t>
      </w:r>
    </w:p>
    <w:p w14:paraId="29257C74" w14:textId="62BC6399" w:rsidR="001C3514" w:rsidRPr="00BA2A39" w:rsidRDefault="001C3514" w:rsidP="00C941AC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>
        <w:rPr>
          <w:rFonts w:ascii="Arial" w:hAnsi="Arial" w:cs="Arial"/>
        </w:rPr>
        <w:t>[Nachtrag/Rückmeldung der Regierung: Diese Begriffe sind weiterhin korrekt]</w:t>
      </w:r>
    </w:p>
    <w:p w14:paraId="0D2B8754" w14:textId="77777777" w:rsidR="00DB2B6E" w:rsidRPr="00BA2A39" w:rsidRDefault="00DB2B6E" w:rsidP="00C941AC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</w:p>
    <w:p w14:paraId="59F36420" w14:textId="77777777" w:rsidR="00F37FAB" w:rsidRPr="00BA2A39" w:rsidRDefault="008C5012" w:rsidP="00F37FAB">
      <w:pPr>
        <w:tabs>
          <w:tab w:val="left" w:pos="5011"/>
        </w:tabs>
        <w:spacing w:after="80"/>
        <w:rPr>
          <w:rFonts w:ascii="Arial" w:hAnsi="Arial" w:cs="Arial"/>
          <w:b/>
          <w:bCs/>
        </w:rPr>
      </w:pPr>
      <w:r w:rsidRPr="00BA2A39">
        <w:rPr>
          <w:rFonts w:ascii="Arial" w:hAnsi="Arial" w:cs="Arial"/>
          <w:b/>
          <w:bCs/>
          <w:sz w:val="24"/>
          <w:szCs w:val="24"/>
        </w:rPr>
        <w:t xml:space="preserve">TOP 4 </w:t>
      </w:r>
      <w:r w:rsidR="00F37FAB" w:rsidRPr="00BA2A39">
        <w:rPr>
          <w:rFonts w:ascii="Arial" w:hAnsi="Arial" w:cs="Arial"/>
          <w:b/>
          <w:bCs/>
          <w:sz w:val="24"/>
          <w:szCs w:val="24"/>
        </w:rPr>
        <w:t>Information zum aktuellen Stand Pilot 2021</w:t>
      </w:r>
    </w:p>
    <w:p w14:paraId="69550BD2" w14:textId="74BFADA8" w:rsidR="00AB0093" w:rsidRPr="00BA2A39" w:rsidRDefault="004528B2" w:rsidP="00C941AC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>Der Auftrag an den UV</w:t>
      </w:r>
      <w:r w:rsidR="00BF1F8D" w:rsidRPr="00BA2A39">
        <w:rPr>
          <w:rFonts w:ascii="Arial" w:hAnsi="Arial" w:cs="Arial"/>
        </w:rPr>
        <w:t>,</w:t>
      </w:r>
      <w:r w:rsidRPr="00BA2A39">
        <w:rPr>
          <w:rFonts w:ascii="Arial" w:hAnsi="Arial" w:cs="Arial"/>
        </w:rPr>
        <w:t xml:space="preserve"> Daten zu erheben</w:t>
      </w:r>
      <w:r w:rsidR="00BF1F8D" w:rsidRPr="00BA2A39">
        <w:rPr>
          <w:rFonts w:ascii="Arial" w:hAnsi="Arial" w:cs="Arial"/>
        </w:rPr>
        <w:t>,</w:t>
      </w:r>
      <w:r w:rsidRPr="00BA2A39">
        <w:rPr>
          <w:rFonts w:ascii="Arial" w:hAnsi="Arial" w:cs="Arial"/>
        </w:rPr>
        <w:t xml:space="preserve"> erfolgt analog zum letzten Jahr</w:t>
      </w:r>
      <w:r w:rsidR="00BF1F8D" w:rsidRPr="00BA2A39">
        <w:rPr>
          <w:rFonts w:ascii="Arial" w:hAnsi="Arial" w:cs="Arial"/>
        </w:rPr>
        <w:t>.</w:t>
      </w:r>
      <w:r w:rsidRPr="00BA2A39">
        <w:rPr>
          <w:rFonts w:ascii="Arial" w:hAnsi="Arial" w:cs="Arial"/>
        </w:rPr>
        <w:t xml:space="preserve"> </w:t>
      </w:r>
      <w:r w:rsidR="00BF1F8D" w:rsidRPr="00BA2A39">
        <w:rPr>
          <w:rFonts w:ascii="Arial" w:hAnsi="Arial" w:cs="Arial"/>
        </w:rPr>
        <w:t>Dies muss noch</w:t>
      </w:r>
      <w:r w:rsidR="004144C9" w:rsidRPr="00BA2A39">
        <w:rPr>
          <w:rFonts w:ascii="Arial" w:hAnsi="Arial" w:cs="Arial"/>
        </w:rPr>
        <w:t xml:space="preserve"> formal</w:t>
      </w:r>
      <w:r w:rsidR="00BF1F8D" w:rsidRPr="00BA2A39">
        <w:rPr>
          <w:rFonts w:ascii="Arial" w:hAnsi="Arial" w:cs="Arial"/>
        </w:rPr>
        <w:t xml:space="preserve"> von der MSG beschlossen werden. Der UV legt i</w:t>
      </w:r>
      <w:r w:rsidR="00FE1534" w:rsidRPr="00BA2A39">
        <w:rPr>
          <w:rFonts w:ascii="Arial" w:hAnsi="Arial" w:cs="Arial"/>
        </w:rPr>
        <w:t xml:space="preserve">n einem ersten Auftragsklärungsgespräch dar, wie er </w:t>
      </w:r>
      <w:r w:rsidR="000D0401">
        <w:rPr>
          <w:rFonts w:ascii="Arial" w:hAnsi="Arial" w:cs="Arial"/>
        </w:rPr>
        <w:t xml:space="preserve">plant, </w:t>
      </w:r>
      <w:r w:rsidR="00FE1534" w:rsidRPr="00BA2A39">
        <w:rPr>
          <w:rFonts w:ascii="Arial" w:hAnsi="Arial" w:cs="Arial"/>
        </w:rPr>
        <w:t xml:space="preserve">das zweistufige </w:t>
      </w:r>
      <w:r w:rsidR="004144C9" w:rsidRPr="00BA2A39">
        <w:rPr>
          <w:rFonts w:ascii="Arial" w:hAnsi="Arial" w:cs="Arial"/>
        </w:rPr>
        <w:t>Pilotv</w:t>
      </w:r>
      <w:r w:rsidR="00FE1534" w:rsidRPr="00BA2A39">
        <w:rPr>
          <w:rFonts w:ascii="Arial" w:hAnsi="Arial" w:cs="Arial"/>
        </w:rPr>
        <w:t>erfahren bestehend aus Risikoanalyse und Plausibilitätsprüfung welches im Konzept der MSG beschlossen wurde, umzusetzen. In einem nächsten Schritt stellt der UV seinen Arbeitsplan in eine</w:t>
      </w:r>
      <w:r w:rsidR="004144C9" w:rsidRPr="00BA2A39">
        <w:rPr>
          <w:rFonts w:ascii="Arial" w:hAnsi="Arial" w:cs="Arial"/>
        </w:rPr>
        <w:t>m</w:t>
      </w:r>
      <w:r w:rsidR="00FE1534" w:rsidRPr="00BA2A39">
        <w:rPr>
          <w:rFonts w:ascii="Arial" w:hAnsi="Arial" w:cs="Arial"/>
        </w:rPr>
        <w:t xml:space="preserve"> Auftakttreffen zum Piloten Vertreter/innen der MSG vor.</w:t>
      </w:r>
    </w:p>
    <w:p w14:paraId="7EB35C37" w14:textId="77777777" w:rsidR="00AB0093" w:rsidRPr="00BA2A39" w:rsidRDefault="003615E7" w:rsidP="00C941AC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>Das</w:t>
      </w:r>
      <w:r w:rsidRPr="00BA2A39">
        <w:rPr>
          <w:rFonts w:ascii="Arial" w:hAnsi="Arial" w:cs="Arial"/>
          <w:u w:val="single"/>
        </w:rPr>
        <w:t xml:space="preserve"> </w:t>
      </w:r>
      <w:r w:rsidR="00AB0093" w:rsidRPr="00BA2A39">
        <w:rPr>
          <w:rFonts w:ascii="Arial" w:hAnsi="Arial" w:cs="Arial"/>
          <w:u w:val="single"/>
        </w:rPr>
        <w:t>D-EITI Sekretariat</w:t>
      </w:r>
      <w:r w:rsidR="00BF1F8D" w:rsidRPr="00BA2A39">
        <w:rPr>
          <w:rFonts w:ascii="Arial" w:hAnsi="Arial" w:cs="Arial"/>
        </w:rPr>
        <w:t xml:space="preserve"> schlägt vor, eine </w:t>
      </w:r>
      <w:r w:rsidR="004144C9" w:rsidRPr="00BA2A39">
        <w:rPr>
          <w:rFonts w:ascii="Arial" w:hAnsi="Arial" w:cs="Arial"/>
        </w:rPr>
        <w:t xml:space="preserve">AG </w:t>
      </w:r>
      <w:r w:rsidR="00BF1F8D" w:rsidRPr="00BA2A39">
        <w:rPr>
          <w:rFonts w:ascii="Arial" w:hAnsi="Arial" w:cs="Arial"/>
        </w:rPr>
        <w:t>zum Piloten zu bilden, die den Prozess begleitet.</w:t>
      </w:r>
      <w:r w:rsidR="00FE1534" w:rsidRPr="00BA2A39">
        <w:rPr>
          <w:rFonts w:ascii="Arial" w:hAnsi="Arial" w:cs="Arial"/>
        </w:rPr>
        <w:t xml:space="preserve"> Dies soll die aktive Einbindung der Stakeholdergruppen in d</w:t>
      </w:r>
      <w:r w:rsidRPr="00BA2A39">
        <w:rPr>
          <w:rFonts w:ascii="Arial" w:hAnsi="Arial" w:cs="Arial"/>
        </w:rPr>
        <w:t>ie</w:t>
      </w:r>
      <w:r w:rsidR="00FE1534" w:rsidRPr="00BA2A39">
        <w:rPr>
          <w:rFonts w:ascii="Arial" w:hAnsi="Arial" w:cs="Arial"/>
        </w:rPr>
        <w:t xml:space="preserve"> Weiterentwicklung und Umsetzung des Piloten sicherstellen und Unklarheiten am Ende des Prozesses ve</w:t>
      </w:r>
      <w:r w:rsidR="0025423C" w:rsidRPr="00BA2A39">
        <w:rPr>
          <w:rFonts w:ascii="Arial" w:hAnsi="Arial" w:cs="Arial"/>
        </w:rPr>
        <w:t>rmeiden.</w:t>
      </w:r>
    </w:p>
    <w:p w14:paraId="41E59D85" w14:textId="77777777" w:rsidR="0055741C" w:rsidRPr="00BA2A39" w:rsidRDefault="00362712" w:rsidP="00C941AC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 xml:space="preserve">Um den Prozess besser planen zu können und einen Verteiler zu erstellen, bittet das D-EITI Sekretariat </w:t>
      </w:r>
      <w:proofErr w:type="gramStart"/>
      <w:r w:rsidRPr="00BA2A39">
        <w:rPr>
          <w:rFonts w:ascii="Arial" w:hAnsi="Arial" w:cs="Arial"/>
        </w:rPr>
        <w:t>die Koordinator</w:t>
      </w:r>
      <w:proofErr w:type="gramEnd"/>
      <w:r w:rsidRPr="00BA2A39">
        <w:rPr>
          <w:rFonts w:ascii="Arial" w:hAnsi="Arial" w:cs="Arial"/>
        </w:rPr>
        <w:t xml:space="preserve">/innen innerhalb Ihrer Stakeholdergruppen abzufragen, wer den Pilotprozess begleiten möchte. Das Format bleibt jederzeit </w:t>
      </w:r>
      <w:r w:rsidR="004144C9" w:rsidRPr="00BA2A39">
        <w:rPr>
          <w:rFonts w:ascii="Arial" w:hAnsi="Arial" w:cs="Arial"/>
        </w:rPr>
        <w:t xml:space="preserve">für </w:t>
      </w:r>
      <w:r w:rsidRPr="00BA2A39">
        <w:rPr>
          <w:rFonts w:ascii="Arial" w:hAnsi="Arial" w:cs="Arial"/>
        </w:rPr>
        <w:t xml:space="preserve">alle </w:t>
      </w:r>
      <w:r w:rsidR="003615E7" w:rsidRPr="00BA2A39">
        <w:rPr>
          <w:rFonts w:ascii="Arial" w:hAnsi="Arial" w:cs="Arial"/>
        </w:rPr>
        <w:t>i</w:t>
      </w:r>
      <w:r w:rsidRPr="00BA2A39">
        <w:rPr>
          <w:rFonts w:ascii="Arial" w:hAnsi="Arial" w:cs="Arial"/>
        </w:rPr>
        <w:t>nteressierten MSG Mitglieder</w:t>
      </w:r>
      <w:r w:rsidR="004144C9" w:rsidRPr="00BA2A39">
        <w:rPr>
          <w:rFonts w:ascii="Arial" w:hAnsi="Arial" w:cs="Arial"/>
        </w:rPr>
        <w:t xml:space="preserve"> offen.</w:t>
      </w:r>
    </w:p>
    <w:p w14:paraId="20D8D4C1" w14:textId="77777777" w:rsidR="0055741C" w:rsidRPr="00BA2A39" w:rsidRDefault="00435C73" w:rsidP="00435C73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 xml:space="preserve">Das </w:t>
      </w:r>
      <w:r w:rsidRPr="00BA2A39">
        <w:rPr>
          <w:rFonts w:ascii="Arial" w:hAnsi="Arial" w:cs="Arial"/>
          <w:u w:val="single"/>
        </w:rPr>
        <w:t xml:space="preserve">D-EITI Sekretariat </w:t>
      </w:r>
      <w:r w:rsidRPr="00BA2A39">
        <w:rPr>
          <w:rFonts w:ascii="Arial" w:hAnsi="Arial" w:cs="Arial"/>
        </w:rPr>
        <w:t xml:space="preserve">informiert, dass, wie im letzten Jahr, eine Fristverlängerung für den Piloten </w:t>
      </w:r>
      <w:r w:rsidR="003615E7" w:rsidRPr="00BA2A39">
        <w:rPr>
          <w:rFonts w:ascii="Arial" w:hAnsi="Arial" w:cs="Arial"/>
        </w:rPr>
        <w:t xml:space="preserve">bei dem internationalen EITI Sekretariat </w:t>
      </w:r>
      <w:r w:rsidRPr="00BA2A39">
        <w:rPr>
          <w:rFonts w:ascii="Arial" w:hAnsi="Arial" w:cs="Arial"/>
        </w:rPr>
        <w:t>beantragt werden kann.</w:t>
      </w:r>
    </w:p>
    <w:p w14:paraId="3966B6FF" w14:textId="77777777" w:rsidR="00435C73" w:rsidRPr="00BA2A39" w:rsidRDefault="00435C73" w:rsidP="00435C73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 xml:space="preserve">Die </w:t>
      </w:r>
      <w:r w:rsidRPr="00BA2A39">
        <w:rPr>
          <w:rFonts w:ascii="Arial" w:hAnsi="Arial" w:cs="Arial"/>
          <w:u w:val="single"/>
        </w:rPr>
        <w:t>Zivilgesellschaft</w:t>
      </w:r>
      <w:r w:rsidRPr="00BA2A39">
        <w:rPr>
          <w:rFonts w:ascii="Arial" w:hAnsi="Arial" w:cs="Arial"/>
        </w:rPr>
        <w:t xml:space="preserve"> merkt an, dass das Ziel die gemeinsame Veröffentlichung aller Berichtsteile inklusive Pilot sein sollte.</w:t>
      </w:r>
    </w:p>
    <w:p w14:paraId="34872808" w14:textId="77777777" w:rsidR="00231587" w:rsidRPr="00BA2A39" w:rsidRDefault="00231587" w:rsidP="00435C73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</w:p>
    <w:p w14:paraId="40179B1D" w14:textId="77777777" w:rsidR="008C5012" w:rsidRPr="00BA2A39" w:rsidRDefault="008C5012" w:rsidP="00F37FAB">
      <w:pPr>
        <w:tabs>
          <w:tab w:val="left" w:pos="5011"/>
        </w:tabs>
        <w:spacing w:after="80"/>
        <w:rPr>
          <w:rFonts w:ascii="Arial" w:hAnsi="Arial" w:cs="Arial"/>
          <w:b/>
          <w:bCs/>
          <w:sz w:val="24"/>
          <w:szCs w:val="24"/>
        </w:rPr>
      </w:pPr>
      <w:r w:rsidRPr="00BA2A39">
        <w:rPr>
          <w:rFonts w:ascii="Arial" w:hAnsi="Arial" w:cs="Arial"/>
          <w:b/>
          <w:bCs/>
          <w:sz w:val="24"/>
          <w:szCs w:val="24"/>
        </w:rPr>
        <w:t xml:space="preserve">TOP 5 </w:t>
      </w:r>
      <w:r w:rsidR="00F37FAB" w:rsidRPr="00BA2A39">
        <w:rPr>
          <w:rFonts w:ascii="Arial" w:hAnsi="Arial" w:cs="Arial"/>
          <w:b/>
          <w:bCs/>
          <w:sz w:val="24"/>
          <w:szCs w:val="24"/>
        </w:rPr>
        <w:t xml:space="preserve">Information zur Finalisierung des Arbeitsplans </w:t>
      </w:r>
    </w:p>
    <w:p w14:paraId="64A68A10" w14:textId="77777777" w:rsidR="00F37FAB" w:rsidRDefault="008C5012" w:rsidP="000B7106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BA2A39">
        <w:rPr>
          <w:rFonts w:ascii="Arial" w:hAnsi="Arial" w:cs="Arial"/>
        </w:rPr>
        <w:t xml:space="preserve">Das </w:t>
      </w:r>
      <w:r w:rsidRPr="00BA2A39">
        <w:rPr>
          <w:rFonts w:ascii="Arial" w:hAnsi="Arial" w:cs="Arial"/>
          <w:u w:val="single"/>
        </w:rPr>
        <w:t>D-EITI Sekretariat</w:t>
      </w:r>
      <w:r w:rsidRPr="00BA2A39">
        <w:rPr>
          <w:rFonts w:ascii="Arial" w:hAnsi="Arial" w:cs="Arial"/>
        </w:rPr>
        <w:t xml:space="preserve"> hat die Rückmeldungen zum Entwurf des Arbeitsplans konsolidiert.</w:t>
      </w:r>
      <w:r w:rsidR="000B7106" w:rsidRPr="00BA2A39">
        <w:rPr>
          <w:rFonts w:ascii="Arial" w:hAnsi="Arial" w:cs="Arial"/>
        </w:rPr>
        <w:t xml:space="preserve"> Der</w:t>
      </w:r>
      <w:r w:rsidRPr="00BA2A39">
        <w:rPr>
          <w:rFonts w:ascii="Arial" w:hAnsi="Arial" w:cs="Arial"/>
        </w:rPr>
        <w:t xml:space="preserve"> Entwurf des Arbeitsplans 2021 wird zur finalen Prüfung </w:t>
      </w:r>
      <w:proofErr w:type="gramStart"/>
      <w:r w:rsidRPr="00BA2A39">
        <w:rPr>
          <w:rFonts w:ascii="Arial" w:hAnsi="Arial" w:cs="Arial"/>
        </w:rPr>
        <w:t>an die Koordina</w:t>
      </w:r>
      <w:r w:rsidR="00806EE7" w:rsidRPr="00BA2A39">
        <w:rPr>
          <w:rFonts w:ascii="Arial" w:hAnsi="Arial" w:cs="Arial"/>
        </w:rPr>
        <w:t>tor</w:t>
      </w:r>
      <w:proofErr w:type="gramEnd"/>
      <w:r w:rsidR="00362712" w:rsidRPr="00BA2A39">
        <w:rPr>
          <w:rFonts w:ascii="Arial" w:hAnsi="Arial" w:cs="Arial"/>
        </w:rPr>
        <w:t>/</w:t>
      </w:r>
      <w:r w:rsidR="00806EE7" w:rsidRPr="00BA2A39">
        <w:rPr>
          <w:rFonts w:ascii="Arial" w:hAnsi="Arial" w:cs="Arial"/>
        </w:rPr>
        <w:t>innen</w:t>
      </w:r>
      <w:r w:rsidR="000B7106" w:rsidRPr="00BA2A39">
        <w:rPr>
          <w:rFonts w:ascii="Arial" w:hAnsi="Arial" w:cs="Arial"/>
        </w:rPr>
        <w:t xml:space="preserve"> versendet</w:t>
      </w:r>
      <w:r w:rsidR="00AB733E" w:rsidRPr="00BA2A39">
        <w:rPr>
          <w:rFonts w:ascii="Arial" w:hAnsi="Arial" w:cs="Arial"/>
        </w:rPr>
        <w:t xml:space="preserve"> (vgl. Anlage </w:t>
      </w:r>
      <w:r w:rsidR="00DB2B6E" w:rsidRPr="00BA2A39">
        <w:rPr>
          <w:rFonts w:ascii="Arial" w:hAnsi="Arial" w:cs="Arial"/>
        </w:rPr>
        <w:t>3:</w:t>
      </w:r>
      <w:r w:rsidR="00DB2B6E">
        <w:rPr>
          <w:rFonts w:ascii="Arial" w:hAnsi="Arial" w:cs="Arial"/>
        </w:rPr>
        <w:t xml:space="preserve"> konsolidierter Arbeitsplan</w:t>
      </w:r>
      <w:r w:rsidR="00AB733E">
        <w:rPr>
          <w:rFonts w:ascii="Arial" w:hAnsi="Arial" w:cs="Arial"/>
        </w:rPr>
        <w:t>)</w:t>
      </w:r>
      <w:r w:rsidR="000B7106">
        <w:rPr>
          <w:rFonts w:ascii="Arial" w:hAnsi="Arial" w:cs="Arial"/>
        </w:rPr>
        <w:t>.</w:t>
      </w:r>
    </w:p>
    <w:p w14:paraId="640B828B" w14:textId="77777777" w:rsidR="000B7106" w:rsidRPr="00F37FAB" w:rsidRDefault="000B7106" w:rsidP="00F37FAB">
      <w:pPr>
        <w:tabs>
          <w:tab w:val="left" w:pos="5011"/>
        </w:tabs>
        <w:spacing w:after="80"/>
        <w:rPr>
          <w:rFonts w:ascii="Arial" w:hAnsi="Arial" w:cs="Arial"/>
        </w:rPr>
      </w:pPr>
    </w:p>
    <w:p w14:paraId="289BFC91" w14:textId="77777777" w:rsidR="00F37FAB" w:rsidRPr="00F37FAB" w:rsidRDefault="00806EE7" w:rsidP="00F37FAB">
      <w:pPr>
        <w:tabs>
          <w:tab w:val="left" w:pos="5011"/>
        </w:tabs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2C370F">
        <w:rPr>
          <w:rFonts w:ascii="Arial" w:hAnsi="Arial" w:cs="Arial"/>
          <w:b/>
          <w:bCs/>
          <w:sz w:val="24"/>
          <w:szCs w:val="24"/>
        </w:rPr>
        <w:t>OP</w:t>
      </w:r>
      <w:r>
        <w:rPr>
          <w:rFonts w:ascii="Arial" w:hAnsi="Arial" w:cs="Arial"/>
          <w:b/>
          <w:bCs/>
          <w:sz w:val="24"/>
          <w:szCs w:val="24"/>
        </w:rPr>
        <w:t xml:space="preserve"> 6 </w:t>
      </w:r>
      <w:r w:rsidR="00F37FAB" w:rsidRPr="00F37FAB">
        <w:rPr>
          <w:rFonts w:ascii="Arial" w:hAnsi="Arial" w:cs="Arial"/>
          <w:b/>
          <w:bCs/>
          <w:sz w:val="24"/>
          <w:szCs w:val="24"/>
        </w:rPr>
        <w:t>Information aus dem Themenfeld Kommunikation (Kurzversionen 3. Bericht, Suchfunktion auf der Website, technische Umstellungen Datenportal)</w:t>
      </w:r>
    </w:p>
    <w:p w14:paraId="03351A00" w14:textId="77777777" w:rsidR="0063604E" w:rsidRDefault="00E03C6B" w:rsidP="0063604E">
      <w:pPr>
        <w:spacing w:line="360" w:lineRule="auto"/>
      </w:pPr>
      <w:r w:rsidRPr="0063604E">
        <w:rPr>
          <w:rFonts w:ascii="Arial" w:hAnsi="Arial" w:cs="Arial"/>
        </w:rPr>
        <w:t xml:space="preserve">Die Kurzversionen für den 3. D-EITI Bericht auf Deutsch und auf Englisch sind fertiggestellt und über die </w:t>
      </w:r>
      <w:hyperlink r:id="rId11" w:history="1">
        <w:r w:rsidRPr="00B90F34">
          <w:rPr>
            <w:rStyle w:val="Hyperlink"/>
            <w:rFonts w:ascii="Arial" w:hAnsi="Arial" w:cs="Arial"/>
          </w:rPr>
          <w:t>D-EITI Mediathek</w:t>
        </w:r>
      </w:hyperlink>
      <w:r w:rsidRPr="0063604E">
        <w:rPr>
          <w:rFonts w:ascii="Arial" w:hAnsi="Arial" w:cs="Arial"/>
        </w:rPr>
        <w:t xml:space="preserve"> </w:t>
      </w:r>
      <w:r w:rsidR="00B90F34">
        <w:rPr>
          <w:rFonts w:ascii="Arial" w:hAnsi="Arial" w:cs="Arial"/>
        </w:rPr>
        <w:t xml:space="preserve">bzw. </w:t>
      </w:r>
      <w:r w:rsidRPr="0063604E">
        <w:rPr>
          <w:rFonts w:ascii="Arial" w:hAnsi="Arial" w:cs="Arial"/>
        </w:rPr>
        <w:t xml:space="preserve">dem </w:t>
      </w:r>
      <w:hyperlink r:id="rId12" w:history="1">
        <w:r w:rsidRPr="00B90F34">
          <w:rPr>
            <w:rStyle w:val="Hyperlink"/>
            <w:rFonts w:ascii="Arial" w:hAnsi="Arial" w:cs="Arial"/>
          </w:rPr>
          <w:t>internen Bereich</w:t>
        </w:r>
      </w:hyperlink>
      <w:r w:rsidR="00B90F34">
        <w:rPr>
          <w:rFonts w:ascii="Arial" w:hAnsi="Arial" w:cs="Arial"/>
        </w:rPr>
        <w:t xml:space="preserve"> (unter Kommunikationsmaterial) der Website</w:t>
      </w:r>
      <w:r w:rsidRPr="0063604E">
        <w:rPr>
          <w:rFonts w:ascii="Arial" w:hAnsi="Arial" w:cs="Arial"/>
        </w:rPr>
        <w:t xml:space="preserve"> abrufbar.</w:t>
      </w:r>
      <w:r w:rsidR="00622165" w:rsidRPr="0063604E">
        <w:rPr>
          <w:rFonts w:ascii="Arial" w:hAnsi="Arial" w:cs="Arial"/>
        </w:rPr>
        <w:t xml:space="preserve"> </w:t>
      </w:r>
      <w:r w:rsidRPr="0063604E">
        <w:rPr>
          <w:rFonts w:ascii="Arial" w:hAnsi="Arial" w:cs="Arial"/>
        </w:rPr>
        <w:t>Es gibt jeweils eine Web- und eine Printversion</w:t>
      </w:r>
      <w:r w:rsidR="0063604E">
        <w:rPr>
          <w:rFonts w:ascii="Arial" w:hAnsi="Arial" w:cs="Arial"/>
        </w:rPr>
        <w:t>.</w:t>
      </w:r>
      <w:r w:rsidR="00622165" w:rsidRPr="0063604E">
        <w:rPr>
          <w:rFonts w:ascii="Arial" w:hAnsi="Arial" w:cs="Arial"/>
        </w:rPr>
        <w:t xml:space="preserve"> </w:t>
      </w:r>
      <w:r w:rsidRPr="0063604E">
        <w:rPr>
          <w:rFonts w:ascii="Arial" w:hAnsi="Arial" w:cs="Arial"/>
        </w:rPr>
        <w:t xml:space="preserve">Die Kurzversion und die Einzelkapitel des 3. D-EITI Berichts wurden nicht in den Druck gegeben, da der Bedarf vermutlich nach wie vor gering ist. </w:t>
      </w:r>
      <w:r w:rsidR="0063604E" w:rsidRPr="0063604E">
        <w:rPr>
          <w:rFonts w:ascii="Arial" w:hAnsi="Arial" w:cs="Arial"/>
        </w:rPr>
        <w:t xml:space="preserve">Sollten gedruckte Exemplare benötigen werden, kann </w:t>
      </w:r>
      <w:r w:rsidR="0063604E" w:rsidRPr="0063604E">
        <w:rPr>
          <w:rFonts w:ascii="Arial" w:hAnsi="Arial" w:cs="Arial"/>
        </w:rPr>
        <w:lastRenderedPageBreak/>
        <w:t xml:space="preserve">eine kurze Nachricht an das D-EITI Sekretariat gesendet werden. Das D-EITI Sekretariat </w:t>
      </w:r>
      <w:r w:rsidR="000B7106">
        <w:rPr>
          <w:rFonts w:ascii="Arial" w:hAnsi="Arial" w:cs="Arial"/>
        </w:rPr>
        <w:t>wird</w:t>
      </w:r>
      <w:r w:rsidR="0063604E" w:rsidRPr="0063604E">
        <w:rPr>
          <w:rFonts w:ascii="Arial" w:hAnsi="Arial" w:cs="Arial"/>
        </w:rPr>
        <w:t xml:space="preserve"> dann die gewünschte Anzahl an Exemplaren drucken lassen</w:t>
      </w:r>
      <w:r w:rsidR="0063604E">
        <w:rPr>
          <w:rFonts w:ascii="Arial" w:hAnsi="Arial" w:cs="Arial"/>
        </w:rPr>
        <w:t>.</w:t>
      </w:r>
    </w:p>
    <w:p w14:paraId="273324E1" w14:textId="77777777" w:rsidR="00B90F34" w:rsidRDefault="00E03C6B" w:rsidP="0063604E">
      <w:pPr>
        <w:spacing w:after="0" w:line="360" w:lineRule="auto"/>
        <w:rPr>
          <w:rFonts w:ascii="Arial" w:hAnsi="Arial" w:cs="Arial"/>
        </w:rPr>
      </w:pPr>
      <w:r w:rsidRPr="0063604E">
        <w:rPr>
          <w:rFonts w:ascii="Arial" w:hAnsi="Arial" w:cs="Arial"/>
        </w:rPr>
        <w:t xml:space="preserve">Das </w:t>
      </w:r>
      <w:hyperlink r:id="rId13" w:history="1">
        <w:r w:rsidRPr="00B90F34">
          <w:rPr>
            <w:rStyle w:val="Hyperlink"/>
            <w:rFonts w:ascii="Arial" w:hAnsi="Arial" w:cs="Arial"/>
          </w:rPr>
          <w:t>D-EITI Datenportal</w:t>
        </w:r>
      </w:hyperlink>
      <w:r w:rsidRPr="0063604E">
        <w:rPr>
          <w:rFonts w:ascii="Arial" w:hAnsi="Arial" w:cs="Arial"/>
        </w:rPr>
        <w:t xml:space="preserve"> und die </w:t>
      </w:r>
      <w:hyperlink r:id="rId14" w:history="1">
        <w:r w:rsidRPr="00B90F34">
          <w:rPr>
            <w:rStyle w:val="Hyperlink"/>
            <w:rFonts w:ascii="Arial" w:hAnsi="Arial" w:cs="Arial"/>
          </w:rPr>
          <w:t>D-EITI Website</w:t>
        </w:r>
      </w:hyperlink>
      <w:r w:rsidRPr="0063604E">
        <w:rPr>
          <w:rFonts w:ascii="Arial" w:hAnsi="Arial" w:cs="Arial"/>
        </w:rPr>
        <w:t xml:space="preserve"> wurden auf das Content Management System WordPress umgestellt</w:t>
      </w:r>
      <w:r w:rsidR="0063604E" w:rsidRPr="0063604E">
        <w:rPr>
          <w:rFonts w:ascii="Arial" w:hAnsi="Arial" w:cs="Arial"/>
        </w:rPr>
        <w:t xml:space="preserve">. </w:t>
      </w:r>
      <w:r w:rsidRPr="0063604E">
        <w:rPr>
          <w:rFonts w:ascii="Arial" w:hAnsi="Arial" w:cs="Arial"/>
        </w:rPr>
        <w:t>D</w:t>
      </w:r>
      <w:r w:rsidR="0063604E" w:rsidRPr="0063604E">
        <w:rPr>
          <w:rFonts w:ascii="Arial" w:hAnsi="Arial" w:cs="Arial"/>
        </w:rPr>
        <w:t>ie Umstellung hat</w:t>
      </w:r>
      <w:r w:rsidRPr="0063604E">
        <w:rPr>
          <w:rFonts w:ascii="Arial" w:hAnsi="Arial" w:cs="Arial"/>
        </w:rPr>
        <w:t xml:space="preserve"> den Vorteil, dass Änderungen einfacher und schneller umgesetzt werden können</w:t>
      </w:r>
      <w:r w:rsidR="0063604E" w:rsidRPr="0063604E">
        <w:rPr>
          <w:rFonts w:ascii="Arial" w:hAnsi="Arial" w:cs="Arial"/>
        </w:rPr>
        <w:t xml:space="preserve">. </w:t>
      </w:r>
      <w:r w:rsidR="00B90F34">
        <w:rPr>
          <w:rFonts w:ascii="Arial" w:hAnsi="Arial" w:cs="Arial"/>
        </w:rPr>
        <w:t>Im Rahmen der Umstellung wurde auf beiden Seiten eine Suchfunktion hinzugefügt. Damit wurde eine Validierungsempfehlung umgesetzt.</w:t>
      </w:r>
    </w:p>
    <w:p w14:paraId="701A8C07" w14:textId="77777777" w:rsidR="0063604E" w:rsidRDefault="0063604E" w:rsidP="00F37FAB">
      <w:pPr>
        <w:tabs>
          <w:tab w:val="left" w:pos="5011"/>
        </w:tabs>
        <w:spacing w:after="80"/>
        <w:rPr>
          <w:rFonts w:ascii="Arial" w:hAnsi="Arial" w:cs="Arial"/>
        </w:rPr>
      </w:pPr>
    </w:p>
    <w:p w14:paraId="457AD38A" w14:textId="77777777" w:rsidR="00F37FAB" w:rsidRPr="00F37FAB" w:rsidRDefault="00806EE7" w:rsidP="00F37FAB">
      <w:pPr>
        <w:tabs>
          <w:tab w:val="left" w:pos="5011"/>
        </w:tabs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2C370F">
        <w:rPr>
          <w:rFonts w:ascii="Arial" w:hAnsi="Arial" w:cs="Arial"/>
          <w:b/>
          <w:bCs/>
          <w:sz w:val="24"/>
          <w:szCs w:val="24"/>
        </w:rPr>
        <w:t>OP</w:t>
      </w:r>
      <w:r>
        <w:rPr>
          <w:rFonts w:ascii="Arial" w:hAnsi="Arial" w:cs="Arial"/>
          <w:b/>
          <w:bCs/>
          <w:sz w:val="24"/>
          <w:szCs w:val="24"/>
        </w:rPr>
        <w:t xml:space="preserve"> 7 </w:t>
      </w:r>
      <w:r w:rsidR="00F37FAB" w:rsidRPr="00F37FAB">
        <w:rPr>
          <w:rFonts w:ascii="Arial" w:hAnsi="Arial" w:cs="Arial"/>
          <w:b/>
          <w:bCs/>
          <w:sz w:val="24"/>
          <w:szCs w:val="24"/>
        </w:rPr>
        <w:t xml:space="preserve">Planung der nächsten MSG-Sitzung </w:t>
      </w:r>
    </w:p>
    <w:p w14:paraId="14123DA9" w14:textId="77777777" w:rsidR="000B7106" w:rsidRDefault="00350FBD" w:rsidP="00350FBD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B7106">
        <w:rPr>
          <w:rFonts w:ascii="Arial" w:hAnsi="Arial" w:cs="Arial"/>
        </w:rPr>
        <w:t>usätzlich zu der Auftaktveranstaltung des UV</w:t>
      </w:r>
      <w:r>
        <w:rPr>
          <w:rFonts w:ascii="Arial" w:hAnsi="Arial" w:cs="Arial"/>
        </w:rPr>
        <w:t xml:space="preserve"> zum Piloten sind</w:t>
      </w:r>
      <w:r w:rsidR="000B7106">
        <w:rPr>
          <w:rFonts w:ascii="Arial" w:hAnsi="Arial" w:cs="Arial"/>
        </w:rPr>
        <w:t xml:space="preserve"> zwei MSG</w:t>
      </w:r>
      <w:r w:rsidR="002C370F">
        <w:rPr>
          <w:rFonts w:ascii="Arial" w:hAnsi="Arial" w:cs="Arial"/>
        </w:rPr>
        <w:t>-</w:t>
      </w:r>
      <w:r w:rsidR="000B7106">
        <w:rPr>
          <w:rFonts w:ascii="Arial" w:hAnsi="Arial" w:cs="Arial"/>
        </w:rPr>
        <w:t>Sitzungen geplant. Die erste MSG</w:t>
      </w:r>
      <w:r w:rsidR="002C370F">
        <w:rPr>
          <w:rFonts w:ascii="Arial" w:hAnsi="Arial" w:cs="Arial"/>
        </w:rPr>
        <w:t>-</w:t>
      </w:r>
      <w:r w:rsidR="000B7106">
        <w:rPr>
          <w:rFonts w:ascii="Arial" w:hAnsi="Arial" w:cs="Arial"/>
        </w:rPr>
        <w:t xml:space="preserve">Sitzung soll für den </w:t>
      </w:r>
      <w:r w:rsidR="00B90F34">
        <w:rPr>
          <w:rFonts w:ascii="Arial" w:hAnsi="Arial" w:cs="Arial"/>
        </w:rPr>
        <w:t xml:space="preserve">4. </w:t>
      </w:r>
      <w:r w:rsidR="000B7106">
        <w:rPr>
          <w:rFonts w:ascii="Arial" w:hAnsi="Arial" w:cs="Arial"/>
        </w:rPr>
        <w:t>D-EITI Bericht genutzt werden. Eine weitere MSG</w:t>
      </w:r>
      <w:r w:rsidR="002C370F">
        <w:rPr>
          <w:rFonts w:ascii="Arial" w:hAnsi="Arial" w:cs="Arial"/>
        </w:rPr>
        <w:t>-</w:t>
      </w:r>
      <w:r w:rsidR="000B7106">
        <w:rPr>
          <w:rFonts w:ascii="Arial" w:hAnsi="Arial" w:cs="Arial"/>
        </w:rPr>
        <w:t>Sitzung ist für den Piloten eingeplant.</w:t>
      </w:r>
    </w:p>
    <w:p w14:paraId="1AD43EC9" w14:textId="77777777" w:rsidR="006A5FA1" w:rsidRDefault="004C32BC" w:rsidP="00350FBD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 w:rsidRPr="004C32BC">
        <w:rPr>
          <w:rFonts w:ascii="Arial" w:hAnsi="Arial" w:cs="Arial"/>
        </w:rPr>
        <w:t xml:space="preserve">Das </w:t>
      </w:r>
      <w:r w:rsidRPr="00B90F34">
        <w:rPr>
          <w:rFonts w:ascii="Arial" w:hAnsi="Arial" w:cs="Arial"/>
          <w:u w:val="single"/>
        </w:rPr>
        <w:t>D-EITI Sekretariat</w:t>
      </w:r>
      <w:r w:rsidRPr="004C32BC">
        <w:rPr>
          <w:rFonts w:ascii="Arial" w:hAnsi="Arial" w:cs="Arial"/>
        </w:rPr>
        <w:t xml:space="preserve"> schl</w:t>
      </w:r>
      <w:r>
        <w:rPr>
          <w:rFonts w:ascii="Arial" w:hAnsi="Arial" w:cs="Arial"/>
        </w:rPr>
        <w:t xml:space="preserve">ägt vor, die Auftaktveranstaltung </w:t>
      </w:r>
      <w:r w:rsidR="00350FBD">
        <w:rPr>
          <w:rFonts w:ascii="Arial" w:hAnsi="Arial" w:cs="Arial"/>
        </w:rPr>
        <w:t xml:space="preserve">des UV zum Piloten </w:t>
      </w:r>
      <w:r>
        <w:rPr>
          <w:rFonts w:ascii="Arial" w:hAnsi="Arial" w:cs="Arial"/>
        </w:rPr>
        <w:t xml:space="preserve">innerhalb der nächsten zwei bis drei Wochen </w:t>
      </w:r>
      <w:r w:rsidR="00350FBD">
        <w:rPr>
          <w:rFonts w:ascii="Arial" w:hAnsi="Arial" w:cs="Arial"/>
        </w:rPr>
        <w:t>abzuhalten</w:t>
      </w:r>
      <w:r>
        <w:rPr>
          <w:rFonts w:ascii="Arial" w:hAnsi="Arial" w:cs="Arial"/>
        </w:rPr>
        <w:t xml:space="preserve">. </w:t>
      </w:r>
      <w:r w:rsidR="00350FBD">
        <w:rPr>
          <w:rFonts w:ascii="Arial" w:hAnsi="Arial" w:cs="Arial"/>
        </w:rPr>
        <w:t>Die MSG</w:t>
      </w:r>
      <w:r w:rsidR="002C370F">
        <w:rPr>
          <w:rFonts w:ascii="Arial" w:hAnsi="Arial" w:cs="Arial"/>
        </w:rPr>
        <w:t>-</w:t>
      </w:r>
      <w:r w:rsidR="00350FBD">
        <w:rPr>
          <w:rFonts w:ascii="Arial" w:hAnsi="Arial" w:cs="Arial"/>
        </w:rPr>
        <w:t xml:space="preserve">Sitzungen sind für die zweite Novemberhälfte </w:t>
      </w:r>
      <w:r w:rsidR="00B23957">
        <w:rPr>
          <w:rFonts w:ascii="Arial" w:hAnsi="Arial" w:cs="Arial"/>
        </w:rPr>
        <w:t>bzw.</w:t>
      </w:r>
      <w:r w:rsidR="00350FBD">
        <w:rPr>
          <w:rFonts w:ascii="Arial" w:hAnsi="Arial" w:cs="Arial"/>
        </w:rPr>
        <w:t xml:space="preserve"> für Anfang Dezember geplant. </w:t>
      </w:r>
      <w:r>
        <w:rPr>
          <w:rFonts w:ascii="Arial" w:hAnsi="Arial" w:cs="Arial"/>
        </w:rPr>
        <w:t>Das D-EITI Sekretariat versendet entsprechende Terminanfragen.</w:t>
      </w:r>
    </w:p>
    <w:p w14:paraId="5B7955F2" w14:textId="77777777" w:rsidR="00350FBD" w:rsidRDefault="00350FBD" w:rsidP="00350FBD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Sitzungen der MSG werden </w:t>
      </w:r>
      <w:r w:rsidR="001C1F29">
        <w:rPr>
          <w:rFonts w:ascii="Arial" w:hAnsi="Arial" w:cs="Arial"/>
        </w:rPr>
        <w:t xml:space="preserve">zunächst </w:t>
      </w:r>
      <w:r>
        <w:rPr>
          <w:rFonts w:ascii="Arial" w:hAnsi="Arial" w:cs="Arial"/>
        </w:rPr>
        <w:t>weiterhin virtuell stattfinden.</w:t>
      </w:r>
    </w:p>
    <w:p w14:paraId="58E31634" w14:textId="77777777" w:rsidR="00231587" w:rsidRDefault="00231587" w:rsidP="00350FBD">
      <w:pPr>
        <w:tabs>
          <w:tab w:val="left" w:pos="5011"/>
        </w:tabs>
        <w:spacing w:after="80" w:line="360" w:lineRule="auto"/>
        <w:rPr>
          <w:rFonts w:ascii="Arial" w:hAnsi="Arial" w:cs="Arial"/>
        </w:rPr>
      </w:pPr>
    </w:p>
    <w:p w14:paraId="1AD7BB4F" w14:textId="77777777" w:rsidR="00F37FAB" w:rsidRPr="001C1F29" w:rsidRDefault="00806EE7" w:rsidP="00F37FAB">
      <w:pPr>
        <w:tabs>
          <w:tab w:val="left" w:pos="5011"/>
        </w:tabs>
        <w:spacing w:after="80"/>
        <w:rPr>
          <w:rFonts w:ascii="Arial" w:hAnsi="Arial" w:cs="Arial"/>
          <w:b/>
          <w:bCs/>
          <w:sz w:val="24"/>
          <w:szCs w:val="24"/>
        </w:rPr>
      </w:pPr>
      <w:r w:rsidRPr="001C1F29">
        <w:rPr>
          <w:rFonts w:ascii="Arial" w:hAnsi="Arial" w:cs="Arial"/>
          <w:b/>
          <w:bCs/>
          <w:sz w:val="24"/>
          <w:szCs w:val="24"/>
        </w:rPr>
        <w:t xml:space="preserve">TOP 8 </w:t>
      </w:r>
      <w:r w:rsidR="00F37FAB" w:rsidRPr="001C1F29">
        <w:rPr>
          <w:rFonts w:ascii="Arial" w:hAnsi="Arial" w:cs="Arial"/>
          <w:b/>
          <w:bCs/>
          <w:sz w:val="24"/>
          <w:szCs w:val="24"/>
        </w:rPr>
        <w:t xml:space="preserve">Sonstiges </w:t>
      </w:r>
    </w:p>
    <w:p w14:paraId="6139872F" w14:textId="77777777" w:rsidR="001C1F29" w:rsidRPr="008E70F4" w:rsidRDefault="001C1F29" w:rsidP="008E70F4">
      <w:pPr>
        <w:spacing w:after="0" w:line="360" w:lineRule="auto"/>
        <w:rPr>
          <w:rFonts w:ascii="Arial" w:hAnsi="Arial" w:cs="Arial"/>
        </w:rPr>
      </w:pPr>
      <w:r w:rsidRPr="008E70F4">
        <w:rPr>
          <w:rFonts w:ascii="Arial" w:hAnsi="Arial" w:cs="Arial"/>
        </w:rPr>
        <w:t>Jörg Bodenstein, Thüringer Ministerium für Umwelt, Energie und Naturschutz, folgt auf Thomas Bode als stellvertretendes MSG</w:t>
      </w:r>
      <w:r w:rsidR="00B23957">
        <w:rPr>
          <w:rFonts w:ascii="Arial" w:hAnsi="Arial" w:cs="Arial"/>
        </w:rPr>
        <w:t>-</w:t>
      </w:r>
      <w:r w:rsidRPr="008E70F4">
        <w:rPr>
          <w:rFonts w:ascii="Arial" w:hAnsi="Arial" w:cs="Arial"/>
        </w:rPr>
        <w:t>Mitglied der Regierung.</w:t>
      </w:r>
    </w:p>
    <w:p w14:paraId="77040CD5" w14:textId="77777777" w:rsidR="008E0B5F" w:rsidRPr="008E70F4" w:rsidRDefault="001C1F29" w:rsidP="008E70F4">
      <w:pPr>
        <w:spacing w:after="0" w:line="360" w:lineRule="auto"/>
        <w:rPr>
          <w:rFonts w:ascii="Arial" w:hAnsi="Arial" w:cs="Arial"/>
        </w:rPr>
      </w:pPr>
      <w:r w:rsidRPr="008E70F4">
        <w:rPr>
          <w:rFonts w:ascii="Arial" w:hAnsi="Arial" w:cs="Arial"/>
        </w:rPr>
        <w:t xml:space="preserve">Die </w:t>
      </w:r>
      <w:r w:rsidRPr="00B23957">
        <w:rPr>
          <w:rFonts w:ascii="Arial" w:hAnsi="Arial" w:cs="Arial"/>
          <w:u w:val="single"/>
        </w:rPr>
        <w:t>Privatwirtschaft</w:t>
      </w:r>
      <w:r w:rsidRPr="008E70F4">
        <w:rPr>
          <w:rFonts w:ascii="Arial" w:hAnsi="Arial" w:cs="Arial"/>
        </w:rPr>
        <w:t xml:space="preserve"> teilt mit, dass K+S ebenfalls Nachfolger für </w:t>
      </w:r>
      <w:r w:rsidR="00B25C52">
        <w:rPr>
          <w:rFonts w:ascii="Arial" w:hAnsi="Arial" w:cs="Arial"/>
        </w:rPr>
        <w:t xml:space="preserve">die </w:t>
      </w:r>
      <w:r w:rsidRPr="008E70F4">
        <w:rPr>
          <w:rFonts w:ascii="Arial" w:hAnsi="Arial" w:cs="Arial"/>
        </w:rPr>
        <w:t xml:space="preserve">MSG benannt hat. </w:t>
      </w:r>
    </w:p>
    <w:p w14:paraId="716D43C2" w14:textId="77777777" w:rsidR="008E70F4" w:rsidRDefault="001C1F29" w:rsidP="008E70F4">
      <w:pPr>
        <w:spacing w:after="0" w:line="360" w:lineRule="auto"/>
        <w:rPr>
          <w:rFonts w:ascii="Arial" w:hAnsi="Arial" w:cs="Arial"/>
        </w:rPr>
      </w:pPr>
      <w:r w:rsidRPr="008E70F4">
        <w:rPr>
          <w:rFonts w:ascii="Arial" w:hAnsi="Arial" w:cs="Arial"/>
        </w:rPr>
        <w:t xml:space="preserve">Das </w:t>
      </w:r>
      <w:r w:rsidR="008E0B5F" w:rsidRPr="008E70F4">
        <w:rPr>
          <w:rFonts w:ascii="Arial" w:hAnsi="Arial" w:cs="Arial"/>
          <w:u w:val="single"/>
        </w:rPr>
        <w:t>D-EITI Sekretariat</w:t>
      </w:r>
      <w:r w:rsidRPr="008E70F4">
        <w:rPr>
          <w:rFonts w:ascii="Arial" w:hAnsi="Arial" w:cs="Arial"/>
        </w:rPr>
        <w:t xml:space="preserve"> informiert, dass Rabea Kaas das D-EITI Sekretariat zum 15. September 2021 verlassen wird, um eine neue Stelle anzutreten. Torge Bartscht wird als neuer Mitarbeiter im D-EITI Sekretariat vorgestellt.</w:t>
      </w:r>
      <w:r w:rsidR="008E70F4">
        <w:rPr>
          <w:rFonts w:ascii="Arial" w:hAnsi="Arial" w:cs="Arial"/>
        </w:rPr>
        <w:t xml:space="preserve"> </w:t>
      </w:r>
    </w:p>
    <w:p w14:paraId="07CD5766" w14:textId="77777777" w:rsidR="00360C67" w:rsidRDefault="008E70F4" w:rsidP="008E70F4">
      <w:pPr>
        <w:spacing w:after="0" w:line="360" w:lineRule="auto"/>
        <w:rPr>
          <w:rFonts w:ascii="Arial" w:hAnsi="Arial" w:cs="Arial"/>
        </w:rPr>
      </w:pPr>
      <w:r w:rsidRPr="008E70F4">
        <w:rPr>
          <w:rFonts w:ascii="Arial" w:hAnsi="Arial" w:cs="Arial"/>
        </w:rPr>
        <w:t xml:space="preserve">Das </w:t>
      </w:r>
      <w:r w:rsidRPr="008E70F4">
        <w:rPr>
          <w:rFonts w:ascii="Arial" w:hAnsi="Arial" w:cs="Arial"/>
          <w:u w:val="single"/>
        </w:rPr>
        <w:t>D-EITI Sekretariat</w:t>
      </w:r>
      <w:r w:rsidRPr="008E70F4">
        <w:rPr>
          <w:rFonts w:ascii="Arial" w:hAnsi="Arial" w:cs="Arial"/>
        </w:rPr>
        <w:t xml:space="preserve"> </w:t>
      </w:r>
      <w:r w:rsidR="00231A4B">
        <w:rPr>
          <w:rFonts w:ascii="Arial" w:hAnsi="Arial" w:cs="Arial"/>
        </w:rPr>
        <w:t>greift Rückmeldungen der Stakeholdergruppen zum</w:t>
      </w:r>
      <w:r w:rsidRPr="008E70F4">
        <w:rPr>
          <w:rFonts w:ascii="Arial" w:hAnsi="Arial" w:cs="Arial"/>
        </w:rPr>
        <w:t xml:space="preserve"> Arbeitsplan </w:t>
      </w:r>
      <w:r w:rsidR="00231A4B">
        <w:rPr>
          <w:rFonts w:ascii="Arial" w:hAnsi="Arial" w:cs="Arial"/>
        </w:rPr>
        <w:t xml:space="preserve">auf und kündigt an, im nächsten Jahr eine Reflektion und ggf. Diskussion in der MSG anzuregen, wie der Arbeitsplan den Bedarfen der MSG für den jährlichen MSG-Prozess noch besser gerecht werden kann (z.B. </w:t>
      </w:r>
      <w:r w:rsidRPr="008E70F4">
        <w:rPr>
          <w:rFonts w:ascii="Arial" w:hAnsi="Arial" w:cs="Arial"/>
        </w:rPr>
        <w:t>als Monitoring Tool für D-EITI Prozesse</w:t>
      </w:r>
      <w:r w:rsidR="00231A4B">
        <w:rPr>
          <w:rFonts w:ascii="Arial" w:hAnsi="Arial" w:cs="Arial"/>
        </w:rPr>
        <w:t>)</w:t>
      </w:r>
      <w:r w:rsidRPr="008E70F4">
        <w:rPr>
          <w:rFonts w:ascii="Arial" w:hAnsi="Arial" w:cs="Arial"/>
        </w:rPr>
        <w:t xml:space="preserve">. </w:t>
      </w:r>
      <w:r w:rsidR="00231A4B">
        <w:rPr>
          <w:rFonts w:ascii="Arial" w:hAnsi="Arial" w:cs="Arial"/>
        </w:rPr>
        <w:t>In diesem Zusammenhang könnte auch ü</w:t>
      </w:r>
      <w:r>
        <w:rPr>
          <w:rFonts w:ascii="Arial" w:hAnsi="Arial" w:cs="Arial"/>
        </w:rPr>
        <w:t>berleg</w:t>
      </w:r>
      <w:r w:rsidR="00231A4B">
        <w:rPr>
          <w:rFonts w:ascii="Arial" w:hAnsi="Arial" w:cs="Arial"/>
        </w:rPr>
        <w:t>t werden</w:t>
      </w:r>
      <w:r>
        <w:rPr>
          <w:rFonts w:ascii="Arial" w:hAnsi="Arial" w:cs="Arial"/>
        </w:rPr>
        <w:t xml:space="preserve">, </w:t>
      </w:r>
      <w:r w:rsidR="00231A4B">
        <w:rPr>
          <w:rFonts w:ascii="Arial" w:hAnsi="Arial" w:cs="Arial"/>
        </w:rPr>
        <w:t xml:space="preserve">ob zusätzlich </w:t>
      </w:r>
      <w:r>
        <w:rPr>
          <w:rFonts w:ascii="Arial" w:hAnsi="Arial" w:cs="Arial"/>
        </w:rPr>
        <w:t>Wirkung</w:t>
      </w:r>
      <w:r w:rsidR="00231A4B">
        <w:rPr>
          <w:rFonts w:ascii="Arial" w:hAnsi="Arial" w:cs="Arial"/>
        </w:rPr>
        <w:t>en des MSG-Prozesses ge</w:t>
      </w:r>
      <w:r>
        <w:rPr>
          <w:rFonts w:ascii="Arial" w:hAnsi="Arial" w:cs="Arial"/>
        </w:rPr>
        <w:t>monitor</w:t>
      </w:r>
      <w:r w:rsidR="00231A4B">
        <w:rPr>
          <w:rFonts w:ascii="Arial" w:hAnsi="Arial" w:cs="Arial"/>
        </w:rPr>
        <w:t xml:space="preserve">t werden sollen. (z.B. um </w:t>
      </w:r>
      <w:r w:rsidR="0082264E">
        <w:rPr>
          <w:rFonts w:ascii="Arial" w:hAnsi="Arial" w:cs="Arial"/>
        </w:rPr>
        <w:t>Aussagen daraus</w:t>
      </w:r>
      <w:r w:rsidR="00231A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für die Kommunikation nach innen und nach außen </w:t>
      </w:r>
      <w:r w:rsidR="00231A4B">
        <w:rPr>
          <w:rFonts w:ascii="Arial" w:hAnsi="Arial" w:cs="Arial"/>
        </w:rPr>
        <w:t>zu nutzen</w:t>
      </w:r>
      <w:r>
        <w:rPr>
          <w:rFonts w:ascii="Arial" w:hAnsi="Arial" w:cs="Arial"/>
        </w:rPr>
        <w:t>.</w:t>
      </w:r>
      <w:r w:rsidR="0082264E">
        <w:rPr>
          <w:rFonts w:ascii="Arial" w:hAnsi="Arial" w:cs="Arial"/>
        </w:rPr>
        <w:t>)</w:t>
      </w:r>
    </w:p>
    <w:p w14:paraId="6B9EA983" w14:textId="77777777" w:rsidR="008E70F4" w:rsidRDefault="008E70F4" w:rsidP="008E70F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Das </w:t>
      </w:r>
      <w:r w:rsidRPr="008E70F4">
        <w:rPr>
          <w:rFonts w:ascii="Arial" w:hAnsi="Arial" w:cs="Arial"/>
          <w:u w:val="single"/>
        </w:rPr>
        <w:t xml:space="preserve">D-EITI Sekretariat </w:t>
      </w:r>
      <w:r>
        <w:rPr>
          <w:rFonts w:ascii="Arial" w:hAnsi="Arial" w:cs="Arial"/>
        </w:rPr>
        <w:t>berichtet, dass die AG Systematische Offenlegung und die AG Umweltbezogene Zahlungsströme effizient arbeiten und gute Fortschritte machen.</w:t>
      </w:r>
    </w:p>
    <w:p w14:paraId="40D9EF0A" w14:textId="77777777" w:rsidR="00D36A25" w:rsidRPr="008E70F4" w:rsidRDefault="008E70F4" w:rsidP="008E70F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Pr="008E70F4">
        <w:rPr>
          <w:rFonts w:ascii="Arial" w:hAnsi="Arial" w:cs="Arial"/>
          <w:u w:val="single"/>
        </w:rPr>
        <w:t xml:space="preserve"> D-EITI Sekretariat </w:t>
      </w:r>
      <w:r>
        <w:rPr>
          <w:rFonts w:ascii="Arial" w:hAnsi="Arial" w:cs="Arial"/>
        </w:rPr>
        <w:t>versendet im Nachgang des Treffens das Protokoll sowie die Terminanfragen zu den bevorstehenden Sitzungen.</w:t>
      </w:r>
    </w:p>
    <w:sectPr w:rsidR="00D36A25" w:rsidRPr="008E70F4" w:rsidSect="008D0893">
      <w:headerReference w:type="default" r:id="rId15"/>
      <w:footerReference w:type="default" r:id="rId16"/>
      <w:pgSz w:w="11906" w:h="16838" w:code="9"/>
      <w:pgMar w:top="2552" w:right="1418" w:bottom="42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D271A" w14:textId="77777777" w:rsidR="0052630E" w:rsidRDefault="0052630E" w:rsidP="00A637D0">
      <w:r>
        <w:separator/>
      </w:r>
    </w:p>
  </w:endnote>
  <w:endnote w:type="continuationSeparator" w:id="0">
    <w:p w14:paraId="74A5FA1A" w14:textId="77777777" w:rsidR="0052630E" w:rsidRDefault="0052630E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8655C" w14:textId="77777777" w:rsidR="00482A5A" w:rsidRDefault="00482A5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380E7B">
      <w:rPr>
        <w:noProof/>
      </w:rPr>
      <w:t>14</w:t>
    </w:r>
    <w:r>
      <w:fldChar w:fldCharType="end"/>
    </w:r>
  </w:p>
  <w:p w14:paraId="5DA56FC2" w14:textId="77777777" w:rsidR="00482A5A" w:rsidRPr="00165E31" w:rsidRDefault="00482A5A" w:rsidP="00165E31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436EC" w14:textId="77777777" w:rsidR="0052630E" w:rsidRDefault="0052630E" w:rsidP="00A637D0">
      <w:r>
        <w:separator/>
      </w:r>
    </w:p>
  </w:footnote>
  <w:footnote w:type="continuationSeparator" w:id="0">
    <w:p w14:paraId="098E1E08" w14:textId="77777777" w:rsidR="0052630E" w:rsidRDefault="0052630E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482A5A" w14:paraId="3E7C432E" w14:textId="77777777" w:rsidTr="00625191">
      <w:tc>
        <w:tcPr>
          <w:tcW w:w="3497" w:type="pct"/>
        </w:tcPr>
        <w:p w14:paraId="15EB46EB" w14:textId="77777777" w:rsidR="00482A5A" w:rsidRPr="003F6EC9" w:rsidRDefault="00482A5A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14:paraId="7E0C71F2" w14:textId="77777777" w:rsidR="00482A5A" w:rsidRDefault="00482A5A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0269071C" wp14:editId="12426F3A">
                <wp:simplePos x="0" y="0"/>
                <wp:positionH relativeFrom="column">
                  <wp:posOffset>238760</wp:posOffset>
                </wp:positionH>
                <wp:positionV relativeFrom="paragraph">
                  <wp:posOffset>233045</wp:posOffset>
                </wp:positionV>
                <wp:extent cx="1477716" cy="504825"/>
                <wp:effectExtent l="0" t="0" r="825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716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02A15B3" w14:textId="77214394" w:rsidR="00482A5A" w:rsidRPr="00165E31" w:rsidRDefault="00482A5A" w:rsidP="00165E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3EB1"/>
    <w:multiLevelType w:val="hybridMultilevel"/>
    <w:tmpl w:val="A4922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CB0"/>
    <w:multiLevelType w:val="hybridMultilevel"/>
    <w:tmpl w:val="808E2546"/>
    <w:lvl w:ilvl="0" w:tplc="7DF80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1BA4"/>
    <w:multiLevelType w:val="hybridMultilevel"/>
    <w:tmpl w:val="3E4C6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838CB"/>
    <w:multiLevelType w:val="hybridMultilevel"/>
    <w:tmpl w:val="CB4471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A7EE9"/>
    <w:multiLevelType w:val="hybridMultilevel"/>
    <w:tmpl w:val="AABCA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999"/>
    <w:multiLevelType w:val="hybridMultilevel"/>
    <w:tmpl w:val="A2FC0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2D79"/>
    <w:multiLevelType w:val="hybridMultilevel"/>
    <w:tmpl w:val="71CE72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A5A27"/>
    <w:multiLevelType w:val="hybridMultilevel"/>
    <w:tmpl w:val="DEF01E14"/>
    <w:lvl w:ilvl="0" w:tplc="55AC1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A682B"/>
    <w:multiLevelType w:val="hybridMultilevel"/>
    <w:tmpl w:val="F4202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51E15"/>
    <w:multiLevelType w:val="hybridMultilevel"/>
    <w:tmpl w:val="91F618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F6CD3"/>
    <w:multiLevelType w:val="hybridMultilevel"/>
    <w:tmpl w:val="07080292"/>
    <w:lvl w:ilvl="0" w:tplc="0407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F52BD"/>
    <w:multiLevelType w:val="hybridMultilevel"/>
    <w:tmpl w:val="BA0AA5AE"/>
    <w:lvl w:ilvl="0" w:tplc="24C054D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&amp;#61607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&amp;#61623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&amp;#61607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&amp;#61623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&amp;#61607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C5676A"/>
    <w:multiLevelType w:val="hybridMultilevel"/>
    <w:tmpl w:val="6B4A59AA"/>
    <w:lvl w:ilvl="0" w:tplc="727A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BF2A4B"/>
    <w:multiLevelType w:val="multilevel"/>
    <w:tmpl w:val="481234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C06E38"/>
    <w:multiLevelType w:val="hybridMultilevel"/>
    <w:tmpl w:val="8ACE80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F5216"/>
    <w:multiLevelType w:val="hybridMultilevel"/>
    <w:tmpl w:val="44CCA4AA"/>
    <w:lvl w:ilvl="0" w:tplc="C668F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AE5740"/>
    <w:multiLevelType w:val="hybridMultilevel"/>
    <w:tmpl w:val="ECF63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01764"/>
    <w:multiLevelType w:val="hybridMultilevel"/>
    <w:tmpl w:val="06E61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848F3"/>
    <w:multiLevelType w:val="hybridMultilevel"/>
    <w:tmpl w:val="7810733C"/>
    <w:lvl w:ilvl="0" w:tplc="5D1C5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CF6B07"/>
    <w:multiLevelType w:val="hybridMultilevel"/>
    <w:tmpl w:val="36A84958"/>
    <w:lvl w:ilvl="0" w:tplc="88E661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14C82"/>
    <w:multiLevelType w:val="hybridMultilevel"/>
    <w:tmpl w:val="BE4262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&amp;#61607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&amp;#61623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&amp;#61607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&amp;#61623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&amp;#61607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57A7B"/>
    <w:multiLevelType w:val="hybridMultilevel"/>
    <w:tmpl w:val="246A63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435FF"/>
    <w:multiLevelType w:val="hybridMultilevel"/>
    <w:tmpl w:val="218EBE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E303F"/>
    <w:multiLevelType w:val="hybridMultilevel"/>
    <w:tmpl w:val="51602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67880"/>
    <w:multiLevelType w:val="hybridMultilevel"/>
    <w:tmpl w:val="24B0D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75C54"/>
    <w:multiLevelType w:val="hybridMultilevel"/>
    <w:tmpl w:val="9E2C9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F20F4"/>
    <w:multiLevelType w:val="hybridMultilevel"/>
    <w:tmpl w:val="ED081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17"/>
  </w:num>
  <w:num w:numId="8">
    <w:abstractNumId w:val="2"/>
  </w:num>
  <w:num w:numId="9">
    <w:abstractNumId w:val="24"/>
  </w:num>
  <w:num w:numId="10">
    <w:abstractNumId w:val="0"/>
  </w:num>
  <w:num w:numId="11">
    <w:abstractNumId w:val="23"/>
  </w:num>
  <w:num w:numId="12">
    <w:abstractNumId w:val="21"/>
  </w:num>
  <w:num w:numId="13">
    <w:abstractNumId w:val="14"/>
  </w:num>
  <w:num w:numId="14">
    <w:abstractNumId w:val="8"/>
  </w:num>
  <w:num w:numId="15">
    <w:abstractNumId w:val="3"/>
  </w:num>
  <w:num w:numId="16">
    <w:abstractNumId w:val="18"/>
  </w:num>
  <w:num w:numId="17">
    <w:abstractNumId w:val="9"/>
  </w:num>
  <w:num w:numId="18">
    <w:abstractNumId w:val="6"/>
  </w:num>
  <w:num w:numId="19">
    <w:abstractNumId w:val="12"/>
  </w:num>
  <w:num w:numId="20">
    <w:abstractNumId w:val="10"/>
  </w:num>
  <w:num w:numId="21">
    <w:abstractNumId w:val="25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4"/>
  </w:num>
  <w:num w:numId="25">
    <w:abstractNumId w:val="5"/>
  </w:num>
  <w:num w:numId="26">
    <w:abstractNumId w:val="16"/>
  </w:num>
  <w:num w:numId="27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46"/>
    <w:rsid w:val="00007644"/>
    <w:rsid w:val="000123AE"/>
    <w:rsid w:val="0001762D"/>
    <w:rsid w:val="000304BC"/>
    <w:rsid w:val="00041DCB"/>
    <w:rsid w:val="000468B7"/>
    <w:rsid w:val="00050B2E"/>
    <w:rsid w:val="0005103C"/>
    <w:rsid w:val="00055D74"/>
    <w:rsid w:val="00056738"/>
    <w:rsid w:val="000572C6"/>
    <w:rsid w:val="000618C3"/>
    <w:rsid w:val="00061B03"/>
    <w:rsid w:val="00064F7A"/>
    <w:rsid w:val="00066875"/>
    <w:rsid w:val="00066C34"/>
    <w:rsid w:val="00070FDC"/>
    <w:rsid w:val="000712C9"/>
    <w:rsid w:val="000717D8"/>
    <w:rsid w:val="00071F60"/>
    <w:rsid w:val="000808DE"/>
    <w:rsid w:val="00080ED2"/>
    <w:rsid w:val="000811E5"/>
    <w:rsid w:val="00082836"/>
    <w:rsid w:val="00082B4C"/>
    <w:rsid w:val="000862C8"/>
    <w:rsid w:val="00094181"/>
    <w:rsid w:val="000943A9"/>
    <w:rsid w:val="00095F39"/>
    <w:rsid w:val="000A5C66"/>
    <w:rsid w:val="000A7263"/>
    <w:rsid w:val="000B3CA2"/>
    <w:rsid w:val="000B4B4B"/>
    <w:rsid w:val="000B6312"/>
    <w:rsid w:val="000B7106"/>
    <w:rsid w:val="000C1BE8"/>
    <w:rsid w:val="000C4AE1"/>
    <w:rsid w:val="000C59C2"/>
    <w:rsid w:val="000C68DA"/>
    <w:rsid w:val="000D0401"/>
    <w:rsid w:val="000D1347"/>
    <w:rsid w:val="000D21C4"/>
    <w:rsid w:val="000E6D04"/>
    <w:rsid w:val="000F1C7E"/>
    <w:rsid w:val="000F24F2"/>
    <w:rsid w:val="000F2524"/>
    <w:rsid w:val="000F2574"/>
    <w:rsid w:val="000F2C96"/>
    <w:rsid w:val="000F4124"/>
    <w:rsid w:val="001000C7"/>
    <w:rsid w:val="00101FDB"/>
    <w:rsid w:val="00102391"/>
    <w:rsid w:val="00102806"/>
    <w:rsid w:val="00103D07"/>
    <w:rsid w:val="00112883"/>
    <w:rsid w:val="001130BA"/>
    <w:rsid w:val="0011348E"/>
    <w:rsid w:val="001136AA"/>
    <w:rsid w:val="00113F10"/>
    <w:rsid w:val="001145A4"/>
    <w:rsid w:val="0012170A"/>
    <w:rsid w:val="001232FC"/>
    <w:rsid w:val="00127D4B"/>
    <w:rsid w:val="00135EAB"/>
    <w:rsid w:val="0013671A"/>
    <w:rsid w:val="001367B8"/>
    <w:rsid w:val="001474DD"/>
    <w:rsid w:val="00147A26"/>
    <w:rsid w:val="00150CDE"/>
    <w:rsid w:val="001531D5"/>
    <w:rsid w:val="001538F9"/>
    <w:rsid w:val="001554BD"/>
    <w:rsid w:val="00157998"/>
    <w:rsid w:val="00165E31"/>
    <w:rsid w:val="0017067B"/>
    <w:rsid w:val="00171CF5"/>
    <w:rsid w:val="00173E6D"/>
    <w:rsid w:val="001742E9"/>
    <w:rsid w:val="00174779"/>
    <w:rsid w:val="00174791"/>
    <w:rsid w:val="00181CC2"/>
    <w:rsid w:val="0018219A"/>
    <w:rsid w:val="00182488"/>
    <w:rsid w:val="00190868"/>
    <w:rsid w:val="001973C1"/>
    <w:rsid w:val="00197C9A"/>
    <w:rsid w:val="001A045F"/>
    <w:rsid w:val="001A15F7"/>
    <w:rsid w:val="001A2CD9"/>
    <w:rsid w:val="001A4175"/>
    <w:rsid w:val="001A5A40"/>
    <w:rsid w:val="001B2578"/>
    <w:rsid w:val="001B3080"/>
    <w:rsid w:val="001B439F"/>
    <w:rsid w:val="001B7A33"/>
    <w:rsid w:val="001B7AB4"/>
    <w:rsid w:val="001C07C7"/>
    <w:rsid w:val="001C0AA1"/>
    <w:rsid w:val="001C1F29"/>
    <w:rsid w:val="001C23F5"/>
    <w:rsid w:val="001C26A1"/>
    <w:rsid w:val="001C3514"/>
    <w:rsid w:val="001C5350"/>
    <w:rsid w:val="001D0C32"/>
    <w:rsid w:val="001D326B"/>
    <w:rsid w:val="001D3EF3"/>
    <w:rsid w:val="001D638E"/>
    <w:rsid w:val="001D7940"/>
    <w:rsid w:val="001D7A5D"/>
    <w:rsid w:val="001E19F0"/>
    <w:rsid w:val="001F1991"/>
    <w:rsid w:val="001F229C"/>
    <w:rsid w:val="001F28AF"/>
    <w:rsid w:val="001F35AD"/>
    <w:rsid w:val="001F3A5E"/>
    <w:rsid w:val="001F429D"/>
    <w:rsid w:val="001F5C24"/>
    <w:rsid w:val="0020046C"/>
    <w:rsid w:val="00202CFE"/>
    <w:rsid w:val="0020578D"/>
    <w:rsid w:val="00205815"/>
    <w:rsid w:val="00207A96"/>
    <w:rsid w:val="002101E7"/>
    <w:rsid w:val="0021202B"/>
    <w:rsid w:val="00213EDC"/>
    <w:rsid w:val="00214700"/>
    <w:rsid w:val="0021498C"/>
    <w:rsid w:val="0021649A"/>
    <w:rsid w:val="002211E3"/>
    <w:rsid w:val="0022708E"/>
    <w:rsid w:val="00230B7C"/>
    <w:rsid w:val="00230C1D"/>
    <w:rsid w:val="00231587"/>
    <w:rsid w:val="00231A4B"/>
    <w:rsid w:val="00232FFF"/>
    <w:rsid w:val="0023418D"/>
    <w:rsid w:val="002349B1"/>
    <w:rsid w:val="002445D2"/>
    <w:rsid w:val="00244FE8"/>
    <w:rsid w:val="00247007"/>
    <w:rsid w:val="00252603"/>
    <w:rsid w:val="002532B6"/>
    <w:rsid w:val="0025423C"/>
    <w:rsid w:val="00255B9B"/>
    <w:rsid w:val="00257BD5"/>
    <w:rsid w:val="002616A5"/>
    <w:rsid w:val="002630D3"/>
    <w:rsid w:val="00264242"/>
    <w:rsid w:val="00265446"/>
    <w:rsid w:val="00266424"/>
    <w:rsid w:val="00271467"/>
    <w:rsid w:val="00276925"/>
    <w:rsid w:val="00280E30"/>
    <w:rsid w:val="002836B5"/>
    <w:rsid w:val="00286139"/>
    <w:rsid w:val="00296513"/>
    <w:rsid w:val="002978D1"/>
    <w:rsid w:val="002A0198"/>
    <w:rsid w:val="002A600F"/>
    <w:rsid w:val="002A6405"/>
    <w:rsid w:val="002A70F1"/>
    <w:rsid w:val="002B0F05"/>
    <w:rsid w:val="002B4521"/>
    <w:rsid w:val="002B7390"/>
    <w:rsid w:val="002B7EB0"/>
    <w:rsid w:val="002C318A"/>
    <w:rsid w:val="002C370F"/>
    <w:rsid w:val="002D1E5B"/>
    <w:rsid w:val="002D3173"/>
    <w:rsid w:val="002D5A89"/>
    <w:rsid w:val="002E3C77"/>
    <w:rsid w:val="002E6E0C"/>
    <w:rsid w:val="002E7A98"/>
    <w:rsid w:val="002F018F"/>
    <w:rsid w:val="002F1A10"/>
    <w:rsid w:val="002F3E03"/>
    <w:rsid w:val="003011C7"/>
    <w:rsid w:val="003029B9"/>
    <w:rsid w:val="00311344"/>
    <w:rsid w:val="00314547"/>
    <w:rsid w:val="00315772"/>
    <w:rsid w:val="0031654A"/>
    <w:rsid w:val="003168EB"/>
    <w:rsid w:val="00316DA3"/>
    <w:rsid w:val="0032005E"/>
    <w:rsid w:val="00323044"/>
    <w:rsid w:val="003306FA"/>
    <w:rsid w:val="00332AB7"/>
    <w:rsid w:val="00333EFE"/>
    <w:rsid w:val="003363B0"/>
    <w:rsid w:val="003376FF"/>
    <w:rsid w:val="003400E2"/>
    <w:rsid w:val="003423D2"/>
    <w:rsid w:val="0034319B"/>
    <w:rsid w:val="003505E1"/>
    <w:rsid w:val="00350B6E"/>
    <w:rsid w:val="00350FBD"/>
    <w:rsid w:val="00355ABC"/>
    <w:rsid w:val="00360562"/>
    <w:rsid w:val="00360C67"/>
    <w:rsid w:val="003615E7"/>
    <w:rsid w:val="00362712"/>
    <w:rsid w:val="0036383A"/>
    <w:rsid w:val="00365B09"/>
    <w:rsid w:val="003749D2"/>
    <w:rsid w:val="00380E7B"/>
    <w:rsid w:val="00381377"/>
    <w:rsid w:val="0038291C"/>
    <w:rsid w:val="0038475A"/>
    <w:rsid w:val="00385D39"/>
    <w:rsid w:val="00386185"/>
    <w:rsid w:val="003902E1"/>
    <w:rsid w:val="0039145F"/>
    <w:rsid w:val="00391C61"/>
    <w:rsid w:val="00392C5B"/>
    <w:rsid w:val="00394B90"/>
    <w:rsid w:val="003A1B48"/>
    <w:rsid w:val="003A72CA"/>
    <w:rsid w:val="003B0BD1"/>
    <w:rsid w:val="003B1438"/>
    <w:rsid w:val="003B28AC"/>
    <w:rsid w:val="003B2D3A"/>
    <w:rsid w:val="003B3132"/>
    <w:rsid w:val="003B652D"/>
    <w:rsid w:val="003C2FA7"/>
    <w:rsid w:val="003C58A3"/>
    <w:rsid w:val="003D044A"/>
    <w:rsid w:val="003D3D6E"/>
    <w:rsid w:val="003D443E"/>
    <w:rsid w:val="003E1B7F"/>
    <w:rsid w:val="003E257B"/>
    <w:rsid w:val="003E55DD"/>
    <w:rsid w:val="003F2425"/>
    <w:rsid w:val="003F3846"/>
    <w:rsid w:val="003F409E"/>
    <w:rsid w:val="003F6EC9"/>
    <w:rsid w:val="003F72B9"/>
    <w:rsid w:val="00400364"/>
    <w:rsid w:val="004022B3"/>
    <w:rsid w:val="00404CA8"/>
    <w:rsid w:val="00411E84"/>
    <w:rsid w:val="004144C9"/>
    <w:rsid w:val="00420B21"/>
    <w:rsid w:val="00430BED"/>
    <w:rsid w:val="00432EC8"/>
    <w:rsid w:val="004336E1"/>
    <w:rsid w:val="00435C73"/>
    <w:rsid w:val="00437ED0"/>
    <w:rsid w:val="00440F4E"/>
    <w:rsid w:val="004435ED"/>
    <w:rsid w:val="004471BE"/>
    <w:rsid w:val="00447424"/>
    <w:rsid w:val="004507DB"/>
    <w:rsid w:val="004528B2"/>
    <w:rsid w:val="00453F90"/>
    <w:rsid w:val="00455138"/>
    <w:rsid w:val="00455D72"/>
    <w:rsid w:val="00456D6D"/>
    <w:rsid w:val="00460935"/>
    <w:rsid w:val="00461B33"/>
    <w:rsid w:val="00463EC1"/>
    <w:rsid w:val="004647C3"/>
    <w:rsid w:val="00465B23"/>
    <w:rsid w:val="00465D7F"/>
    <w:rsid w:val="00466305"/>
    <w:rsid w:val="004666E2"/>
    <w:rsid w:val="0046716E"/>
    <w:rsid w:val="00467523"/>
    <w:rsid w:val="00470302"/>
    <w:rsid w:val="0047245E"/>
    <w:rsid w:val="00474894"/>
    <w:rsid w:val="004757AD"/>
    <w:rsid w:val="00477029"/>
    <w:rsid w:val="004778ED"/>
    <w:rsid w:val="00482A5A"/>
    <w:rsid w:val="00483425"/>
    <w:rsid w:val="004856C3"/>
    <w:rsid w:val="004925F6"/>
    <w:rsid w:val="0049307C"/>
    <w:rsid w:val="004A1696"/>
    <w:rsid w:val="004A4930"/>
    <w:rsid w:val="004A4FEF"/>
    <w:rsid w:val="004A5692"/>
    <w:rsid w:val="004B21D4"/>
    <w:rsid w:val="004B3080"/>
    <w:rsid w:val="004B555B"/>
    <w:rsid w:val="004B6324"/>
    <w:rsid w:val="004C10A4"/>
    <w:rsid w:val="004C15C2"/>
    <w:rsid w:val="004C32BC"/>
    <w:rsid w:val="004C7BD3"/>
    <w:rsid w:val="004D14D1"/>
    <w:rsid w:val="004D3D9D"/>
    <w:rsid w:val="004E11DA"/>
    <w:rsid w:val="004E57CC"/>
    <w:rsid w:val="004E6FFD"/>
    <w:rsid w:val="004F16D7"/>
    <w:rsid w:val="004F3F0A"/>
    <w:rsid w:val="0050049A"/>
    <w:rsid w:val="0050121C"/>
    <w:rsid w:val="005067A9"/>
    <w:rsid w:val="0051346A"/>
    <w:rsid w:val="00521F7D"/>
    <w:rsid w:val="0052337C"/>
    <w:rsid w:val="00523F17"/>
    <w:rsid w:val="0052630E"/>
    <w:rsid w:val="0052796E"/>
    <w:rsid w:val="00533E85"/>
    <w:rsid w:val="00533FFF"/>
    <w:rsid w:val="00534283"/>
    <w:rsid w:val="00540DEC"/>
    <w:rsid w:val="00544D09"/>
    <w:rsid w:val="00552544"/>
    <w:rsid w:val="005525EE"/>
    <w:rsid w:val="005527B3"/>
    <w:rsid w:val="0055539F"/>
    <w:rsid w:val="0055547E"/>
    <w:rsid w:val="00556CAD"/>
    <w:rsid w:val="0055741C"/>
    <w:rsid w:val="005575C1"/>
    <w:rsid w:val="00557B54"/>
    <w:rsid w:val="005604C5"/>
    <w:rsid w:val="005769D3"/>
    <w:rsid w:val="005806F1"/>
    <w:rsid w:val="00581C42"/>
    <w:rsid w:val="00582E7E"/>
    <w:rsid w:val="00582FBB"/>
    <w:rsid w:val="00585404"/>
    <w:rsid w:val="00591046"/>
    <w:rsid w:val="00594111"/>
    <w:rsid w:val="00597694"/>
    <w:rsid w:val="00597B3D"/>
    <w:rsid w:val="005A0AB7"/>
    <w:rsid w:val="005A156E"/>
    <w:rsid w:val="005A4326"/>
    <w:rsid w:val="005A4F3A"/>
    <w:rsid w:val="005A5A66"/>
    <w:rsid w:val="005A6AC4"/>
    <w:rsid w:val="005B1BEF"/>
    <w:rsid w:val="005B405C"/>
    <w:rsid w:val="005B4C65"/>
    <w:rsid w:val="005B741B"/>
    <w:rsid w:val="005C5288"/>
    <w:rsid w:val="005C5E3A"/>
    <w:rsid w:val="005C6B68"/>
    <w:rsid w:val="005D29EA"/>
    <w:rsid w:val="005D500F"/>
    <w:rsid w:val="005D6253"/>
    <w:rsid w:val="005E0CD4"/>
    <w:rsid w:val="005E0EFC"/>
    <w:rsid w:val="005E1C43"/>
    <w:rsid w:val="005E26EC"/>
    <w:rsid w:val="005F02D0"/>
    <w:rsid w:val="005F3CC5"/>
    <w:rsid w:val="005F4A9C"/>
    <w:rsid w:val="00600800"/>
    <w:rsid w:val="00600B38"/>
    <w:rsid w:val="00601081"/>
    <w:rsid w:val="00602ED2"/>
    <w:rsid w:val="00604837"/>
    <w:rsid w:val="006064F3"/>
    <w:rsid w:val="00610109"/>
    <w:rsid w:val="00611E77"/>
    <w:rsid w:val="00612D4F"/>
    <w:rsid w:val="00613B92"/>
    <w:rsid w:val="00615B26"/>
    <w:rsid w:val="006165D6"/>
    <w:rsid w:val="006175B3"/>
    <w:rsid w:val="00622165"/>
    <w:rsid w:val="006223B8"/>
    <w:rsid w:val="00622C7E"/>
    <w:rsid w:val="00625191"/>
    <w:rsid w:val="00627067"/>
    <w:rsid w:val="00632137"/>
    <w:rsid w:val="0063604E"/>
    <w:rsid w:val="00640C09"/>
    <w:rsid w:val="00641929"/>
    <w:rsid w:val="00641F51"/>
    <w:rsid w:val="0064250B"/>
    <w:rsid w:val="00650A7C"/>
    <w:rsid w:val="00650F0C"/>
    <w:rsid w:val="00652980"/>
    <w:rsid w:val="0065489F"/>
    <w:rsid w:val="00657005"/>
    <w:rsid w:val="00660183"/>
    <w:rsid w:val="00674B98"/>
    <w:rsid w:val="00674E76"/>
    <w:rsid w:val="006773E0"/>
    <w:rsid w:val="006776F0"/>
    <w:rsid w:val="00682C1B"/>
    <w:rsid w:val="00687BBE"/>
    <w:rsid w:val="00692808"/>
    <w:rsid w:val="00693A08"/>
    <w:rsid w:val="006941A4"/>
    <w:rsid w:val="006A24D3"/>
    <w:rsid w:val="006A49A0"/>
    <w:rsid w:val="006A5FA1"/>
    <w:rsid w:val="006A6F49"/>
    <w:rsid w:val="006B32B2"/>
    <w:rsid w:val="006B4530"/>
    <w:rsid w:val="006B5676"/>
    <w:rsid w:val="006B71E5"/>
    <w:rsid w:val="006C2C64"/>
    <w:rsid w:val="006C41EE"/>
    <w:rsid w:val="006C6BBA"/>
    <w:rsid w:val="006D2277"/>
    <w:rsid w:val="006D46A0"/>
    <w:rsid w:val="006D55B5"/>
    <w:rsid w:val="006D6A37"/>
    <w:rsid w:val="006D7A7E"/>
    <w:rsid w:val="006E2E2F"/>
    <w:rsid w:val="006E373D"/>
    <w:rsid w:val="006E4C2F"/>
    <w:rsid w:val="006E4C69"/>
    <w:rsid w:val="006E6415"/>
    <w:rsid w:val="006F146A"/>
    <w:rsid w:val="006F2A28"/>
    <w:rsid w:val="006F2AB3"/>
    <w:rsid w:val="006F3E64"/>
    <w:rsid w:val="006F44BB"/>
    <w:rsid w:val="006F643B"/>
    <w:rsid w:val="006F6BBC"/>
    <w:rsid w:val="006F77DC"/>
    <w:rsid w:val="007008E4"/>
    <w:rsid w:val="00705AF9"/>
    <w:rsid w:val="0070771F"/>
    <w:rsid w:val="00712140"/>
    <w:rsid w:val="00713711"/>
    <w:rsid w:val="00715E60"/>
    <w:rsid w:val="0072161D"/>
    <w:rsid w:val="00722877"/>
    <w:rsid w:val="00724EBB"/>
    <w:rsid w:val="0072525B"/>
    <w:rsid w:val="00725A04"/>
    <w:rsid w:val="00725BB0"/>
    <w:rsid w:val="00731C30"/>
    <w:rsid w:val="00733CC9"/>
    <w:rsid w:val="00735F35"/>
    <w:rsid w:val="0074365D"/>
    <w:rsid w:val="0074429A"/>
    <w:rsid w:val="0074625B"/>
    <w:rsid w:val="0075094C"/>
    <w:rsid w:val="00751C2F"/>
    <w:rsid w:val="007523C0"/>
    <w:rsid w:val="00752AC5"/>
    <w:rsid w:val="00762976"/>
    <w:rsid w:val="007640DA"/>
    <w:rsid w:val="007712BB"/>
    <w:rsid w:val="00771D42"/>
    <w:rsid w:val="00777699"/>
    <w:rsid w:val="0077775C"/>
    <w:rsid w:val="00781AAD"/>
    <w:rsid w:val="00783558"/>
    <w:rsid w:val="00784C3B"/>
    <w:rsid w:val="00784D7E"/>
    <w:rsid w:val="00784F13"/>
    <w:rsid w:val="007873A0"/>
    <w:rsid w:val="00792919"/>
    <w:rsid w:val="007939D8"/>
    <w:rsid w:val="007A40E4"/>
    <w:rsid w:val="007B02D2"/>
    <w:rsid w:val="007B14B5"/>
    <w:rsid w:val="007B25BA"/>
    <w:rsid w:val="007B333F"/>
    <w:rsid w:val="007B4C8A"/>
    <w:rsid w:val="007B5C9E"/>
    <w:rsid w:val="007C0F6F"/>
    <w:rsid w:val="007C1BA9"/>
    <w:rsid w:val="007C1FED"/>
    <w:rsid w:val="007C422B"/>
    <w:rsid w:val="007C6D5A"/>
    <w:rsid w:val="007D0D6D"/>
    <w:rsid w:val="007D10E9"/>
    <w:rsid w:val="007D25D8"/>
    <w:rsid w:val="007D626A"/>
    <w:rsid w:val="007E0C96"/>
    <w:rsid w:val="007E3643"/>
    <w:rsid w:val="007E3A4F"/>
    <w:rsid w:val="007E47D5"/>
    <w:rsid w:val="007E779B"/>
    <w:rsid w:val="007F0710"/>
    <w:rsid w:val="007F3EC8"/>
    <w:rsid w:val="007F6C66"/>
    <w:rsid w:val="007F6CCB"/>
    <w:rsid w:val="007F7418"/>
    <w:rsid w:val="00800023"/>
    <w:rsid w:val="00803BC9"/>
    <w:rsid w:val="00804A2F"/>
    <w:rsid w:val="00806EE7"/>
    <w:rsid w:val="00810746"/>
    <w:rsid w:val="00810877"/>
    <w:rsid w:val="00813B79"/>
    <w:rsid w:val="00814E71"/>
    <w:rsid w:val="008208C0"/>
    <w:rsid w:val="0082264E"/>
    <w:rsid w:val="00823AC1"/>
    <w:rsid w:val="00824179"/>
    <w:rsid w:val="00825FFE"/>
    <w:rsid w:val="008260FD"/>
    <w:rsid w:val="00831ABC"/>
    <w:rsid w:val="00834258"/>
    <w:rsid w:val="008360A4"/>
    <w:rsid w:val="00837588"/>
    <w:rsid w:val="00837BF4"/>
    <w:rsid w:val="00842D19"/>
    <w:rsid w:val="00843A20"/>
    <w:rsid w:val="00846232"/>
    <w:rsid w:val="00847F0B"/>
    <w:rsid w:val="00852DB4"/>
    <w:rsid w:val="00854591"/>
    <w:rsid w:val="00856CFA"/>
    <w:rsid w:val="008614F0"/>
    <w:rsid w:val="0086202C"/>
    <w:rsid w:val="00862200"/>
    <w:rsid w:val="008634C0"/>
    <w:rsid w:val="0086358C"/>
    <w:rsid w:val="00866538"/>
    <w:rsid w:val="00866C93"/>
    <w:rsid w:val="00872B20"/>
    <w:rsid w:val="008736C4"/>
    <w:rsid w:val="00876F4A"/>
    <w:rsid w:val="00876F68"/>
    <w:rsid w:val="00877C0F"/>
    <w:rsid w:val="00877D52"/>
    <w:rsid w:val="00880B21"/>
    <w:rsid w:val="00882546"/>
    <w:rsid w:val="00885BC3"/>
    <w:rsid w:val="00891292"/>
    <w:rsid w:val="008938EF"/>
    <w:rsid w:val="00896462"/>
    <w:rsid w:val="008A3261"/>
    <w:rsid w:val="008A3B68"/>
    <w:rsid w:val="008A5243"/>
    <w:rsid w:val="008A5F39"/>
    <w:rsid w:val="008A7D9A"/>
    <w:rsid w:val="008B0877"/>
    <w:rsid w:val="008B4357"/>
    <w:rsid w:val="008B53F9"/>
    <w:rsid w:val="008B6BC5"/>
    <w:rsid w:val="008C00BE"/>
    <w:rsid w:val="008C1088"/>
    <w:rsid w:val="008C3A12"/>
    <w:rsid w:val="008C5012"/>
    <w:rsid w:val="008C7449"/>
    <w:rsid w:val="008D0893"/>
    <w:rsid w:val="008D5A6C"/>
    <w:rsid w:val="008E0B5F"/>
    <w:rsid w:val="008E0FEC"/>
    <w:rsid w:val="008E4298"/>
    <w:rsid w:val="008E70F4"/>
    <w:rsid w:val="008E7C91"/>
    <w:rsid w:val="008F128B"/>
    <w:rsid w:val="008F422D"/>
    <w:rsid w:val="008F463F"/>
    <w:rsid w:val="008F598A"/>
    <w:rsid w:val="008F5BB6"/>
    <w:rsid w:val="008F7D00"/>
    <w:rsid w:val="009044E6"/>
    <w:rsid w:val="00904EB4"/>
    <w:rsid w:val="00911F4A"/>
    <w:rsid w:val="00912F2A"/>
    <w:rsid w:val="009147DB"/>
    <w:rsid w:val="00915272"/>
    <w:rsid w:val="00915A08"/>
    <w:rsid w:val="00917739"/>
    <w:rsid w:val="0093113B"/>
    <w:rsid w:val="00933E87"/>
    <w:rsid w:val="0093641D"/>
    <w:rsid w:val="009419E1"/>
    <w:rsid w:val="00944A2F"/>
    <w:rsid w:val="00950796"/>
    <w:rsid w:val="00951EAE"/>
    <w:rsid w:val="009530CB"/>
    <w:rsid w:val="009544EA"/>
    <w:rsid w:val="009561E8"/>
    <w:rsid w:val="0095620A"/>
    <w:rsid w:val="00957551"/>
    <w:rsid w:val="00961E97"/>
    <w:rsid w:val="00965006"/>
    <w:rsid w:val="00967B7E"/>
    <w:rsid w:val="00971215"/>
    <w:rsid w:val="0097243D"/>
    <w:rsid w:val="009734B8"/>
    <w:rsid w:val="00973A08"/>
    <w:rsid w:val="00973FEE"/>
    <w:rsid w:val="00975AEA"/>
    <w:rsid w:val="00976B4B"/>
    <w:rsid w:val="0098393F"/>
    <w:rsid w:val="00994304"/>
    <w:rsid w:val="009945B7"/>
    <w:rsid w:val="00995919"/>
    <w:rsid w:val="009966CF"/>
    <w:rsid w:val="009A13D5"/>
    <w:rsid w:val="009A1E02"/>
    <w:rsid w:val="009A4056"/>
    <w:rsid w:val="009A5AE3"/>
    <w:rsid w:val="009A660B"/>
    <w:rsid w:val="009A6F55"/>
    <w:rsid w:val="009A6FBA"/>
    <w:rsid w:val="009A7184"/>
    <w:rsid w:val="009B0BA2"/>
    <w:rsid w:val="009B4386"/>
    <w:rsid w:val="009B4754"/>
    <w:rsid w:val="009C19ED"/>
    <w:rsid w:val="009C5246"/>
    <w:rsid w:val="009C71C4"/>
    <w:rsid w:val="009D30FB"/>
    <w:rsid w:val="009D3CC7"/>
    <w:rsid w:val="009D781E"/>
    <w:rsid w:val="009E0D59"/>
    <w:rsid w:val="009E4E08"/>
    <w:rsid w:val="009E745A"/>
    <w:rsid w:val="009E7E71"/>
    <w:rsid w:val="009F10F6"/>
    <w:rsid w:val="009F16BB"/>
    <w:rsid w:val="00A079BF"/>
    <w:rsid w:val="00A10B1D"/>
    <w:rsid w:val="00A12F0F"/>
    <w:rsid w:val="00A13972"/>
    <w:rsid w:val="00A21151"/>
    <w:rsid w:val="00A25C05"/>
    <w:rsid w:val="00A25DD8"/>
    <w:rsid w:val="00A27645"/>
    <w:rsid w:val="00A309EC"/>
    <w:rsid w:val="00A357BD"/>
    <w:rsid w:val="00A4120C"/>
    <w:rsid w:val="00A50A1C"/>
    <w:rsid w:val="00A50C9E"/>
    <w:rsid w:val="00A51373"/>
    <w:rsid w:val="00A52BE1"/>
    <w:rsid w:val="00A5515D"/>
    <w:rsid w:val="00A57860"/>
    <w:rsid w:val="00A60321"/>
    <w:rsid w:val="00A637D0"/>
    <w:rsid w:val="00A66CB2"/>
    <w:rsid w:val="00A67623"/>
    <w:rsid w:val="00A7281C"/>
    <w:rsid w:val="00A73754"/>
    <w:rsid w:val="00A75B6A"/>
    <w:rsid w:val="00A76A6D"/>
    <w:rsid w:val="00A8080B"/>
    <w:rsid w:val="00A80D8C"/>
    <w:rsid w:val="00A848CC"/>
    <w:rsid w:val="00A8732B"/>
    <w:rsid w:val="00A90977"/>
    <w:rsid w:val="00A95D64"/>
    <w:rsid w:val="00A960B4"/>
    <w:rsid w:val="00A97DF7"/>
    <w:rsid w:val="00AA06C4"/>
    <w:rsid w:val="00AA09FA"/>
    <w:rsid w:val="00AA0BB3"/>
    <w:rsid w:val="00AA3968"/>
    <w:rsid w:val="00AA50FD"/>
    <w:rsid w:val="00AB0093"/>
    <w:rsid w:val="00AB1F00"/>
    <w:rsid w:val="00AB2EDC"/>
    <w:rsid w:val="00AB348E"/>
    <w:rsid w:val="00AB3844"/>
    <w:rsid w:val="00AB733E"/>
    <w:rsid w:val="00AC0420"/>
    <w:rsid w:val="00AC0E75"/>
    <w:rsid w:val="00AC4AF0"/>
    <w:rsid w:val="00AC5A88"/>
    <w:rsid w:val="00AC6A69"/>
    <w:rsid w:val="00AD4EF5"/>
    <w:rsid w:val="00AE0A53"/>
    <w:rsid w:val="00AE1DC8"/>
    <w:rsid w:val="00AE375D"/>
    <w:rsid w:val="00AE3C77"/>
    <w:rsid w:val="00AE55D1"/>
    <w:rsid w:val="00AE5FE0"/>
    <w:rsid w:val="00AE6941"/>
    <w:rsid w:val="00AE74A5"/>
    <w:rsid w:val="00AE77CE"/>
    <w:rsid w:val="00AE7AC6"/>
    <w:rsid w:val="00AF2B87"/>
    <w:rsid w:val="00AF42B1"/>
    <w:rsid w:val="00B05B96"/>
    <w:rsid w:val="00B0755E"/>
    <w:rsid w:val="00B07855"/>
    <w:rsid w:val="00B10731"/>
    <w:rsid w:val="00B1079D"/>
    <w:rsid w:val="00B11646"/>
    <w:rsid w:val="00B11A91"/>
    <w:rsid w:val="00B1488E"/>
    <w:rsid w:val="00B15B7C"/>
    <w:rsid w:val="00B15C46"/>
    <w:rsid w:val="00B23957"/>
    <w:rsid w:val="00B2547B"/>
    <w:rsid w:val="00B25C52"/>
    <w:rsid w:val="00B26F82"/>
    <w:rsid w:val="00B27289"/>
    <w:rsid w:val="00B274C3"/>
    <w:rsid w:val="00B276E7"/>
    <w:rsid w:val="00B33081"/>
    <w:rsid w:val="00B36210"/>
    <w:rsid w:val="00B3734E"/>
    <w:rsid w:val="00B40224"/>
    <w:rsid w:val="00B47569"/>
    <w:rsid w:val="00B5623E"/>
    <w:rsid w:val="00B57972"/>
    <w:rsid w:val="00B651CD"/>
    <w:rsid w:val="00B657A5"/>
    <w:rsid w:val="00B71110"/>
    <w:rsid w:val="00B72106"/>
    <w:rsid w:val="00B726B3"/>
    <w:rsid w:val="00B73214"/>
    <w:rsid w:val="00B733D1"/>
    <w:rsid w:val="00B76A0B"/>
    <w:rsid w:val="00B803EA"/>
    <w:rsid w:val="00B814C8"/>
    <w:rsid w:val="00B8232B"/>
    <w:rsid w:val="00B82F51"/>
    <w:rsid w:val="00B835E3"/>
    <w:rsid w:val="00B85A36"/>
    <w:rsid w:val="00B86CC5"/>
    <w:rsid w:val="00B86D1E"/>
    <w:rsid w:val="00B9011D"/>
    <w:rsid w:val="00B90F34"/>
    <w:rsid w:val="00B91349"/>
    <w:rsid w:val="00B91A10"/>
    <w:rsid w:val="00B927EA"/>
    <w:rsid w:val="00B92B88"/>
    <w:rsid w:val="00B954C5"/>
    <w:rsid w:val="00B969D6"/>
    <w:rsid w:val="00B97F33"/>
    <w:rsid w:val="00BA06E5"/>
    <w:rsid w:val="00BA2502"/>
    <w:rsid w:val="00BA2A39"/>
    <w:rsid w:val="00BA6370"/>
    <w:rsid w:val="00BA711A"/>
    <w:rsid w:val="00BC11B2"/>
    <w:rsid w:val="00BC27E8"/>
    <w:rsid w:val="00BC4234"/>
    <w:rsid w:val="00BC55A7"/>
    <w:rsid w:val="00BD0A8D"/>
    <w:rsid w:val="00BE09A4"/>
    <w:rsid w:val="00BE3B53"/>
    <w:rsid w:val="00BE5DCF"/>
    <w:rsid w:val="00BE6113"/>
    <w:rsid w:val="00BF0D2A"/>
    <w:rsid w:val="00BF1F8D"/>
    <w:rsid w:val="00BF2163"/>
    <w:rsid w:val="00BF2DAF"/>
    <w:rsid w:val="00BF3BB8"/>
    <w:rsid w:val="00C02A3A"/>
    <w:rsid w:val="00C06386"/>
    <w:rsid w:val="00C069C7"/>
    <w:rsid w:val="00C1067B"/>
    <w:rsid w:val="00C1422E"/>
    <w:rsid w:val="00C177A6"/>
    <w:rsid w:val="00C177D1"/>
    <w:rsid w:val="00C20CAE"/>
    <w:rsid w:val="00C22640"/>
    <w:rsid w:val="00C3257F"/>
    <w:rsid w:val="00C33501"/>
    <w:rsid w:val="00C3684B"/>
    <w:rsid w:val="00C41FEE"/>
    <w:rsid w:val="00C519A6"/>
    <w:rsid w:val="00C54B02"/>
    <w:rsid w:val="00C56877"/>
    <w:rsid w:val="00C570C9"/>
    <w:rsid w:val="00C60BEC"/>
    <w:rsid w:val="00C63D2F"/>
    <w:rsid w:val="00C640ED"/>
    <w:rsid w:val="00C71810"/>
    <w:rsid w:val="00C71DEA"/>
    <w:rsid w:val="00C722F0"/>
    <w:rsid w:val="00C72559"/>
    <w:rsid w:val="00C7415C"/>
    <w:rsid w:val="00C76142"/>
    <w:rsid w:val="00C769EF"/>
    <w:rsid w:val="00C76E1E"/>
    <w:rsid w:val="00C80A41"/>
    <w:rsid w:val="00C82776"/>
    <w:rsid w:val="00C83A6F"/>
    <w:rsid w:val="00C86577"/>
    <w:rsid w:val="00C90920"/>
    <w:rsid w:val="00C90F19"/>
    <w:rsid w:val="00C9263D"/>
    <w:rsid w:val="00C935E5"/>
    <w:rsid w:val="00C941AC"/>
    <w:rsid w:val="00C9784E"/>
    <w:rsid w:val="00CA71C8"/>
    <w:rsid w:val="00CA7E25"/>
    <w:rsid w:val="00CA7FC1"/>
    <w:rsid w:val="00CB0157"/>
    <w:rsid w:val="00CB10F9"/>
    <w:rsid w:val="00CB6ED6"/>
    <w:rsid w:val="00CC0BF7"/>
    <w:rsid w:val="00CC335F"/>
    <w:rsid w:val="00CC342C"/>
    <w:rsid w:val="00CC41DD"/>
    <w:rsid w:val="00CC4DB7"/>
    <w:rsid w:val="00CC4ED9"/>
    <w:rsid w:val="00CC7FF3"/>
    <w:rsid w:val="00CD2390"/>
    <w:rsid w:val="00CD3F04"/>
    <w:rsid w:val="00CD5647"/>
    <w:rsid w:val="00CD7F1C"/>
    <w:rsid w:val="00CE03AB"/>
    <w:rsid w:val="00CE0E9D"/>
    <w:rsid w:val="00CE1457"/>
    <w:rsid w:val="00CE40B4"/>
    <w:rsid w:val="00CE51F3"/>
    <w:rsid w:val="00CF5B17"/>
    <w:rsid w:val="00CF69EC"/>
    <w:rsid w:val="00CF71A7"/>
    <w:rsid w:val="00D013BD"/>
    <w:rsid w:val="00D0200C"/>
    <w:rsid w:val="00D03ACC"/>
    <w:rsid w:val="00D060EF"/>
    <w:rsid w:val="00D1033D"/>
    <w:rsid w:val="00D126CF"/>
    <w:rsid w:val="00D12CB2"/>
    <w:rsid w:val="00D14437"/>
    <w:rsid w:val="00D145EF"/>
    <w:rsid w:val="00D15809"/>
    <w:rsid w:val="00D16A83"/>
    <w:rsid w:val="00D16D39"/>
    <w:rsid w:val="00D1725C"/>
    <w:rsid w:val="00D2054F"/>
    <w:rsid w:val="00D22051"/>
    <w:rsid w:val="00D224BE"/>
    <w:rsid w:val="00D23537"/>
    <w:rsid w:val="00D23F6C"/>
    <w:rsid w:val="00D31CD9"/>
    <w:rsid w:val="00D32641"/>
    <w:rsid w:val="00D35B4A"/>
    <w:rsid w:val="00D3644F"/>
    <w:rsid w:val="00D36A25"/>
    <w:rsid w:val="00D40579"/>
    <w:rsid w:val="00D4486C"/>
    <w:rsid w:val="00D45530"/>
    <w:rsid w:val="00D46A80"/>
    <w:rsid w:val="00D50B9B"/>
    <w:rsid w:val="00D51540"/>
    <w:rsid w:val="00D57372"/>
    <w:rsid w:val="00D65363"/>
    <w:rsid w:val="00D702D4"/>
    <w:rsid w:val="00D75046"/>
    <w:rsid w:val="00D771BC"/>
    <w:rsid w:val="00D777D5"/>
    <w:rsid w:val="00D85166"/>
    <w:rsid w:val="00D91E8F"/>
    <w:rsid w:val="00DA10D0"/>
    <w:rsid w:val="00DA5A89"/>
    <w:rsid w:val="00DB19C2"/>
    <w:rsid w:val="00DB1F73"/>
    <w:rsid w:val="00DB2B6E"/>
    <w:rsid w:val="00DB3DCA"/>
    <w:rsid w:val="00DC2BBE"/>
    <w:rsid w:val="00DC3DD6"/>
    <w:rsid w:val="00DC7A71"/>
    <w:rsid w:val="00DD2547"/>
    <w:rsid w:val="00DD592E"/>
    <w:rsid w:val="00DD7BCF"/>
    <w:rsid w:val="00DD7E1D"/>
    <w:rsid w:val="00DE3C4C"/>
    <w:rsid w:val="00DE6C52"/>
    <w:rsid w:val="00DE6D89"/>
    <w:rsid w:val="00DF250E"/>
    <w:rsid w:val="00DF6E8E"/>
    <w:rsid w:val="00DF6EEF"/>
    <w:rsid w:val="00E00A39"/>
    <w:rsid w:val="00E0100B"/>
    <w:rsid w:val="00E03C6B"/>
    <w:rsid w:val="00E1285D"/>
    <w:rsid w:val="00E14E78"/>
    <w:rsid w:val="00E150FE"/>
    <w:rsid w:val="00E17AE0"/>
    <w:rsid w:val="00E17BA2"/>
    <w:rsid w:val="00E20624"/>
    <w:rsid w:val="00E20BC6"/>
    <w:rsid w:val="00E26F9B"/>
    <w:rsid w:val="00E364F9"/>
    <w:rsid w:val="00E4005D"/>
    <w:rsid w:val="00E44683"/>
    <w:rsid w:val="00E46413"/>
    <w:rsid w:val="00E467BA"/>
    <w:rsid w:val="00E534D5"/>
    <w:rsid w:val="00E54329"/>
    <w:rsid w:val="00E5456B"/>
    <w:rsid w:val="00E55D5D"/>
    <w:rsid w:val="00E57C4A"/>
    <w:rsid w:val="00E62025"/>
    <w:rsid w:val="00E62B79"/>
    <w:rsid w:val="00E665A5"/>
    <w:rsid w:val="00E748F7"/>
    <w:rsid w:val="00E77924"/>
    <w:rsid w:val="00E80C09"/>
    <w:rsid w:val="00E82AF9"/>
    <w:rsid w:val="00E84782"/>
    <w:rsid w:val="00E9076D"/>
    <w:rsid w:val="00E9115F"/>
    <w:rsid w:val="00E93EC9"/>
    <w:rsid w:val="00E95C22"/>
    <w:rsid w:val="00E968BC"/>
    <w:rsid w:val="00EA19FE"/>
    <w:rsid w:val="00EA7071"/>
    <w:rsid w:val="00EB52CC"/>
    <w:rsid w:val="00EB5471"/>
    <w:rsid w:val="00ED0B33"/>
    <w:rsid w:val="00ED3D4F"/>
    <w:rsid w:val="00ED67E0"/>
    <w:rsid w:val="00EE16A2"/>
    <w:rsid w:val="00EE321C"/>
    <w:rsid w:val="00EE6577"/>
    <w:rsid w:val="00EE6D86"/>
    <w:rsid w:val="00EF2404"/>
    <w:rsid w:val="00EF40D3"/>
    <w:rsid w:val="00EF4AA1"/>
    <w:rsid w:val="00EF7518"/>
    <w:rsid w:val="00F07FBC"/>
    <w:rsid w:val="00F13B8B"/>
    <w:rsid w:val="00F14D9C"/>
    <w:rsid w:val="00F2699D"/>
    <w:rsid w:val="00F37FAB"/>
    <w:rsid w:val="00F41B50"/>
    <w:rsid w:val="00F4243F"/>
    <w:rsid w:val="00F5394D"/>
    <w:rsid w:val="00F54EE0"/>
    <w:rsid w:val="00F56420"/>
    <w:rsid w:val="00F57CB0"/>
    <w:rsid w:val="00F57E49"/>
    <w:rsid w:val="00F61005"/>
    <w:rsid w:val="00F640C1"/>
    <w:rsid w:val="00F66B00"/>
    <w:rsid w:val="00F67436"/>
    <w:rsid w:val="00F7398E"/>
    <w:rsid w:val="00F9068F"/>
    <w:rsid w:val="00FA0578"/>
    <w:rsid w:val="00FA238D"/>
    <w:rsid w:val="00FA23B6"/>
    <w:rsid w:val="00FA2767"/>
    <w:rsid w:val="00FA66D8"/>
    <w:rsid w:val="00FA7258"/>
    <w:rsid w:val="00FB0159"/>
    <w:rsid w:val="00FB0B71"/>
    <w:rsid w:val="00FB4522"/>
    <w:rsid w:val="00FB5209"/>
    <w:rsid w:val="00FB6408"/>
    <w:rsid w:val="00FC0FBE"/>
    <w:rsid w:val="00FC1D5D"/>
    <w:rsid w:val="00FC33D0"/>
    <w:rsid w:val="00FC6BCC"/>
    <w:rsid w:val="00FD04F4"/>
    <w:rsid w:val="00FD0CDF"/>
    <w:rsid w:val="00FD123A"/>
    <w:rsid w:val="00FD6795"/>
    <w:rsid w:val="00FE1534"/>
    <w:rsid w:val="00FE1770"/>
    <w:rsid w:val="00FE1F86"/>
    <w:rsid w:val="00FE36A3"/>
    <w:rsid w:val="00FE640C"/>
    <w:rsid w:val="00FE6892"/>
    <w:rsid w:val="00FF499D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15A348"/>
  <w15:docId w15:val="{92D77AD7-9A15-4517-BB58-A7FC32CF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49B1"/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semiHidden/>
    <w:unhideWhenUsed/>
    <w:rsid w:val="00591046"/>
    <w:rPr>
      <w:sz w:val="24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91046"/>
    <w:rPr>
      <w:rFonts w:ascii="Arial" w:hAnsi="Arial"/>
      <w:sz w:val="24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5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5F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5F3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5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5F39"/>
    <w:rPr>
      <w:rFonts w:ascii="Arial" w:hAnsi="Arial"/>
      <w:b/>
      <w:bCs/>
      <w:sz w:val="20"/>
      <w:szCs w:val="20"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5C6B68"/>
    <w:pPr>
      <w:ind w:left="720"/>
      <w:contextualSpacing/>
    </w:p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2349B1"/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2E6E0C"/>
    <w:rPr>
      <w:b/>
      <w:bCs/>
    </w:rPr>
  </w:style>
  <w:style w:type="paragraph" w:styleId="StandardWeb">
    <w:name w:val="Normal (Web)"/>
    <w:basedOn w:val="Standard"/>
    <w:uiPriority w:val="99"/>
    <w:unhideWhenUsed/>
    <w:rsid w:val="00AE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82AF9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5D6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95D64"/>
    <w:rPr>
      <w:color w:val="800080" w:themeColor="followedHyperlink"/>
      <w:u w:val="single"/>
    </w:rPr>
  </w:style>
  <w:style w:type="character" w:customStyle="1" w:styleId="normaltextrun">
    <w:name w:val="normaltextrun"/>
    <w:basedOn w:val="Absatz-Standardschriftart"/>
    <w:rsid w:val="00C56877"/>
  </w:style>
  <w:style w:type="character" w:customStyle="1" w:styleId="bcx9">
    <w:name w:val="bcx9"/>
    <w:basedOn w:val="Absatz-Standardschriftart"/>
    <w:rsid w:val="00C56877"/>
  </w:style>
  <w:style w:type="character" w:customStyle="1" w:styleId="eop">
    <w:name w:val="eop"/>
    <w:basedOn w:val="Absatz-Standardschriftart"/>
    <w:rsid w:val="00C56877"/>
  </w:style>
  <w:style w:type="paragraph" w:styleId="Funotentext">
    <w:name w:val="footnote text"/>
    <w:basedOn w:val="Standard"/>
    <w:link w:val="FunotentextZchn"/>
    <w:uiPriority w:val="99"/>
    <w:semiHidden/>
    <w:unhideWhenUsed/>
    <w:rsid w:val="0046752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752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67523"/>
    <w:rPr>
      <w:vertAlign w:val="superscript"/>
    </w:rPr>
  </w:style>
  <w:style w:type="paragraph" w:customStyle="1" w:styleId="Default">
    <w:name w:val="Default"/>
    <w:rsid w:val="00C06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0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ohstofftransparenz.d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-eiti.de/intern-ms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-eiti.de/mediathek-dokument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-eiti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DF4F11334BE044A2283A62C6C05B1D" ma:contentTypeVersion="13" ma:contentTypeDescription="Ein neues Dokument erstellen." ma:contentTypeScope="" ma:versionID="21dcedb6aa3d7a8075e84b4c830f081c">
  <xsd:schema xmlns:xsd="http://www.w3.org/2001/XMLSchema" xmlns:xs="http://www.w3.org/2001/XMLSchema" xmlns:p="http://schemas.microsoft.com/office/2006/metadata/properties" xmlns:ns3="ba1b776d-bbe0-4469-8368-d1aa1528073c" xmlns:ns4="59b4230a-c84f-4c99-b4dc-de21ffb55279" targetNamespace="http://schemas.microsoft.com/office/2006/metadata/properties" ma:root="true" ma:fieldsID="2c210b60d6e8f811fb89f652d6b676f4" ns3:_="" ns4:_="">
    <xsd:import namespace="ba1b776d-bbe0-4469-8368-d1aa1528073c"/>
    <xsd:import namespace="59b4230a-c84f-4c99-b4dc-de21ffb552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b776d-bbe0-4469-8368-d1aa15280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4230a-c84f-4c99-b4dc-de21ffb55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A42C5-2571-4A7A-B542-42DE9D00D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b776d-bbe0-4469-8368-d1aa1528073c"/>
    <ds:schemaRef ds:uri="59b4230a-c84f-4c99-b4dc-de21ffb55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1BC6C-AB57-47DB-9279-93F6D1939F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D3A7B3-A536-429E-B85B-D24FEE7E5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6DC5D2-7A2D-45AF-8B10-924044727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1350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Utsch, Markus, Dr., IVB2</dc:creator>
  <cp:lastModifiedBy>Bartscht, Torge GIZ</cp:lastModifiedBy>
  <cp:revision>3</cp:revision>
  <dcterms:created xsi:type="dcterms:W3CDTF">2021-10-01T12:34:00Z</dcterms:created>
  <dcterms:modified xsi:type="dcterms:W3CDTF">2021-10-15T10:06:00Z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0x010100B3DF4F11334BE044A2283A62C6C05B1D</vt:lpwstr>
  </property>
</Properties>
</file>