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88E6" w14:textId="77777777" w:rsidR="002339B9" w:rsidRDefault="002339B9" w:rsidP="002339B9">
      <w:pPr>
        <w:spacing w:after="1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Multi-Stakeholder-Sitzung vom 21.02.2017 </w:t>
      </w:r>
    </w:p>
    <w:p w14:paraId="4CBD73AC" w14:textId="32DB7505" w:rsidR="006B5ABE" w:rsidRPr="00BA7458" w:rsidRDefault="00DB0BDA" w:rsidP="006B5ABE">
      <w:pPr>
        <w:spacing w:after="1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Tagesordnungspunkt 2</w:t>
      </w:r>
    </w:p>
    <w:p w14:paraId="1B0B5B00" w14:textId="77777777" w:rsidR="006B5ABE" w:rsidRPr="00BA7458" w:rsidRDefault="006B5ABE" w:rsidP="006B5ABE">
      <w:pPr>
        <w:spacing w:after="12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1DAED223" w14:textId="30D1DBD2" w:rsidR="006B5ABE" w:rsidRPr="00BA7458" w:rsidRDefault="006B5ABE" w:rsidP="006B5ABE">
      <w:pPr>
        <w:spacing w:after="1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Beschluss </w:t>
      </w:r>
      <w:r w:rsidR="00DB0BDA">
        <w:rPr>
          <w:rFonts w:ascii="Calibri" w:eastAsia="Times New Roman" w:hAnsi="Calibri" w:cs="Times New Roman"/>
          <w:b/>
          <w:sz w:val="28"/>
          <w:szCs w:val="28"/>
        </w:rPr>
        <w:t>zum Umgang mit Organschaften und Tochtergesellschaften im 1. D-EITI-Bericht</w:t>
      </w:r>
    </w:p>
    <w:p w14:paraId="56C058F6" w14:textId="77777777" w:rsidR="006B5ABE" w:rsidRPr="00BA7458" w:rsidRDefault="006B5ABE" w:rsidP="006B5ABE">
      <w:pPr>
        <w:spacing w:after="120"/>
        <w:jc w:val="center"/>
        <w:rPr>
          <w:rFonts w:ascii="Calibri" w:eastAsia="Times New Roman" w:hAnsi="Calibri" w:cs="Times New Roman"/>
          <w:b/>
        </w:rPr>
      </w:pPr>
    </w:p>
    <w:p w14:paraId="2C21C3D0" w14:textId="77777777" w:rsidR="006B5ABE" w:rsidRPr="00BA7458" w:rsidRDefault="006B5ABE" w:rsidP="006B5ABE">
      <w:pPr>
        <w:spacing w:after="120"/>
        <w:jc w:val="center"/>
        <w:rPr>
          <w:rFonts w:ascii="Calibri" w:eastAsia="Times New Roman" w:hAnsi="Calibri" w:cs="Times New Roman"/>
          <w:b/>
        </w:rPr>
      </w:pPr>
    </w:p>
    <w:p w14:paraId="2661D25D" w14:textId="5338DCE8" w:rsidR="006B5ABE" w:rsidRPr="00BA7458" w:rsidRDefault="006B5ABE" w:rsidP="006B5ABE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before="120" w:line="360" w:lineRule="auto"/>
        <w:jc w:val="center"/>
        <w:rPr>
          <w:rFonts w:ascii="Calibri" w:eastAsia="Times New Roman" w:hAnsi="Calibri" w:cs="Arial"/>
          <w:szCs w:val="20"/>
        </w:rPr>
      </w:pPr>
      <w:r w:rsidRPr="00BA7458">
        <w:rPr>
          <w:rFonts w:ascii="Calibri" w:eastAsia="Times New Roman" w:hAnsi="Calibri" w:cs="Arial"/>
          <w:szCs w:val="20"/>
        </w:rPr>
        <w:t xml:space="preserve">Die Multi-Stakeholder-Gruppe fasst </w:t>
      </w:r>
      <w:r>
        <w:rPr>
          <w:rFonts w:ascii="Calibri" w:eastAsia="Times New Roman" w:hAnsi="Calibri" w:cs="Arial"/>
          <w:szCs w:val="20"/>
        </w:rPr>
        <w:t>am 21</w:t>
      </w:r>
      <w:r w:rsidRPr="00BA7458">
        <w:rPr>
          <w:rFonts w:ascii="Calibri" w:eastAsia="Times New Roman" w:hAnsi="Calibri" w:cs="Arial"/>
          <w:szCs w:val="20"/>
        </w:rPr>
        <w:t>.</w:t>
      </w:r>
      <w:r w:rsidR="002339B9">
        <w:rPr>
          <w:rFonts w:ascii="Calibri" w:eastAsia="Times New Roman" w:hAnsi="Calibri" w:cs="Arial"/>
          <w:szCs w:val="20"/>
        </w:rPr>
        <w:t>02.2017</w:t>
      </w:r>
      <w:r w:rsidRPr="00BA7458">
        <w:rPr>
          <w:rFonts w:ascii="Calibri" w:eastAsia="Times New Roman" w:hAnsi="Calibri" w:cs="Arial"/>
          <w:szCs w:val="20"/>
        </w:rPr>
        <w:t xml:space="preserve"> </w:t>
      </w:r>
      <w:r w:rsidRPr="00BA7458">
        <w:rPr>
          <w:rFonts w:ascii="Calibri" w:eastAsia="Times New Roman" w:hAnsi="Calibri" w:cs="Arial"/>
          <w:szCs w:val="20"/>
          <w:u w:val="single"/>
        </w:rPr>
        <w:t>einstimmig</w:t>
      </w:r>
      <w:r w:rsidRPr="00BA7458">
        <w:rPr>
          <w:rFonts w:ascii="Calibri" w:eastAsia="Times New Roman" w:hAnsi="Calibri" w:cs="Arial"/>
          <w:szCs w:val="20"/>
        </w:rPr>
        <w:t xml:space="preserve"> nachfolgenden</w:t>
      </w:r>
    </w:p>
    <w:p w14:paraId="11CFFE6C" w14:textId="77777777" w:rsidR="006B5ABE" w:rsidRPr="00BA7458" w:rsidRDefault="006B5ABE" w:rsidP="006B5ABE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before="120" w:line="360" w:lineRule="auto"/>
        <w:jc w:val="center"/>
        <w:rPr>
          <w:rFonts w:ascii="Calibri" w:eastAsia="Times New Roman" w:hAnsi="Calibri" w:cs="Arial"/>
          <w:b/>
          <w:szCs w:val="20"/>
        </w:rPr>
      </w:pPr>
    </w:p>
    <w:p w14:paraId="73603765" w14:textId="77777777" w:rsidR="006B5ABE" w:rsidRPr="00BA7458" w:rsidRDefault="006B5ABE" w:rsidP="006B5ABE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before="120" w:line="360" w:lineRule="auto"/>
        <w:jc w:val="center"/>
        <w:rPr>
          <w:rFonts w:ascii="Calibri" w:eastAsia="Times New Roman" w:hAnsi="Calibri" w:cs="Arial"/>
          <w:szCs w:val="20"/>
        </w:rPr>
      </w:pPr>
      <w:r w:rsidRPr="00BA7458">
        <w:rPr>
          <w:rFonts w:ascii="Calibri" w:eastAsia="Times New Roman" w:hAnsi="Calibri" w:cs="Arial"/>
          <w:b/>
          <w:szCs w:val="20"/>
        </w:rPr>
        <w:t>Beschluss</w:t>
      </w:r>
    </w:p>
    <w:p w14:paraId="4D3A0671" w14:textId="77777777" w:rsidR="006B5ABE" w:rsidRPr="00BA7458" w:rsidRDefault="006B5ABE" w:rsidP="006B5ABE">
      <w:pPr>
        <w:spacing w:line="360" w:lineRule="auto"/>
        <w:jc w:val="both"/>
        <w:rPr>
          <w:rFonts w:ascii="Calibri" w:eastAsia="Times New Roman" w:hAnsi="Calibri" w:cs="Times New Roman"/>
          <w:szCs w:val="20"/>
        </w:rPr>
      </w:pPr>
    </w:p>
    <w:p w14:paraId="7BBC004A" w14:textId="0B0DEA93" w:rsidR="006B5ABE" w:rsidRPr="001A1D42" w:rsidRDefault="006B5ABE" w:rsidP="009D0FE8">
      <w:pPr>
        <w:spacing w:line="360" w:lineRule="auto"/>
        <w:jc w:val="both"/>
        <w:rPr>
          <w:rFonts w:cs="Times New Roman"/>
          <w:szCs w:val="20"/>
        </w:rPr>
      </w:pPr>
      <w:bookmarkStart w:id="0" w:name="_GoBack"/>
      <w:r w:rsidRPr="00BA7458">
        <w:rPr>
          <w:rFonts w:ascii="Calibri" w:eastAsia="Times New Roman" w:hAnsi="Calibri" w:cs="Times New Roman"/>
          <w:szCs w:val="20"/>
        </w:rPr>
        <w:t>Die Multi-Stakeholder-Gruppe b</w:t>
      </w:r>
      <w:r>
        <w:rPr>
          <w:rFonts w:ascii="Calibri" w:eastAsia="Times New Roman" w:hAnsi="Calibri" w:cs="Times New Roman"/>
          <w:szCs w:val="20"/>
        </w:rPr>
        <w:t>eschließt</w:t>
      </w:r>
      <w:r w:rsidR="00140C12">
        <w:rPr>
          <w:rFonts w:ascii="Calibri" w:eastAsia="Times New Roman" w:hAnsi="Calibri" w:cs="Times New Roman"/>
          <w:szCs w:val="20"/>
        </w:rPr>
        <w:t xml:space="preserve"> den Empfehlungen des unabhängigen Verwalters vom 21.2.2017 zu den Themen Organschaft und Tochtergesellschaften zu folgen.</w:t>
      </w:r>
      <w:bookmarkEnd w:id="0"/>
    </w:p>
    <w:p w14:paraId="76641343" w14:textId="77777777" w:rsidR="006B5ABE" w:rsidRPr="00BA7458" w:rsidRDefault="006B5ABE" w:rsidP="006B5ABE">
      <w:pPr>
        <w:spacing w:line="360" w:lineRule="auto"/>
        <w:jc w:val="both"/>
        <w:rPr>
          <w:rFonts w:ascii="Calibri" w:eastAsia="Times New Roman" w:hAnsi="Calibri" w:cs="Times New Roman"/>
          <w:szCs w:val="20"/>
        </w:rPr>
      </w:pPr>
    </w:p>
    <w:p w14:paraId="5BF49500" w14:textId="77777777" w:rsidR="003A6590" w:rsidRPr="00051D50" w:rsidRDefault="003A6590" w:rsidP="003A6590">
      <w:pPr>
        <w:spacing w:line="360" w:lineRule="auto"/>
        <w:ind w:left="360"/>
        <w:jc w:val="both"/>
        <w:rPr>
          <w:rFonts w:cs="Arial"/>
        </w:rPr>
      </w:pPr>
    </w:p>
    <w:sectPr w:rsidR="003A6590" w:rsidRPr="00051D50" w:rsidSect="00112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A6C066" w15:done="0"/>
  <w15:commentEx w15:paraId="6BB82568" w15:done="0"/>
  <w15:commentEx w15:paraId="7D70528C" w15:done="0"/>
  <w15:commentEx w15:paraId="0FDA9D6B" w15:done="0"/>
  <w15:commentEx w15:paraId="31461A70" w15:done="0"/>
  <w15:commentEx w15:paraId="394E9B6B" w15:done="0"/>
  <w15:commentEx w15:paraId="0013E21C" w15:done="0"/>
  <w15:commentEx w15:paraId="773CDB74" w15:done="0"/>
  <w15:commentEx w15:paraId="5AEBE58B" w15:done="0"/>
  <w15:commentEx w15:paraId="510511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B33DC" w14:textId="77777777" w:rsidR="00E060E5" w:rsidRDefault="00E060E5" w:rsidP="00A637D0">
      <w:r>
        <w:separator/>
      </w:r>
    </w:p>
  </w:endnote>
  <w:endnote w:type="continuationSeparator" w:id="0">
    <w:p w14:paraId="4474544D" w14:textId="77777777" w:rsidR="00E060E5" w:rsidRDefault="00E060E5" w:rsidP="00A637D0">
      <w:r>
        <w:continuationSeparator/>
      </w:r>
    </w:p>
  </w:endnote>
  <w:endnote w:type="continuationNotice" w:id="1">
    <w:p w14:paraId="6110B158" w14:textId="77777777" w:rsidR="00E060E5" w:rsidRDefault="00E06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907E5" w14:textId="77777777" w:rsidR="00E060E5" w:rsidRDefault="00E060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13668"/>
      <w:docPartObj>
        <w:docPartGallery w:val="Page Numbers (Bottom of Page)"/>
        <w:docPartUnique/>
      </w:docPartObj>
    </w:sdtPr>
    <w:sdtEndPr/>
    <w:sdtContent>
      <w:p w14:paraId="02088B06" w14:textId="0DF02FED" w:rsidR="00E060E5" w:rsidRDefault="00E060E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C12">
          <w:rPr>
            <w:noProof/>
          </w:rPr>
          <w:t>1</w:t>
        </w:r>
        <w:r>
          <w:fldChar w:fldCharType="end"/>
        </w:r>
      </w:p>
    </w:sdtContent>
  </w:sdt>
  <w:p w14:paraId="3C83DB9D" w14:textId="77777777" w:rsidR="00E060E5" w:rsidRPr="00165E31" w:rsidRDefault="00E060E5" w:rsidP="00165E31">
    <w:pPr>
      <w:pStyle w:val="Fuzeile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84E3" w14:textId="77777777" w:rsidR="00E060E5" w:rsidRDefault="00E060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3627" w14:textId="77777777" w:rsidR="00E060E5" w:rsidRDefault="00E060E5" w:rsidP="00A637D0">
      <w:r>
        <w:separator/>
      </w:r>
    </w:p>
  </w:footnote>
  <w:footnote w:type="continuationSeparator" w:id="0">
    <w:p w14:paraId="6A881AA0" w14:textId="77777777" w:rsidR="00E060E5" w:rsidRDefault="00E060E5" w:rsidP="00A637D0">
      <w:r>
        <w:continuationSeparator/>
      </w:r>
    </w:p>
  </w:footnote>
  <w:footnote w:type="continuationNotice" w:id="1">
    <w:p w14:paraId="7920364A" w14:textId="77777777" w:rsidR="00E060E5" w:rsidRDefault="00E060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A24DE" w14:textId="77777777" w:rsidR="00E060E5" w:rsidRDefault="00E060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E060E5" w14:paraId="4BA75011" w14:textId="77777777" w:rsidTr="00625191">
      <w:tc>
        <w:tcPr>
          <w:tcW w:w="3497" w:type="pct"/>
        </w:tcPr>
        <w:p w14:paraId="1316F216" w14:textId="77777777" w:rsidR="00E060E5" w:rsidRPr="003F6EC9" w:rsidRDefault="00E060E5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</w:pPr>
        </w:p>
      </w:tc>
      <w:tc>
        <w:tcPr>
          <w:tcW w:w="1503" w:type="pct"/>
        </w:tcPr>
        <w:p w14:paraId="7251EABD" w14:textId="00D54DE8" w:rsidR="00E060E5" w:rsidRDefault="00E060E5" w:rsidP="001033AF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center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21A624D" wp14:editId="1939CD1D">
                <wp:simplePos x="0" y="0"/>
                <wp:positionH relativeFrom="margin">
                  <wp:posOffset>-234315</wp:posOffset>
                </wp:positionH>
                <wp:positionV relativeFrom="margin">
                  <wp:posOffset>349250</wp:posOffset>
                </wp:positionV>
                <wp:extent cx="2232000" cy="360000"/>
                <wp:effectExtent l="0" t="0" r="0" b="2540"/>
                <wp:wrapSquare wrapText="bothSides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B77C4E" w14:textId="77777777" w:rsidR="00E060E5" w:rsidRPr="00165E31" w:rsidRDefault="00E060E5" w:rsidP="00165E3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F25AE" w14:textId="77777777" w:rsidR="00E060E5" w:rsidRDefault="00E060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B5357"/>
    <w:multiLevelType w:val="hybridMultilevel"/>
    <w:tmpl w:val="FEC0D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CDBE2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355D6"/>
    <w:multiLevelType w:val="hybridMultilevel"/>
    <w:tmpl w:val="3FDC6986"/>
    <w:lvl w:ilvl="0" w:tplc="F854548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9C51F9"/>
    <w:multiLevelType w:val="hybridMultilevel"/>
    <w:tmpl w:val="9AD0A312"/>
    <w:lvl w:ilvl="0" w:tplc="F954D1F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4E3B5F"/>
    <w:multiLevelType w:val="hybridMultilevel"/>
    <w:tmpl w:val="82EAAF36"/>
    <w:lvl w:ilvl="0" w:tplc="FC04C92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7F3E6B"/>
    <w:multiLevelType w:val="hybridMultilevel"/>
    <w:tmpl w:val="9342DA4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B53585"/>
    <w:multiLevelType w:val="hybridMultilevel"/>
    <w:tmpl w:val="C64A8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715E9"/>
    <w:multiLevelType w:val="hybridMultilevel"/>
    <w:tmpl w:val="78D023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D9546C"/>
    <w:multiLevelType w:val="hybridMultilevel"/>
    <w:tmpl w:val="FD6468B4"/>
    <w:lvl w:ilvl="0" w:tplc="3A543622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21C1F1E"/>
    <w:multiLevelType w:val="hybridMultilevel"/>
    <w:tmpl w:val="80B8A7E4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0B43F49"/>
    <w:multiLevelType w:val="hybridMultilevel"/>
    <w:tmpl w:val="F15CF78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8512BE"/>
    <w:multiLevelType w:val="hybridMultilevel"/>
    <w:tmpl w:val="7E866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C0622"/>
    <w:multiLevelType w:val="hybridMultilevel"/>
    <w:tmpl w:val="E8803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0044F"/>
    <w:multiLevelType w:val="hybridMultilevel"/>
    <w:tmpl w:val="0268C206"/>
    <w:lvl w:ilvl="0" w:tplc="0407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914663"/>
    <w:multiLevelType w:val="hybridMultilevel"/>
    <w:tmpl w:val="26829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87CAE"/>
    <w:multiLevelType w:val="hybridMultilevel"/>
    <w:tmpl w:val="0E8A13E0"/>
    <w:lvl w:ilvl="0" w:tplc="F954D1F0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3"/>
  </w:num>
  <w:num w:numId="14">
    <w:abstractNumId w:val="15"/>
  </w:num>
  <w:num w:numId="15">
    <w:abstractNumId w:val="10"/>
  </w:num>
  <w:num w:numId="16">
    <w:abstractNumId w:val="12"/>
  </w:num>
  <w:num w:numId="17">
    <w:abstractNumId w:val="16"/>
  </w:num>
  <w:num w:numId="18">
    <w:abstractNumId w:val="14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1"/>
  </w:num>
  <w:num w:numId="24">
    <w:abstractNumId w:val="24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97"/>
    <w:rsid w:val="00020E72"/>
    <w:rsid w:val="0002151A"/>
    <w:rsid w:val="000304BC"/>
    <w:rsid w:val="0003589C"/>
    <w:rsid w:val="000416A4"/>
    <w:rsid w:val="00044C4C"/>
    <w:rsid w:val="00051D50"/>
    <w:rsid w:val="00053617"/>
    <w:rsid w:val="00053A16"/>
    <w:rsid w:val="000642B6"/>
    <w:rsid w:val="00064F9D"/>
    <w:rsid w:val="000677B7"/>
    <w:rsid w:val="00075005"/>
    <w:rsid w:val="00086731"/>
    <w:rsid w:val="00087DBF"/>
    <w:rsid w:val="00091F2A"/>
    <w:rsid w:val="00093C91"/>
    <w:rsid w:val="00097C0C"/>
    <w:rsid w:val="000A0544"/>
    <w:rsid w:val="000A10DB"/>
    <w:rsid w:val="000A3681"/>
    <w:rsid w:val="000A5C66"/>
    <w:rsid w:val="000C05D6"/>
    <w:rsid w:val="000C0D2B"/>
    <w:rsid w:val="000C33B7"/>
    <w:rsid w:val="000C5944"/>
    <w:rsid w:val="000D1B3F"/>
    <w:rsid w:val="000D3BD1"/>
    <w:rsid w:val="000D4A37"/>
    <w:rsid w:val="000D51B4"/>
    <w:rsid w:val="000E11FE"/>
    <w:rsid w:val="000E7CB6"/>
    <w:rsid w:val="000E7D65"/>
    <w:rsid w:val="000F1C7E"/>
    <w:rsid w:val="00101FDB"/>
    <w:rsid w:val="001033AF"/>
    <w:rsid w:val="00112883"/>
    <w:rsid w:val="001130BA"/>
    <w:rsid w:val="001141C0"/>
    <w:rsid w:val="001148F7"/>
    <w:rsid w:val="00117B11"/>
    <w:rsid w:val="001204F2"/>
    <w:rsid w:val="00125F49"/>
    <w:rsid w:val="00140C12"/>
    <w:rsid w:val="00152C6C"/>
    <w:rsid w:val="00165E31"/>
    <w:rsid w:val="00177F45"/>
    <w:rsid w:val="001906F8"/>
    <w:rsid w:val="00190868"/>
    <w:rsid w:val="001B7F95"/>
    <w:rsid w:val="001C07C7"/>
    <w:rsid w:val="001C16CD"/>
    <w:rsid w:val="001C7782"/>
    <w:rsid w:val="001D08A6"/>
    <w:rsid w:val="001E1B75"/>
    <w:rsid w:val="001F375B"/>
    <w:rsid w:val="00203F68"/>
    <w:rsid w:val="00205815"/>
    <w:rsid w:val="00231FF9"/>
    <w:rsid w:val="002339B9"/>
    <w:rsid w:val="00234913"/>
    <w:rsid w:val="0024696F"/>
    <w:rsid w:val="002532B6"/>
    <w:rsid w:val="002616A5"/>
    <w:rsid w:val="00271EEF"/>
    <w:rsid w:val="00276021"/>
    <w:rsid w:val="002B630C"/>
    <w:rsid w:val="002C0FAD"/>
    <w:rsid w:val="002C318A"/>
    <w:rsid w:val="002C5D6A"/>
    <w:rsid w:val="003306FA"/>
    <w:rsid w:val="00331589"/>
    <w:rsid w:val="00333EFE"/>
    <w:rsid w:val="003616BA"/>
    <w:rsid w:val="003627E6"/>
    <w:rsid w:val="00372757"/>
    <w:rsid w:val="00392DA6"/>
    <w:rsid w:val="003A1DD8"/>
    <w:rsid w:val="003A6590"/>
    <w:rsid w:val="003C7DD8"/>
    <w:rsid w:val="003F3CCE"/>
    <w:rsid w:val="003F45F9"/>
    <w:rsid w:val="003F6EC9"/>
    <w:rsid w:val="00400B67"/>
    <w:rsid w:val="004435ED"/>
    <w:rsid w:val="004470D0"/>
    <w:rsid w:val="00452D16"/>
    <w:rsid w:val="00463EC1"/>
    <w:rsid w:val="00466305"/>
    <w:rsid w:val="004666E2"/>
    <w:rsid w:val="00471DC3"/>
    <w:rsid w:val="00487F4E"/>
    <w:rsid w:val="0049307C"/>
    <w:rsid w:val="004A419F"/>
    <w:rsid w:val="004C3F4F"/>
    <w:rsid w:val="004D6789"/>
    <w:rsid w:val="004D7B0F"/>
    <w:rsid w:val="004E11DA"/>
    <w:rsid w:val="004E6FB2"/>
    <w:rsid w:val="005130EA"/>
    <w:rsid w:val="00542D20"/>
    <w:rsid w:val="0054509D"/>
    <w:rsid w:val="00547C4F"/>
    <w:rsid w:val="005615B2"/>
    <w:rsid w:val="005C4DDF"/>
    <w:rsid w:val="005D500F"/>
    <w:rsid w:val="005E1E17"/>
    <w:rsid w:val="005F673E"/>
    <w:rsid w:val="00607445"/>
    <w:rsid w:val="00613B92"/>
    <w:rsid w:val="00625191"/>
    <w:rsid w:val="0062546A"/>
    <w:rsid w:val="00637805"/>
    <w:rsid w:val="00646446"/>
    <w:rsid w:val="00672B70"/>
    <w:rsid w:val="00686110"/>
    <w:rsid w:val="006905A0"/>
    <w:rsid w:val="006B5ABE"/>
    <w:rsid w:val="006B6778"/>
    <w:rsid w:val="006B77FB"/>
    <w:rsid w:val="006C7DC8"/>
    <w:rsid w:val="006E2E2F"/>
    <w:rsid w:val="006E3DCD"/>
    <w:rsid w:val="006E69C6"/>
    <w:rsid w:val="006F643B"/>
    <w:rsid w:val="0070762E"/>
    <w:rsid w:val="007118DF"/>
    <w:rsid w:val="00720B24"/>
    <w:rsid w:val="00722877"/>
    <w:rsid w:val="00725379"/>
    <w:rsid w:val="00733785"/>
    <w:rsid w:val="00752AC5"/>
    <w:rsid w:val="00784E30"/>
    <w:rsid w:val="007A709F"/>
    <w:rsid w:val="007B14B5"/>
    <w:rsid w:val="007D626A"/>
    <w:rsid w:val="007E5478"/>
    <w:rsid w:val="007F0641"/>
    <w:rsid w:val="007F5674"/>
    <w:rsid w:val="0081120D"/>
    <w:rsid w:val="0081644E"/>
    <w:rsid w:val="00824179"/>
    <w:rsid w:val="00830AD5"/>
    <w:rsid w:val="0083112D"/>
    <w:rsid w:val="00847F0B"/>
    <w:rsid w:val="00856CFA"/>
    <w:rsid w:val="00875C58"/>
    <w:rsid w:val="00876F33"/>
    <w:rsid w:val="00880B21"/>
    <w:rsid w:val="008828D9"/>
    <w:rsid w:val="00890246"/>
    <w:rsid w:val="008A1EA2"/>
    <w:rsid w:val="008B659E"/>
    <w:rsid w:val="008C00BE"/>
    <w:rsid w:val="008C0466"/>
    <w:rsid w:val="008C5DCE"/>
    <w:rsid w:val="008D4CC1"/>
    <w:rsid w:val="00903DA9"/>
    <w:rsid w:val="00906521"/>
    <w:rsid w:val="0091367F"/>
    <w:rsid w:val="00916BB5"/>
    <w:rsid w:val="00920434"/>
    <w:rsid w:val="00964185"/>
    <w:rsid w:val="0097643C"/>
    <w:rsid w:val="009A13D5"/>
    <w:rsid w:val="009B0BA2"/>
    <w:rsid w:val="009D0FE8"/>
    <w:rsid w:val="009D1474"/>
    <w:rsid w:val="009E0A41"/>
    <w:rsid w:val="009E23EB"/>
    <w:rsid w:val="009E4E08"/>
    <w:rsid w:val="009E7E71"/>
    <w:rsid w:val="00A01FDF"/>
    <w:rsid w:val="00A13972"/>
    <w:rsid w:val="00A30E55"/>
    <w:rsid w:val="00A40451"/>
    <w:rsid w:val="00A635A0"/>
    <w:rsid w:val="00A637D0"/>
    <w:rsid w:val="00A673B4"/>
    <w:rsid w:val="00A727C1"/>
    <w:rsid w:val="00A7658F"/>
    <w:rsid w:val="00A972E5"/>
    <w:rsid w:val="00A97E8B"/>
    <w:rsid w:val="00AA0BB3"/>
    <w:rsid w:val="00AA3260"/>
    <w:rsid w:val="00AA7BA2"/>
    <w:rsid w:val="00AB0265"/>
    <w:rsid w:val="00AB382B"/>
    <w:rsid w:val="00AC0E75"/>
    <w:rsid w:val="00AD65D4"/>
    <w:rsid w:val="00AE6941"/>
    <w:rsid w:val="00B00968"/>
    <w:rsid w:val="00B046CE"/>
    <w:rsid w:val="00B04CAD"/>
    <w:rsid w:val="00B1555A"/>
    <w:rsid w:val="00B32E80"/>
    <w:rsid w:val="00B71110"/>
    <w:rsid w:val="00B8173B"/>
    <w:rsid w:val="00B85AF0"/>
    <w:rsid w:val="00B86CC5"/>
    <w:rsid w:val="00B969D6"/>
    <w:rsid w:val="00BA06E5"/>
    <w:rsid w:val="00BC71AE"/>
    <w:rsid w:val="00BD2D25"/>
    <w:rsid w:val="00BE09A4"/>
    <w:rsid w:val="00BE282F"/>
    <w:rsid w:val="00BE44AB"/>
    <w:rsid w:val="00BE5F87"/>
    <w:rsid w:val="00C1422E"/>
    <w:rsid w:val="00C177A6"/>
    <w:rsid w:val="00C22114"/>
    <w:rsid w:val="00C27A0F"/>
    <w:rsid w:val="00C33501"/>
    <w:rsid w:val="00C344B8"/>
    <w:rsid w:val="00C5568E"/>
    <w:rsid w:val="00C76E1E"/>
    <w:rsid w:val="00C963F1"/>
    <w:rsid w:val="00CC342C"/>
    <w:rsid w:val="00CC41DD"/>
    <w:rsid w:val="00CC4DB7"/>
    <w:rsid w:val="00CE240F"/>
    <w:rsid w:val="00D0633B"/>
    <w:rsid w:val="00D16E1A"/>
    <w:rsid w:val="00D2054F"/>
    <w:rsid w:val="00D50D8E"/>
    <w:rsid w:val="00D5148F"/>
    <w:rsid w:val="00D721C3"/>
    <w:rsid w:val="00D87697"/>
    <w:rsid w:val="00D92C73"/>
    <w:rsid w:val="00DA0B04"/>
    <w:rsid w:val="00DA4155"/>
    <w:rsid w:val="00DB0BDA"/>
    <w:rsid w:val="00DD1B3E"/>
    <w:rsid w:val="00DD592E"/>
    <w:rsid w:val="00DD7C96"/>
    <w:rsid w:val="00DE339D"/>
    <w:rsid w:val="00DE3E03"/>
    <w:rsid w:val="00DE6D89"/>
    <w:rsid w:val="00DF0138"/>
    <w:rsid w:val="00DF6E8E"/>
    <w:rsid w:val="00E00A39"/>
    <w:rsid w:val="00E01E27"/>
    <w:rsid w:val="00E060E5"/>
    <w:rsid w:val="00E430C6"/>
    <w:rsid w:val="00E46413"/>
    <w:rsid w:val="00E534D5"/>
    <w:rsid w:val="00E62691"/>
    <w:rsid w:val="00E62B79"/>
    <w:rsid w:val="00E84780"/>
    <w:rsid w:val="00E9115F"/>
    <w:rsid w:val="00EA01AA"/>
    <w:rsid w:val="00EA0929"/>
    <w:rsid w:val="00EA1586"/>
    <w:rsid w:val="00EA39C4"/>
    <w:rsid w:val="00EB4658"/>
    <w:rsid w:val="00EC0536"/>
    <w:rsid w:val="00EC785B"/>
    <w:rsid w:val="00ED67E0"/>
    <w:rsid w:val="00F05AC6"/>
    <w:rsid w:val="00F06962"/>
    <w:rsid w:val="00F34C37"/>
    <w:rsid w:val="00F57DFE"/>
    <w:rsid w:val="00F6152C"/>
    <w:rsid w:val="00F62F3A"/>
    <w:rsid w:val="00F968FE"/>
    <w:rsid w:val="00FA0578"/>
    <w:rsid w:val="00FD0CDF"/>
    <w:rsid w:val="00FD3C94"/>
    <w:rsid w:val="00FD7D85"/>
    <w:rsid w:val="00FE7563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A43B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ABE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1033AF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1033AF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D8769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00B67"/>
    <w:rPr>
      <w:rFonts w:ascii="Arial" w:eastAsiaTheme="minorHAnsi" w:hAnsi="Arial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0B67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0B6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00B6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6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6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6C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6CE"/>
    <w:rPr>
      <w:rFonts w:ascii="Arial" w:hAnsi="Arial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C16CD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99"/>
    <w:qFormat/>
    <w:rsid w:val="006905A0"/>
    <w:rPr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01E2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01E2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01E27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075005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6B5ABE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ABE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1033AF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1033AF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D8769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00B67"/>
    <w:rPr>
      <w:rFonts w:ascii="Arial" w:eastAsiaTheme="minorHAnsi" w:hAnsi="Arial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0B67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0B6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00B6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6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6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6C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6CE"/>
    <w:rPr>
      <w:rFonts w:ascii="Arial" w:hAnsi="Arial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C16CD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99"/>
    <w:qFormat/>
    <w:rsid w:val="006905A0"/>
    <w:rPr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01E2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01E2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01E27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075005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6B5ABE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4C1F-9E02-4D42-9544-DEDE965C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364</Characters>
  <Application>Microsoft Office Word</Application>
  <DocSecurity>0</DocSecurity>
  <Lines>19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2017-02-09T11:12:00Z</dcterms:created>
  <dcterms:modified xsi:type="dcterms:W3CDTF">2017-02-14T15:14:00Z</dcterms:modified>
</cp:coreProperties>
</file>