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4D8" w14:textId="77777777" w:rsidR="002E4D68" w:rsidRPr="002E4D68" w:rsidRDefault="002E4D68" w:rsidP="002E4D68">
      <w:pPr>
        <w:rPr>
          <w:lang w:eastAsia="zh-TW"/>
        </w:rPr>
      </w:pPr>
    </w:p>
    <w:p w14:paraId="74BDF0CF" w14:textId="328ACDC1" w:rsidR="002E4D68" w:rsidRDefault="002E4D68" w:rsidP="00EC240D">
      <w:pPr>
        <w:pStyle w:val="Titel"/>
      </w:pPr>
      <w:r>
        <w:rPr>
          <w:noProof/>
        </w:rPr>
        <w:drawing>
          <wp:inline distT="0" distB="0" distL="0" distR="0" wp14:anchorId="51BA88A5" wp14:editId="3E3B8DF7">
            <wp:extent cx="2621507" cy="792549"/>
            <wp:effectExtent l="0" t="0" r="7620" b="7620"/>
            <wp:docPr id="2" name="Grafik 2"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Symbol enthält.&#10;&#10;Automatisch generierte Beschreibung"/>
                    <pic:cNvPicPr/>
                  </pic:nvPicPr>
                  <pic:blipFill>
                    <a:blip r:embed="rId11"/>
                    <a:stretch>
                      <a:fillRect/>
                    </a:stretch>
                  </pic:blipFill>
                  <pic:spPr>
                    <a:xfrm>
                      <a:off x="0" y="0"/>
                      <a:ext cx="2621507" cy="792549"/>
                    </a:xfrm>
                    <a:prstGeom prst="rect">
                      <a:avLst/>
                    </a:prstGeom>
                  </pic:spPr>
                </pic:pic>
              </a:graphicData>
            </a:graphic>
          </wp:inline>
        </w:drawing>
      </w:r>
    </w:p>
    <w:p w14:paraId="747495D2" w14:textId="77777777" w:rsidR="002E4D68" w:rsidRDefault="002E4D68" w:rsidP="00EC240D">
      <w:pPr>
        <w:pStyle w:val="Titel"/>
      </w:pPr>
    </w:p>
    <w:p w14:paraId="3074A5AC" w14:textId="2494C7A5" w:rsidR="00EC240D" w:rsidRPr="008D0D84" w:rsidRDefault="00DD48B9" w:rsidP="00EC240D">
      <w:pPr>
        <w:pStyle w:val="Titel"/>
        <w:rPr>
          <w:b/>
          <w:bCs/>
        </w:rPr>
      </w:pPr>
      <w:r w:rsidRPr="008D0D84">
        <w:rPr>
          <w:b/>
          <w:bCs/>
        </w:rPr>
        <w:t>Arbeits</w:t>
      </w:r>
      <w:r w:rsidR="00203738" w:rsidRPr="008D0D84">
        <w:rPr>
          <w:b/>
          <w:bCs/>
        </w:rPr>
        <w:t>plan</w:t>
      </w:r>
      <w:r w:rsidRPr="008D0D84">
        <w:rPr>
          <w:b/>
          <w:bCs/>
        </w:rPr>
        <w:t xml:space="preserve"> </w:t>
      </w:r>
      <w:r w:rsidR="00C449A3" w:rsidRPr="008D0D84">
        <w:rPr>
          <w:b/>
          <w:bCs/>
        </w:rPr>
        <w:t xml:space="preserve">und Fortschrittsberichterstattung </w:t>
      </w:r>
      <w:r w:rsidRPr="008D0D84">
        <w:rPr>
          <w:b/>
          <w:bCs/>
        </w:rPr>
        <w:t>2024</w:t>
      </w:r>
    </w:p>
    <w:p w14:paraId="416035F1" w14:textId="50365E45" w:rsidR="00507BA6" w:rsidRPr="00507BA6" w:rsidRDefault="00507BA6" w:rsidP="00507BA6">
      <w:pPr>
        <w:rPr>
          <w:lang w:eastAsia="zh-TW"/>
        </w:rPr>
      </w:pPr>
      <w:r w:rsidRPr="00F23078">
        <w:rPr>
          <w:b/>
          <w:bCs/>
          <w:lang w:eastAsia="zh-TW"/>
        </w:rPr>
        <w:t>Stand</w:t>
      </w:r>
      <w:r w:rsidRPr="00957534">
        <w:rPr>
          <w:b/>
          <w:bCs/>
          <w:lang w:eastAsia="zh-TW"/>
        </w:rPr>
        <w:t>:</w:t>
      </w:r>
      <w:r w:rsidRPr="00957534">
        <w:rPr>
          <w:lang w:eastAsia="zh-TW"/>
        </w:rPr>
        <w:t xml:space="preserve"> </w:t>
      </w:r>
      <w:r w:rsidR="002C384E">
        <w:rPr>
          <w:lang w:eastAsia="zh-TW"/>
        </w:rPr>
        <w:t>9</w:t>
      </w:r>
      <w:r w:rsidR="00036EB5">
        <w:rPr>
          <w:lang w:eastAsia="zh-TW"/>
        </w:rPr>
        <w:t xml:space="preserve">. </w:t>
      </w:r>
      <w:r w:rsidR="002C384E">
        <w:rPr>
          <w:lang w:eastAsia="zh-TW"/>
        </w:rPr>
        <w:t>Oktober</w:t>
      </w:r>
      <w:r w:rsidR="00B76417" w:rsidRPr="00957534">
        <w:rPr>
          <w:lang w:eastAsia="zh-TW"/>
        </w:rPr>
        <w:t xml:space="preserve"> </w:t>
      </w:r>
      <w:r w:rsidR="00F23078" w:rsidRPr="00957534">
        <w:rPr>
          <w:lang w:eastAsia="zh-TW"/>
        </w:rPr>
        <w:t>2024</w:t>
      </w:r>
    </w:p>
    <w:p w14:paraId="7ABC895C" w14:textId="77777777" w:rsidR="009A2E00" w:rsidRPr="009A2E00" w:rsidRDefault="009A2E00" w:rsidP="009A2E00">
      <w:pPr>
        <w:rPr>
          <w:lang w:eastAsia="zh-TW"/>
        </w:rPr>
      </w:pPr>
    </w:p>
    <w:p w14:paraId="083BB613" w14:textId="77777777" w:rsidR="005450AB" w:rsidRDefault="005450AB"/>
    <w:p w14:paraId="1708030C" w14:textId="77777777" w:rsidR="005450AB" w:rsidRDefault="005450AB"/>
    <w:p w14:paraId="55B7BFCA" w14:textId="77777777" w:rsidR="005450AB" w:rsidRDefault="005450AB"/>
    <w:p w14:paraId="56F7D27F" w14:textId="77777777" w:rsidR="005450AB" w:rsidRDefault="005450AB"/>
    <w:p w14:paraId="2231B4CC" w14:textId="77777777" w:rsidR="005450AB" w:rsidRDefault="005450AB"/>
    <w:p w14:paraId="4216F6B5" w14:textId="77777777" w:rsidR="005450AB" w:rsidRDefault="005450AB"/>
    <w:p w14:paraId="4BC2572E" w14:textId="77777777" w:rsidR="005450AB" w:rsidRDefault="005450AB"/>
    <w:p w14:paraId="3F223E95" w14:textId="77777777" w:rsidR="005450AB" w:rsidRDefault="005450AB"/>
    <w:p w14:paraId="4CCB71B2" w14:textId="77777777" w:rsidR="005450AB" w:rsidRDefault="005450AB"/>
    <w:p w14:paraId="226EDA36" w14:textId="77777777" w:rsidR="005450AB" w:rsidRDefault="005450AB"/>
    <w:p w14:paraId="10B23140" w14:textId="77777777" w:rsidR="005450AB" w:rsidRDefault="005450AB"/>
    <w:p w14:paraId="7DF0A299" w14:textId="77777777" w:rsidR="005450AB" w:rsidRDefault="005450AB"/>
    <w:p w14:paraId="3079E39A" w14:textId="77777777" w:rsidR="005450AB" w:rsidRDefault="005450AB"/>
    <w:p w14:paraId="316915F7" w14:textId="77777777" w:rsidR="005450AB" w:rsidRDefault="005450AB"/>
    <w:p w14:paraId="6D94DE45" w14:textId="77777777" w:rsidR="005450AB" w:rsidRDefault="005450AB"/>
    <w:p w14:paraId="7B024BE1" w14:textId="77777777" w:rsidR="005450AB" w:rsidRDefault="005450AB"/>
    <w:p w14:paraId="252C080E" w14:textId="77777777" w:rsidR="005450AB" w:rsidRDefault="005450AB"/>
    <w:p w14:paraId="4B8CA6C0" w14:textId="77777777" w:rsidR="005450AB" w:rsidRDefault="005450AB"/>
    <w:p w14:paraId="2A96177C" w14:textId="77777777" w:rsidR="005450AB" w:rsidRDefault="005450AB"/>
    <w:p w14:paraId="03F546DA" w14:textId="77777777" w:rsidR="005450AB" w:rsidRDefault="005450AB"/>
    <w:p w14:paraId="228CA080" w14:textId="77777777" w:rsidR="005450AB" w:rsidRDefault="005450AB"/>
    <w:p w14:paraId="0787F986" w14:textId="77777777" w:rsidR="005450AB" w:rsidRDefault="005450AB"/>
    <w:p w14:paraId="69EF1A6C" w14:textId="77777777" w:rsidR="005450AB" w:rsidRDefault="005450AB"/>
    <w:p w14:paraId="5F4C3DA3" w14:textId="77777777" w:rsidR="005450AB" w:rsidRDefault="005450AB"/>
    <w:p w14:paraId="238C26C5" w14:textId="77777777" w:rsidR="005450AB" w:rsidRDefault="005450AB"/>
    <w:p w14:paraId="7D934D62" w14:textId="77777777" w:rsidR="005450AB" w:rsidRDefault="005450AB"/>
    <w:p w14:paraId="5A280A6E" w14:textId="77777777" w:rsidR="005450AB" w:rsidRDefault="005450AB"/>
    <w:p w14:paraId="1E3AA589" w14:textId="77777777" w:rsidR="005450AB" w:rsidRDefault="005450AB"/>
    <w:p w14:paraId="09904A00" w14:textId="77777777" w:rsidR="005450AB" w:rsidRDefault="005450AB"/>
    <w:p w14:paraId="0FB32113" w14:textId="77777777" w:rsidR="005450AB" w:rsidRDefault="005450AB"/>
    <w:p w14:paraId="70C49D52" w14:textId="77777777" w:rsidR="005450AB" w:rsidRDefault="005450AB"/>
    <w:p w14:paraId="0894F6A1" w14:textId="77777777" w:rsidR="005450AB" w:rsidRDefault="005450AB"/>
    <w:p w14:paraId="2F5803D4" w14:textId="77777777" w:rsidR="005450AB" w:rsidRDefault="005450AB"/>
    <w:p w14:paraId="7862BB31" w14:textId="77777777" w:rsidR="005450AB" w:rsidRDefault="005450AB"/>
    <w:p w14:paraId="6306BAB3" w14:textId="77777777" w:rsidR="005450AB" w:rsidRDefault="005450AB"/>
    <w:p w14:paraId="4851B432" w14:textId="5B4244D6" w:rsidR="005450AB" w:rsidRPr="000E06E3" w:rsidRDefault="005450AB">
      <w:pPr>
        <w:rPr>
          <w:lang w:val="en-GB"/>
        </w:rPr>
      </w:pPr>
      <w:r w:rsidRPr="000E06E3">
        <w:rPr>
          <w:lang w:val="en-GB"/>
        </w:rPr>
        <w:t>EITI</w:t>
      </w:r>
      <w:r w:rsidR="009253E4" w:rsidRPr="000E06E3">
        <w:rPr>
          <w:lang w:val="en-GB"/>
        </w:rPr>
        <w:t xml:space="preserve"> </w:t>
      </w:r>
      <w:r w:rsidRPr="000E06E3">
        <w:rPr>
          <w:lang w:val="en-GB"/>
        </w:rPr>
        <w:t>Standard 202</w:t>
      </w:r>
      <w:r w:rsidR="009253E4" w:rsidRPr="000E06E3">
        <w:rPr>
          <w:lang w:val="en-GB"/>
        </w:rPr>
        <w:t>3</w:t>
      </w:r>
      <w:r w:rsidRPr="000E06E3">
        <w:rPr>
          <w:lang w:val="en-GB"/>
        </w:rPr>
        <w:t>:</w:t>
      </w:r>
      <w:r w:rsidR="009253E4" w:rsidRPr="000E06E3">
        <w:rPr>
          <w:lang w:val="en-GB"/>
        </w:rPr>
        <w:t xml:space="preserve"> </w:t>
      </w:r>
      <w:hyperlink r:id="rId12" w:history="1">
        <w:r w:rsidR="00DF29F5" w:rsidRPr="000E06E3">
          <w:rPr>
            <w:rStyle w:val="Hyperlink"/>
            <w:lang w:val="en-GB"/>
          </w:rPr>
          <w:t>EITI Standard 2023 | EITI</w:t>
        </w:r>
      </w:hyperlink>
    </w:p>
    <w:p w14:paraId="6F33C424" w14:textId="77777777" w:rsidR="00DF29F5" w:rsidRPr="000E06E3" w:rsidRDefault="00DF29F5">
      <w:pPr>
        <w:rPr>
          <w:lang w:val="en-GB"/>
        </w:rPr>
      </w:pPr>
    </w:p>
    <w:p w14:paraId="6C06B464" w14:textId="25F8CD58" w:rsidR="00DF29F5" w:rsidRPr="000E06E3" w:rsidRDefault="00B718F4" w:rsidP="00B718F4">
      <w:pPr>
        <w:rPr>
          <w:lang w:val="en-GB"/>
        </w:rPr>
      </w:pPr>
      <w:r w:rsidRPr="000E06E3">
        <w:rPr>
          <w:lang w:val="en-GB"/>
        </w:rPr>
        <w:t>Re</w:t>
      </w:r>
      <w:r w:rsidR="009A421B" w:rsidRPr="000E06E3">
        <w:rPr>
          <w:lang w:val="en-GB"/>
        </w:rPr>
        <w:t>quireme</w:t>
      </w:r>
      <w:r w:rsidRPr="000E06E3">
        <w:rPr>
          <w:lang w:val="en-GB"/>
        </w:rPr>
        <w:t xml:space="preserve">nt Work Plan: </w:t>
      </w:r>
      <w:hyperlink r:id="rId13" w:history="1">
        <w:r w:rsidR="00083AB0" w:rsidRPr="000E06E3">
          <w:rPr>
            <w:rStyle w:val="Hyperlink"/>
            <w:lang w:val="en-GB"/>
          </w:rPr>
          <w:t>en_eiti_gn_1.5.pdf</w:t>
        </w:r>
      </w:hyperlink>
    </w:p>
    <w:p w14:paraId="08A93070" w14:textId="77777777" w:rsidR="00083AB0" w:rsidRPr="000E06E3" w:rsidRDefault="00083AB0" w:rsidP="00B718F4">
      <w:pPr>
        <w:rPr>
          <w:lang w:val="en-GB"/>
        </w:rPr>
      </w:pPr>
    </w:p>
    <w:p w14:paraId="772E6FAE" w14:textId="1D70F8D0" w:rsidR="003D62FF" w:rsidRPr="000E06E3" w:rsidRDefault="00A174C9">
      <w:pPr>
        <w:rPr>
          <w:lang w:val="en-GB"/>
        </w:rPr>
      </w:pPr>
      <w:r>
        <w:rPr>
          <w:noProof/>
          <w:lang w:val="en-GB"/>
        </w:rPr>
        <mc:AlternateContent>
          <mc:Choice Requires="wps">
            <w:drawing>
              <wp:anchor distT="0" distB="0" distL="114300" distR="114300" simplePos="0" relativeHeight="251658247" behindDoc="0" locked="0" layoutInCell="1" allowOverlap="1" wp14:anchorId="12060162" wp14:editId="6B7F2260">
                <wp:simplePos x="0" y="0"/>
                <wp:positionH relativeFrom="column">
                  <wp:posOffset>-395605</wp:posOffset>
                </wp:positionH>
                <wp:positionV relativeFrom="paragraph">
                  <wp:posOffset>174625</wp:posOffset>
                </wp:positionV>
                <wp:extent cx="733425" cy="314325"/>
                <wp:effectExtent l="0" t="0" r="28575" b="28575"/>
                <wp:wrapNone/>
                <wp:docPr id="18" name="Ellipse 18"/>
                <wp:cNvGraphicFramePr/>
                <a:graphic xmlns:a="http://schemas.openxmlformats.org/drawingml/2006/main">
                  <a:graphicData uri="http://schemas.microsoft.com/office/word/2010/wordprocessingShape">
                    <wps:wsp>
                      <wps:cNvSpPr/>
                      <wps:spPr>
                        <a:xfrm>
                          <a:off x="0" y="0"/>
                          <a:ext cx="733425" cy="314325"/>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xmlns:w16du="http://schemas.microsoft.com/office/word/2023/wordml/word16du">
            <w:pict>
              <v:oval id="Ellipse 18" style="position:absolute;margin-left:-31.15pt;margin-top:13.75pt;width:57.75pt;height:24.7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22D57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"/>
            </w:pict>
          </mc:Fallback>
        </mc:AlternateContent>
      </w:r>
      <w:r w:rsidR="003D62FF" w:rsidRPr="000E06E3">
        <w:rPr>
          <w:lang w:val="en-GB"/>
        </w:rPr>
        <w:br w:type="page"/>
      </w:r>
    </w:p>
    <w:p w14:paraId="3AABCCE9" w14:textId="5A102CE5" w:rsidR="00671221" w:rsidRPr="004476BD" w:rsidRDefault="00397521" w:rsidP="004476BD">
      <w:pPr>
        <w:pStyle w:val="berschrift1"/>
        <w:rPr>
          <w:sz w:val="36"/>
          <w:szCs w:val="36"/>
        </w:rPr>
      </w:pPr>
      <w:bookmarkStart w:id="0" w:name="_Toc155700283"/>
      <w:bookmarkStart w:id="1" w:name="_Toc157009266"/>
      <w:bookmarkStart w:id="2" w:name="_Toc157009465"/>
      <w:r w:rsidRPr="00AE438A">
        <w:rPr>
          <w:sz w:val="36"/>
          <w:szCs w:val="36"/>
        </w:rPr>
        <w:lastRenderedPageBreak/>
        <w:t>Inhalt</w:t>
      </w:r>
      <w:bookmarkEnd w:id="0"/>
      <w:bookmarkEnd w:id="1"/>
      <w:bookmarkEnd w:id="2"/>
    </w:p>
    <w:sdt>
      <w:sdtPr>
        <w:rPr>
          <w:rFonts w:ascii="Arial" w:eastAsiaTheme="minorEastAsia" w:hAnsi="Arial" w:cstheme="minorBidi"/>
          <w:color w:val="auto"/>
          <w:sz w:val="22"/>
          <w:szCs w:val="24"/>
        </w:rPr>
        <w:id w:val="-937829619"/>
        <w:docPartObj>
          <w:docPartGallery w:val="Table of Contents"/>
          <w:docPartUnique/>
        </w:docPartObj>
      </w:sdtPr>
      <w:sdtEndPr>
        <w:rPr>
          <w:b/>
          <w:bCs/>
        </w:rPr>
      </w:sdtEndPr>
      <w:sdtContent>
        <w:p w14:paraId="3EE8686A" w14:textId="2A35C3EA" w:rsidR="001F7F33" w:rsidRPr="001F7F33" w:rsidRDefault="001F7F33" w:rsidP="004476BD">
          <w:pPr>
            <w:pStyle w:val="Inhaltsverzeichnisberschrift"/>
            <w:spacing w:line="276" w:lineRule="auto"/>
            <w:rPr>
              <w:noProof/>
            </w:rPr>
          </w:pPr>
          <w:r>
            <w:fldChar w:fldCharType="begin"/>
          </w:r>
          <w:r>
            <w:instrText xml:space="preserve"> TOC \o "1-3" \h \z \u </w:instrText>
          </w:r>
          <w:r>
            <w:fldChar w:fldCharType="separate"/>
          </w:r>
        </w:p>
        <w:p w14:paraId="74FA8BFD" w14:textId="25E97089" w:rsidR="001F7F33" w:rsidRDefault="00F83A36" w:rsidP="004476BD">
          <w:pPr>
            <w:pStyle w:val="Verzeichnis1"/>
            <w:spacing w:line="276" w:lineRule="auto"/>
            <w:rPr>
              <w:rStyle w:val="Hyperlink"/>
              <w:sz w:val="24"/>
              <w:szCs w:val="24"/>
            </w:rPr>
          </w:pPr>
          <w:hyperlink w:anchor="_Toc157009466" w:history="1">
            <w:r w:rsidR="001F7F33" w:rsidRPr="004476BD">
              <w:rPr>
                <w:rStyle w:val="Hyperlink"/>
                <w:sz w:val="24"/>
                <w:szCs w:val="24"/>
              </w:rPr>
              <w:t>I.</w:t>
            </w:r>
            <w:r w:rsidR="001F7F33" w:rsidRPr="004476BD">
              <w:rPr>
                <w:color w:val="auto"/>
                <w:sz w:val="24"/>
                <w:szCs w:val="24"/>
              </w:rPr>
              <w:tab/>
            </w:r>
            <w:r w:rsidR="001F7F33" w:rsidRPr="004476BD">
              <w:rPr>
                <w:rStyle w:val="Hyperlink"/>
                <w:sz w:val="24"/>
                <w:szCs w:val="24"/>
              </w:rPr>
              <w:t>Überblick</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_Toc157009466 \h </w:instrText>
            </w:r>
            <w:r w:rsidR="001F7F33" w:rsidRPr="004476BD">
              <w:rPr>
                <w:webHidden/>
                <w:sz w:val="24"/>
                <w:szCs w:val="24"/>
              </w:rPr>
            </w:r>
            <w:r w:rsidR="001F7F33" w:rsidRPr="004476BD">
              <w:rPr>
                <w:webHidden/>
                <w:sz w:val="24"/>
                <w:szCs w:val="24"/>
              </w:rPr>
              <w:fldChar w:fldCharType="separate"/>
            </w:r>
            <w:r w:rsidR="00530EF7">
              <w:rPr>
                <w:webHidden/>
                <w:sz w:val="24"/>
                <w:szCs w:val="24"/>
              </w:rPr>
              <w:t>1</w:t>
            </w:r>
            <w:r w:rsidR="001F7F33" w:rsidRPr="004476BD">
              <w:rPr>
                <w:webHidden/>
                <w:sz w:val="24"/>
                <w:szCs w:val="24"/>
              </w:rPr>
              <w:fldChar w:fldCharType="end"/>
            </w:r>
          </w:hyperlink>
        </w:p>
        <w:p w14:paraId="596F00DD" w14:textId="77777777" w:rsidR="004476BD" w:rsidRPr="004476BD" w:rsidRDefault="004476BD" w:rsidP="004476BD">
          <w:pPr>
            <w:rPr>
              <w:noProof/>
              <w:sz w:val="10"/>
              <w:szCs w:val="10"/>
            </w:rPr>
          </w:pPr>
        </w:p>
        <w:p w14:paraId="4AD94ED0" w14:textId="1BE7140E" w:rsidR="001F7F33" w:rsidRPr="004476BD" w:rsidRDefault="00F83A36" w:rsidP="004476BD">
          <w:pPr>
            <w:pStyle w:val="Verzeichnis2"/>
            <w:pBdr>
              <w:left w:val="none" w:sz="0" w:space="0" w:color="auto"/>
            </w:pBdr>
            <w:shd w:val="clear" w:color="auto" w:fill="FFFFFF" w:themeFill="background1"/>
            <w:spacing w:line="276" w:lineRule="auto"/>
            <w:rPr>
              <w:rFonts w:ascii="Arial" w:hAnsi="Arial" w:cs="Arial"/>
              <w:noProof/>
              <w:sz w:val="24"/>
              <w:szCs w:val="24"/>
            </w:rPr>
          </w:pPr>
          <w:hyperlink w:anchor="_Toc157009467" w:history="1">
            <w:r w:rsidR="001F7F33" w:rsidRPr="004476BD">
              <w:rPr>
                <w:rStyle w:val="Hyperlink"/>
                <w:rFonts w:ascii="Arial" w:hAnsi="Arial" w:cs="Arial"/>
                <w:noProof/>
                <w:sz w:val="24"/>
                <w:szCs w:val="24"/>
              </w:rPr>
              <w:t>Einführung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_Toc157009467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1</w:t>
            </w:r>
            <w:r w:rsidR="001F7F33" w:rsidRPr="004476BD">
              <w:rPr>
                <w:rFonts w:ascii="Arial" w:hAnsi="Arial" w:cs="Arial"/>
                <w:noProof/>
                <w:webHidden/>
                <w:sz w:val="24"/>
                <w:szCs w:val="24"/>
              </w:rPr>
              <w:fldChar w:fldCharType="end"/>
            </w:r>
          </w:hyperlink>
        </w:p>
        <w:p w14:paraId="0DB15C9B" w14:textId="129817FC" w:rsidR="001F7F33" w:rsidRPr="004476BD" w:rsidRDefault="00F83A36" w:rsidP="004476BD">
          <w:pPr>
            <w:pStyle w:val="Verzeichnis2"/>
            <w:pBdr>
              <w:left w:val="none" w:sz="0" w:space="0" w:color="auto"/>
            </w:pBdr>
            <w:shd w:val="clear" w:color="auto" w:fill="FFFFFF" w:themeFill="background1"/>
            <w:spacing w:line="276" w:lineRule="auto"/>
            <w:rPr>
              <w:rFonts w:ascii="Arial" w:hAnsi="Arial" w:cs="Arial"/>
              <w:noProof/>
              <w:sz w:val="24"/>
              <w:szCs w:val="24"/>
            </w:rPr>
          </w:pPr>
          <w:hyperlink w:anchor="_Toc157009468" w:history="1">
            <w:r w:rsidR="001F7F33" w:rsidRPr="004476BD">
              <w:rPr>
                <w:rStyle w:val="Hyperlink"/>
                <w:rFonts w:ascii="Arial" w:hAnsi="Arial" w:cs="Arial"/>
                <w:noProof/>
                <w:sz w:val="24"/>
                <w:szCs w:val="24"/>
              </w:rPr>
              <w:t>Aufbau des Arbeitsplans</w:t>
            </w:r>
            <w:r w:rsidR="00720BC1">
              <w:rPr>
                <w:rStyle w:val="Hyperlink"/>
                <w:rFonts w:ascii="Arial" w:hAnsi="Arial" w:cs="Arial"/>
                <w:noProof/>
                <w:sz w:val="24"/>
                <w:szCs w:val="24"/>
              </w:rPr>
              <w:t xml:space="preserve"> mit </w:t>
            </w:r>
            <w:r w:rsidR="00720BC1" w:rsidRPr="00720BC1">
              <w:rPr>
                <w:rStyle w:val="Hyperlink"/>
                <w:rFonts w:ascii="Arial" w:hAnsi="Arial" w:cs="Arial"/>
                <w:noProof/>
                <w:sz w:val="24"/>
                <w:szCs w:val="24"/>
              </w:rPr>
              <w:t>Fortschritt</w:t>
            </w:r>
            <w:r w:rsidR="00C4647D">
              <w:rPr>
                <w:rStyle w:val="Hyperlink"/>
                <w:rFonts w:ascii="Arial" w:hAnsi="Arial" w:cs="Arial"/>
                <w:noProof/>
                <w:sz w:val="24"/>
                <w:szCs w:val="24"/>
              </w:rPr>
              <w:t>s</w:t>
            </w:r>
            <w:r w:rsidR="00720BC1" w:rsidRPr="00720BC1">
              <w:rPr>
                <w:rStyle w:val="Hyperlink"/>
                <w:rFonts w:ascii="Arial" w:hAnsi="Arial" w:cs="Arial"/>
                <w:noProof/>
                <w:sz w:val="24"/>
                <w:szCs w:val="24"/>
              </w:rPr>
              <w:t>bericht</w:t>
            </w:r>
            <w:r w:rsidR="00720BC1">
              <w:rPr>
                <w:rStyle w:val="Hyperlink"/>
                <w:rFonts w:ascii="Arial" w:hAnsi="Arial" w:cs="Arial"/>
                <w:noProof/>
                <w:sz w:val="24"/>
                <w:szCs w:val="24"/>
              </w:rPr>
              <w:t>erstattung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_Toc157009468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2</w:t>
            </w:r>
            <w:r w:rsidR="001F7F33" w:rsidRPr="004476BD">
              <w:rPr>
                <w:rFonts w:ascii="Arial" w:hAnsi="Arial" w:cs="Arial"/>
                <w:noProof/>
                <w:webHidden/>
                <w:sz w:val="24"/>
                <w:szCs w:val="24"/>
              </w:rPr>
              <w:fldChar w:fldCharType="end"/>
            </w:r>
          </w:hyperlink>
        </w:p>
        <w:p w14:paraId="683A4E05" w14:textId="05D3BD75" w:rsidR="001F7F33" w:rsidRPr="004476BD" w:rsidRDefault="00F83A36" w:rsidP="004476BD">
          <w:pPr>
            <w:pStyle w:val="Verzeichnis2"/>
            <w:pBdr>
              <w:left w:val="none" w:sz="0" w:space="0" w:color="auto"/>
            </w:pBdr>
            <w:shd w:val="clear" w:color="auto" w:fill="FFFFFF" w:themeFill="background1"/>
            <w:spacing w:line="276" w:lineRule="auto"/>
            <w:rPr>
              <w:rStyle w:val="Hyperlink"/>
              <w:rFonts w:ascii="Arial" w:hAnsi="Arial" w:cs="Arial"/>
              <w:noProof/>
              <w:sz w:val="24"/>
              <w:szCs w:val="24"/>
            </w:rPr>
          </w:pPr>
          <w:hyperlink w:anchor="_Toc157009469" w:history="1">
            <w:r w:rsidR="001F7F33" w:rsidRPr="004476BD">
              <w:rPr>
                <w:rStyle w:val="Hyperlink"/>
                <w:rFonts w:ascii="Arial" w:hAnsi="Arial" w:cs="Arial"/>
                <w:noProof/>
                <w:sz w:val="24"/>
                <w:szCs w:val="24"/>
              </w:rPr>
              <w:t>Zeitplan 2024</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_Toc157009469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3</w:t>
            </w:r>
            <w:r w:rsidR="001F7F33" w:rsidRPr="004476BD">
              <w:rPr>
                <w:rFonts w:ascii="Arial" w:hAnsi="Arial" w:cs="Arial"/>
                <w:noProof/>
                <w:webHidden/>
                <w:sz w:val="24"/>
                <w:szCs w:val="24"/>
              </w:rPr>
              <w:fldChar w:fldCharType="end"/>
            </w:r>
          </w:hyperlink>
        </w:p>
        <w:p w14:paraId="6A421638" w14:textId="77777777" w:rsidR="001F7F33" w:rsidRPr="004476BD" w:rsidRDefault="001F7F33" w:rsidP="004476BD">
          <w:pPr>
            <w:spacing w:line="276" w:lineRule="auto"/>
            <w:rPr>
              <w:rFonts w:cs="Arial"/>
              <w:noProof/>
              <w:sz w:val="24"/>
            </w:rPr>
          </w:pPr>
        </w:p>
        <w:p w14:paraId="1FCFF9FF" w14:textId="5CA6AC9C" w:rsidR="001F7F33" w:rsidRDefault="00F83A36" w:rsidP="004476BD">
          <w:pPr>
            <w:pStyle w:val="Verzeichnis1"/>
            <w:spacing w:line="276" w:lineRule="auto"/>
            <w:rPr>
              <w:rStyle w:val="Hyperlink"/>
              <w:sz w:val="24"/>
              <w:szCs w:val="24"/>
            </w:rPr>
          </w:pPr>
          <w:hyperlink w:anchor="_Toc157009470" w:history="1">
            <w:r w:rsidR="001F7F33" w:rsidRPr="004476BD">
              <w:rPr>
                <w:rStyle w:val="Hyperlink"/>
                <w:sz w:val="24"/>
                <w:szCs w:val="24"/>
              </w:rPr>
              <w:t>II.</w:t>
            </w:r>
            <w:r w:rsidR="001F7F33" w:rsidRPr="004476BD">
              <w:rPr>
                <w:color w:val="auto"/>
                <w:sz w:val="24"/>
                <w:szCs w:val="24"/>
              </w:rPr>
              <w:tab/>
            </w:r>
            <w:r w:rsidR="001F7F33" w:rsidRPr="004476BD">
              <w:rPr>
                <w:rStyle w:val="Hyperlink"/>
                <w:sz w:val="24"/>
                <w:szCs w:val="24"/>
              </w:rPr>
              <w:t>D-EITI Arbeitsplan 2024</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_Toc157009470 \h </w:instrText>
            </w:r>
            <w:r w:rsidR="001F7F33" w:rsidRPr="004476BD">
              <w:rPr>
                <w:webHidden/>
                <w:sz w:val="24"/>
                <w:szCs w:val="24"/>
              </w:rPr>
            </w:r>
            <w:r w:rsidR="001F7F33" w:rsidRPr="004476BD">
              <w:rPr>
                <w:webHidden/>
                <w:sz w:val="24"/>
                <w:szCs w:val="24"/>
              </w:rPr>
              <w:fldChar w:fldCharType="separate"/>
            </w:r>
            <w:r w:rsidR="00530EF7">
              <w:rPr>
                <w:webHidden/>
                <w:sz w:val="24"/>
                <w:szCs w:val="24"/>
              </w:rPr>
              <w:t>5</w:t>
            </w:r>
            <w:r w:rsidR="001F7F33" w:rsidRPr="004476BD">
              <w:rPr>
                <w:webHidden/>
                <w:sz w:val="24"/>
                <w:szCs w:val="24"/>
              </w:rPr>
              <w:fldChar w:fldCharType="end"/>
            </w:r>
          </w:hyperlink>
        </w:p>
        <w:p w14:paraId="76F103A8" w14:textId="77777777" w:rsidR="004476BD" w:rsidRPr="004476BD" w:rsidRDefault="004476BD" w:rsidP="004476BD">
          <w:pPr>
            <w:rPr>
              <w:noProof/>
              <w:sz w:val="10"/>
              <w:szCs w:val="10"/>
            </w:rPr>
          </w:pPr>
        </w:p>
        <w:p w14:paraId="08B67FDC" w14:textId="7AAFAF60"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1" w:history="1">
            <w:r w:rsidR="001F7F33" w:rsidRPr="004476BD">
              <w:rPr>
                <w:rStyle w:val="Hyperlink"/>
                <w:rFonts w:ascii="Arial" w:hAnsi="Arial" w:cs="Arial"/>
                <w:noProof/>
                <w:sz w:val="24"/>
                <w:szCs w:val="24"/>
              </w:rPr>
              <w:t>1.</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Bericht</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_Toc157009471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5</w:t>
            </w:r>
            <w:r w:rsidR="001F7F33" w:rsidRPr="004476BD">
              <w:rPr>
                <w:rFonts w:ascii="Arial" w:hAnsi="Arial" w:cs="Arial"/>
                <w:noProof/>
                <w:webHidden/>
                <w:sz w:val="24"/>
                <w:szCs w:val="24"/>
              </w:rPr>
              <w:fldChar w:fldCharType="end"/>
            </w:r>
          </w:hyperlink>
        </w:p>
        <w:p w14:paraId="5C53D4B1" w14:textId="1CF244E6"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2" w:history="1">
            <w:r w:rsidR="001F7F33" w:rsidRPr="004476BD">
              <w:rPr>
                <w:rStyle w:val="Hyperlink"/>
                <w:rFonts w:ascii="Arial" w:hAnsi="Arial" w:cs="Arial"/>
                <w:noProof/>
                <w:sz w:val="24"/>
                <w:szCs w:val="24"/>
              </w:rPr>
              <w:t>2.</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Diskussion zum Rohstoffsektor</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_Toc157009472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13</w:t>
            </w:r>
            <w:r w:rsidR="001F7F33" w:rsidRPr="004476BD">
              <w:rPr>
                <w:rFonts w:ascii="Arial" w:hAnsi="Arial" w:cs="Arial"/>
                <w:noProof/>
                <w:webHidden/>
                <w:sz w:val="24"/>
                <w:szCs w:val="24"/>
              </w:rPr>
              <w:fldChar w:fldCharType="end"/>
            </w:r>
          </w:hyperlink>
        </w:p>
        <w:p w14:paraId="171365DE" w14:textId="5239B6D2"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3" w:history="1">
            <w:r w:rsidR="001F7F33" w:rsidRPr="004476BD">
              <w:rPr>
                <w:rStyle w:val="Hyperlink"/>
                <w:rFonts w:ascii="Arial" w:hAnsi="Arial" w:cs="Arial"/>
                <w:noProof/>
                <w:sz w:val="24"/>
                <w:szCs w:val="24"/>
              </w:rPr>
              <w:t>3.</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Mehrwert der D-EITI und Harmonisierung mit BilRUG</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_Toc157009473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18</w:t>
            </w:r>
            <w:r w:rsidR="001F7F33" w:rsidRPr="004476BD">
              <w:rPr>
                <w:rFonts w:ascii="Arial" w:hAnsi="Arial" w:cs="Arial"/>
                <w:noProof/>
                <w:webHidden/>
                <w:sz w:val="24"/>
                <w:szCs w:val="24"/>
              </w:rPr>
              <w:fldChar w:fldCharType="end"/>
            </w:r>
          </w:hyperlink>
        </w:p>
        <w:p w14:paraId="5E37A7C6" w14:textId="05D6F334"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4" w:history="1">
            <w:r w:rsidR="001F7F33" w:rsidRPr="004476BD">
              <w:rPr>
                <w:rStyle w:val="Hyperlink"/>
                <w:rFonts w:ascii="Arial" w:hAnsi="Arial" w:cs="Arial"/>
                <w:noProof/>
                <w:sz w:val="24"/>
                <w:szCs w:val="24"/>
              </w:rPr>
              <w:t>4.</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Dauerhafte Umsetzung und öffentliche Relevanz</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_Toc157009474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23</w:t>
            </w:r>
            <w:r w:rsidR="001F7F33" w:rsidRPr="004476BD">
              <w:rPr>
                <w:rFonts w:ascii="Arial" w:hAnsi="Arial" w:cs="Arial"/>
                <w:noProof/>
                <w:webHidden/>
                <w:sz w:val="24"/>
                <w:szCs w:val="24"/>
              </w:rPr>
              <w:fldChar w:fldCharType="end"/>
            </w:r>
          </w:hyperlink>
        </w:p>
        <w:p w14:paraId="182C44A1" w14:textId="1091D724"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5" w:history="1">
            <w:r w:rsidR="001F7F33" w:rsidRPr="004476BD">
              <w:rPr>
                <w:rStyle w:val="Hyperlink"/>
                <w:rFonts w:ascii="Arial" w:hAnsi="Arial" w:cs="Arial"/>
                <w:noProof/>
                <w:sz w:val="24"/>
                <w:szCs w:val="24"/>
              </w:rPr>
              <w:t>5.</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Erfahrungen weitergeben</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_Toc157009475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28</w:t>
            </w:r>
            <w:r w:rsidR="001F7F33" w:rsidRPr="004476BD">
              <w:rPr>
                <w:rFonts w:ascii="Arial" w:hAnsi="Arial" w:cs="Arial"/>
                <w:noProof/>
                <w:webHidden/>
                <w:sz w:val="24"/>
                <w:szCs w:val="24"/>
              </w:rPr>
              <w:fldChar w:fldCharType="end"/>
            </w:r>
          </w:hyperlink>
        </w:p>
        <w:p w14:paraId="755184F7" w14:textId="3AE89913"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Fonts w:ascii="Arial" w:hAnsi="Arial" w:cs="Arial"/>
              <w:noProof/>
              <w:sz w:val="24"/>
              <w:szCs w:val="24"/>
            </w:rPr>
          </w:pPr>
          <w:hyperlink w:anchor="_Toc157009476" w:history="1">
            <w:r w:rsidR="001F7F33" w:rsidRPr="004476BD">
              <w:rPr>
                <w:rStyle w:val="Hyperlink"/>
                <w:rFonts w:ascii="Arial" w:hAnsi="Arial" w:cs="Arial"/>
                <w:noProof/>
                <w:sz w:val="24"/>
                <w:szCs w:val="24"/>
              </w:rPr>
              <w:t>6.</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Glaubwürdigkeit</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_Toc157009476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31</w:t>
            </w:r>
            <w:r w:rsidR="001F7F33" w:rsidRPr="004476BD">
              <w:rPr>
                <w:rFonts w:ascii="Arial" w:hAnsi="Arial" w:cs="Arial"/>
                <w:noProof/>
                <w:webHidden/>
                <w:sz w:val="24"/>
                <w:szCs w:val="24"/>
              </w:rPr>
              <w:fldChar w:fldCharType="end"/>
            </w:r>
          </w:hyperlink>
        </w:p>
        <w:p w14:paraId="5366E593" w14:textId="61A51ACF" w:rsidR="001F7F33" w:rsidRPr="004476BD" w:rsidRDefault="00F83A36" w:rsidP="004476BD">
          <w:pPr>
            <w:pStyle w:val="Verzeichnis2"/>
            <w:pBdr>
              <w:left w:val="none" w:sz="0" w:space="0" w:color="auto"/>
            </w:pBdr>
            <w:shd w:val="clear" w:color="auto" w:fill="FFFFFF" w:themeFill="background1"/>
            <w:tabs>
              <w:tab w:val="left" w:pos="440"/>
            </w:tabs>
            <w:spacing w:line="276" w:lineRule="auto"/>
            <w:rPr>
              <w:rStyle w:val="Hyperlink"/>
              <w:rFonts w:ascii="Arial" w:hAnsi="Arial" w:cs="Arial"/>
              <w:noProof/>
              <w:sz w:val="24"/>
              <w:szCs w:val="24"/>
            </w:rPr>
          </w:pPr>
          <w:hyperlink w:anchor="_Toc157009477" w:history="1">
            <w:r w:rsidR="001F7F33" w:rsidRPr="004476BD">
              <w:rPr>
                <w:rStyle w:val="Hyperlink"/>
                <w:rFonts w:ascii="Arial" w:hAnsi="Arial" w:cs="Arial"/>
                <w:noProof/>
                <w:sz w:val="24"/>
                <w:szCs w:val="24"/>
              </w:rPr>
              <w:t>7.</w:t>
            </w:r>
            <w:r w:rsidR="001F7F33" w:rsidRPr="004476BD">
              <w:rPr>
                <w:rFonts w:ascii="Arial" w:hAnsi="Arial" w:cs="Arial"/>
                <w:noProof/>
                <w:sz w:val="24"/>
                <w:szCs w:val="24"/>
              </w:rPr>
              <w:tab/>
            </w:r>
            <w:r w:rsidR="001F7F33" w:rsidRPr="004476BD">
              <w:rPr>
                <w:rStyle w:val="Hyperlink"/>
                <w:rFonts w:ascii="Arial" w:hAnsi="Arial" w:cs="Arial"/>
                <w:noProof/>
                <w:sz w:val="24"/>
                <w:szCs w:val="24"/>
              </w:rPr>
              <w:t>Ziel: EITI als globaler Standard</w:t>
            </w:r>
            <w:r w:rsidR="001F7F33" w:rsidRPr="004476BD">
              <w:rPr>
                <w:rFonts w:ascii="Arial" w:hAnsi="Arial" w:cs="Arial"/>
                <w:noProof/>
                <w:webHidden/>
                <w:sz w:val="24"/>
                <w:szCs w:val="24"/>
              </w:rPr>
              <w:tab/>
            </w:r>
            <w:r w:rsidR="001F7F33" w:rsidRPr="004476BD">
              <w:rPr>
                <w:rFonts w:ascii="Arial" w:hAnsi="Arial" w:cs="Arial"/>
                <w:noProof/>
                <w:webHidden/>
                <w:sz w:val="24"/>
                <w:szCs w:val="24"/>
              </w:rPr>
              <w:fldChar w:fldCharType="begin"/>
            </w:r>
            <w:r w:rsidR="001F7F33" w:rsidRPr="004476BD">
              <w:rPr>
                <w:rFonts w:ascii="Arial" w:hAnsi="Arial" w:cs="Arial"/>
                <w:noProof/>
                <w:webHidden/>
                <w:sz w:val="24"/>
                <w:szCs w:val="24"/>
              </w:rPr>
              <w:instrText xml:space="preserve"> PAGEREF _Toc157009477 \h </w:instrText>
            </w:r>
            <w:r w:rsidR="001F7F33" w:rsidRPr="004476BD">
              <w:rPr>
                <w:rFonts w:ascii="Arial" w:hAnsi="Arial" w:cs="Arial"/>
                <w:noProof/>
                <w:webHidden/>
                <w:sz w:val="24"/>
                <w:szCs w:val="24"/>
              </w:rPr>
            </w:r>
            <w:r w:rsidR="001F7F33" w:rsidRPr="004476BD">
              <w:rPr>
                <w:rFonts w:ascii="Arial" w:hAnsi="Arial" w:cs="Arial"/>
                <w:noProof/>
                <w:webHidden/>
                <w:sz w:val="24"/>
                <w:szCs w:val="24"/>
              </w:rPr>
              <w:fldChar w:fldCharType="separate"/>
            </w:r>
            <w:r w:rsidR="00530EF7">
              <w:rPr>
                <w:rFonts w:ascii="Arial" w:hAnsi="Arial" w:cs="Arial"/>
                <w:noProof/>
                <w:webHidden/>
                <w:sz w:val="24"/>
                <w:szCs w:val="24"/>
              </w:rPr>
              <w:t>34</w:t>
            </w:r>
            <w:r w:rsidR="001F7F33" w:rsidRPr="004476BD">
              <w:rPr>
                <w:rFonts w:ascii="Arial" w:hAnsi="Arial" w:cs="Arial"/>
                <w:noProof/>
                <w:webHidden/>
                <w:sz w:val="24"/>
                <w:szCs w:val="24"/>
              </w:rPr>
              <w:fldChar w:fldCharType="end"/>
            </w:r>
          </w:hyperlink>
        </w:p>
        <w:p w14:paraId="3C8AD874" w14:textId="77777777" w:rsidR="001F7F33" w:rsidRPr="004476BD" w:rsidRDefault="001F7F33" w:rsidP="004476BD">
          <w:pPr>
            <w:spacing w:line="276" w:lineRule="auto"/>
            <w:rPr>
              <w:rFonts w:cs="Arial"/>
              <w:noProof/>
              <w:sz w:val="24"/>
            </w:rPr>
          </w:pPr>
        </w:p>
        <w:p w14:paraId="2D821D55" w14:textId="76A0281D" w:rsidR="001F7F33" w:rsidRPr="004476BD" w:rsidRDefault="00F83A36" w:rsidP="004476BD">
          <w:pPr>
            <w:pStyle w:val="Verzeichnis1"/>
            <w:spacing w:line="276" w:lineRule="auto"/>
            <w:rPr>
              <w:color w:val="auto"/>
              <w:sz w:val="24"/>
              <w:szCs w:val="24"/>
            </w:rPr>
          </w:pPr>
          <w:hyperlink w:anchor="_Toc157009478" w:history="1">
            <w:r w:rsidR="001F7F33" w:rsidRPr="004476BD">
              <w:rPr>
                <w:rStyle w:val="Hyperlink"/>
                <w:sz w:val="24"/>
                <w:szCs w:val="24"/>
              </w:rPr>
              <w:t>III.</w:t>
            </w:r>
            <w:r w:rsidR="001F7F33" w:rsidRPr="004476BD">
              <w:rPr>
                <w:color w:val="auto"/>
                <w:sz w:val="24"/>
                <w:szCs w:val="24"/>
              </w:rPr>
              <w:tab/>
            </w:r>
            <w:r w:rsidR="001F7F33" w:rsidRPr="004476BD">
              <w:rPr>
                <w:rStyle w:val="Hyperlink"/>
                <w:sz w:val="24"/>
                <w:szCs w:val="24"/>
              </w:rPr>
              <w:t>Kosten der D-EITI Umsetzung 2024</w:t>
            </w:r>
            <w:r w:rsidR="001F7F33" w:rsidRPr="004476BD">
              <w:rPr>
                <w:webHidden/>
                <w:sz w:val="24"/>
                <w:szCs w:val="24"/>
              </w:rPr>
              <w:tab/>
            </w:r>
            <w:r w:rsidR="001F7F33" w:rsidRPr="004476BD">
              <w:rPr>
                <w:webHidden/>
                <w:sz w:val="24"/>
                <w:szCs w:val="24"/>
              </w:rPr>
              <w:fldChar w:fldCharType="begin"/>
            </w:r>
            <w:r w:rsidR="001F7F33" w:rsidRPr="004476BD">
              <w:rPr>
                <w:webHidden/>
                <w:sz w:val="24"/>
                <w:szCs w:val="24"/>
              </w:rPr>
              <w:instrText xml:space="preserve"> PAGEREF _Toc157009478 \h </w:instrText>
            </w:r>
            <w:r w:rsidR="001F7F33" w:rsidRPr="004476BD">
              <w:rPr>
                <w:webHidden/>
                <w:sz w:val="24"/>
                <w:szCs w:val="24"/>
              </w:rPr>
            </w:r>
            <w:r w:rsidR="001F7F33" w:rsidRPr="004476BD">
              <w:rPr>
                <w:webHidden/>
                <w:sz w:val="24"/>
                <w:szCs w:val="24"/>
              </w:rPr>
              <w:fldChar w:fldCharType="separate"/>
            </w:r>
            <w:r w:rsidR="00530EF7">
              <w:rPr>
                <w:webHidden/>
                <w:sz w:val="24"/>
                <w:szCs w:val="24"/>
              </w:rPr>
              <w:t>37</w:t>
            </w:r>
            <w:r w:rsidR="001F7F33" w:rsidRPr="004476BD">
              <w:rPr>
                <w:webHidden/>
                <w:sz w:val="24"/>
                <w:szCs w:val="24"/>
              </w:rPr>
              <w:fldChar w:fldCharType="end"/>
            </w:r>
          </w:hyperlink>
        </w:p>
        <w:p w14:paraId="3722CA78" w14:textId="0D48591A" w:rsidR="001F7F33" w:rsidRDefault="001F7F33" w:rsidP="004476BD">
          <w:pPr>
            <w:shd w:val="clear" w:color="auto" w:fill="FFFFFF" w:themeFill="background1"/>
            <w:spacing w:line="276" w:lineRule="auto"/>
          </w:pPr>
          <w:r>
            <w:rPr>
              <w:b/>
              <w:bCs/>
            </w:rPr>
            <w:fldChar w:fldCharType="end"/>
          </w:r>
        </w:p>
      </w:sdtContent>
    </w:sdt>
    <w:p w14:paraId="2AAC8244" w14:textId="77777777" w:rsidR="00671221" w:rsidRPr="00671221" w:rsidRDefault="00671221" w:rsidP="00671221"/>
    <w:p w14:paraId="69D66A30" w14:textId="6CB3B170" w:rsidR="00DA27A3" w:rsidRDefault="00981ECA">
      <w:pPr>
        <w:rPr>
          <w:rFonts w:ascii="Arial Fett" w:eastAsia="Times New Roman" w:hAnsi="Arial Fett" w:cs="Arial"/>
          <w:b/>
          <w:color w:val="FFFFFF" w:themeColor="background1"/>
          <w:sz w:val="36"/>
          <w:szCs w:val="36"/>
          <w:lang w:eastAsia="zh-TW"/>
        </w:rPr>
      </w:pPr>
      <w:r>
        <w:rPr>
          <w:noProof/>
          <w:lang w:val="en-GB"/>
        </w:rPr>
        <mc:AlternateContent>
          <mc:Choice Requires="wps">
            <w:drawing>
              <wp:anchor distT="0" distB="0" distL="114300" distR="114300" simplePos="0" relativeHeight="251658248" behindDoc="0" locked="0" layoutInCell="1" allowOverlap="1" wp14:anchorId="5523CCC2" wp14:editId="58AEBA44">
                <wp:simplePos x="0" y="0"/>
                <wp:positionH relativeFrom="column">
                  <wp:posOffset>-323850</wp:posOffset>
                </wp:positionH>
                <wp:positionV relativeFrom="paragraph">
                  <wp:posOffset>3838575</wp:posOffset>
                </wp:positionV>
                <wp:extent cx="733425" cy="314325"/>
                <wp:effectExtent l="0" t="0" r="28575" b="28575"/>
                <wp:wrapNone/>
                <wp:docPr id="20" name="Ellipse 20"/>
                <wp:cNvGraphicFramePr/>
                <a:graphic xmlns:a="http://schemas.openxmlformats.org/drawingml/2006/main">
                  <a:graphicData uri="http://schemas.microsoft.com/office/word/2010/wordprocessingShape">
                    <wps:wsp>
                      <wps:cNvSpPr/>
                      <wps:spPr>
                        <a:xfrm>
                          <a:off x="0" y="0"/>
                          <a:ext cx="733425" cy="314325"/>
                        </a:xfrm>
                        <a:prstGeom prst="ellips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xmlns:w16du="http://schemas.microsoft.com/office/word/2023/wordml/word16du">
            <w:pict>
              <v:oval id="Ellipse 20" style="position:absolute;margin-left:-25.5pt;margin-top:302.25pt;width:57.75pt;height:24.75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1A71E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"/>
            </w:pict>
          </mc:Fallback>
        </mc:AlternateContent>
      </w:r>
    </w:p>
    <w:p w14:paraId="33A57C5B" w14:textId="77777777" w:rsidR="004F2ABF" w:rsidRDefault="004F2ABF" w:rsidP="001F7F33">
      <w:pPr>
        <w:pStyle w:val="Wissenswertes"/>
        <w:rPr>
          <w:sz w:val="36"/>
          <w:szCs w:val="36"/>
        </w:rPr>
        <w:sectPr w:rsidR="004F2ABF" w:rsidSect="00981ECA">
          <w:headerReference w:type="even" r:id="rId14"/>
          <w:headerReference w:type="default" r:id="rId15"/>
          <w:footerReference w:type="default" r:id="rId16"/>
          <w:pgSz w:w="11900" w:h="16840"/>
          <w:pgMar w:top="1134" w:right="1418" w:bottom="1134" w:left="1418" w:header="708" w:footer="708" w:gutter="0"/>
          <w:pgNumType w:start="0"/>
          <w:cols w:space="708"/>
          <w:docGrid w:linePitch="360"/>
        </w:sectPr>
      </w:pPr>
    </w:p>
    <w:p w14:paraId="004F1F6B" w14:textId="7E226D0B" w:rsidR="008F15F2" w:rsidRPr="00F84F7D" w:rsidRDefault="008F15F2" w:rsidP="002B3E00">
      <w:pPr>
        <w:pStyle w:val="berschrift1"/>
        <w:numPr>
          <w:ilvl w:val="0"/>
          <w:numId w:val="44"/>
        </w:numPr>
        <w:shd w:val="clear" w:color="auto" w:fill="165B89" w:themeFill="accent2"/>
        <w:ind w:left="567" w:hanging="567"/>
        <w:rPr>
          <w:color w:val="FFFFFF" w:themeColor="background1"/>
          <w:sz w:val="44"/>
          <w:szCs w:val="44"/>
        </w:rPr>
      </w:pPr>
      <w:bookmarkStart w:id="3" w:name="_Toc157009466"/>
      <w:r w:rsidRPr="5E9AEB59">
        <w:rPr>
          <w:color w:val="FFFFFF" w:themeColor="background1"/>
          <w:sz w:val="44"/>
          <w:szCs w:val="44"/>
        </w:rPr>
        <w:lastRenderedPageBreak/>
        <w:t>Überblick</w:t>
      </w:r>
      <w:bookmarkEnd w:id="3"/>
    </w:p>
    <w:p w14:paraId="461B252B" w14:textId="77777777" w:rsidR="004A5D3A" w:rsidRPr="004A5D3A" w:rsidRDefault="004A5D3A" w:rsidP="004A5D3A">
      <w:pPr>
        <w:pStyle w:val="berschrift2"/>
        <w:rPr>
          <w:sz w:val="20"/>
          <w:szCs w:val="20"/>
        </w:rPr>
      </w:pPr>
    </w:p>
    <w:p w14:paraId="7174EFD5" w14:textId="3494A8C4" w:rsidR="003D62FF" w:rsidRDefault="003D62FF" w:rsidP="004A5D3A">
      <w:pPr>
        <w:pStyle w:val="berschrift2"/>
      </w:pPr>
      <w:bookmarkStart w:id="4" w:name="_Toc155700294"/>
      <w:bookmarkStart w:id="5" w:name="_Toc157009467"/>
      <w:r>
        <w:t>Einführung</w:t>
      </w:r>
      <w:bookmarkEnd w:id="4"/>
      <w:bookmarkEnd w:id="5"/>
    </w:p>
    <w:p w14:paraId="59FCBEF8" w14:textId="3F94AC93" w:rsidR="003D62FF" w:rsidRDefault="003D62FF" w:rsidP="005D435C">
      <w:pPr>
        <w:spacing w:before="120"/>
        <w:jc w:val="both"/>
      </w:pPr>
      <w:r>
        <w:t>Die Multi-Stakeholder-Gruppe (MSG) für die EITI Umsetzung in Deutschland (D-EITI) ist laut</w:t>
      </w:r>
      <w:r w:rsidR="00F9400C">
        <w:t xml:space="preserve"> </w:t>
      </w:r>
      <w:r w:rsidRPr="5E9AEB59">
        <w:rPr>
          <w:b/>
          <w:bCs/>
        </w:rPr>
        <w:t>EITI</w:t>
      </w:r>
      <w:r w:rsidR="00CE6069" w:rsidRPr="5E9AEB59">
        <w:rPr>
          <w:b/>
          <w:bCs/>
        </w:rPr>
        <w:t xml:space="preserve"> 2023</w:t>
      </w:r>
      <w:r w:rsidRPr="5E9AEB59">
        <w:rPr>
          <w:b/>
          <w:bCs/>
        </w:rPr>
        <w:t xml:space="preserve"> Standardanforderung 1.5 </w:t>
      </w:r>
      <w:r>
        <w:t>dazu verpflichtet, einen Arbeitsplan zu erstellen, de</w:t>
      </w:r>
      <w:r w:rsidR="00736162">
        <w:t>ssen Umsetzungsfortschritt</w:t>
      </w:r>
      <w:r>
        <w:t xml:space="preserve"> jährlich überprüft </w:t>
      </w:r>
      <w:r w:rsidR="00421031">
        <w:t xml:space="preserve">und </w:t>
      </w:r>
      <w:r w:rsidR="00EF5C5A">
        <w:t xml:space="preserve">der </w:t>
      </w:r>
      <w:r w:rsidR="00D834D2">
        <w:t xml:space="preserve">daraufhin </w:t>
      </w:r>
      <w:r w:rsidR="00D17366">
        <w:t>bei Bedarf</w:t>
      </w:r>
      <w:r w:rsidR="00EF5C5A">
        <w:t xml:space="preserve"> </w:t>
      </w:r>
      <w:r w:rsidR="00486DE8">
        <w:t xml:space="preserve">aktualisiert </w:t>
      </w:r>
      <w:r>
        <w:t xml:space="preserve">wird. </w:t>
      </w:r>
      <w:r w:rsidR="00042969">
        <w:t>Die Anforderung zum Fortschrittsbericht (</w:t>
      </w:r>
      <w:r w:rsidR="00042969" w:rsidRPr="5E9AEB59">
        <w:rPr>
          <w:i/>
          <w:iCs/>
        </w:rPr>
        <w:t>annual progress review</w:t>
      </w:r>
      <w:r w:rsidR="00042969">
        <w:t xml:space="preserve">) </w:t>
      </w:r>
      <w:r w:rsidR="00E06673">
        <w:t xml:space="preserve">wurde im </w:t>
      </w:r>
      <w:r w:rsidR="00CE6069">
        <w:t xml:space="preserve">EITI 2023 Standard </w:t>
      </w:r>
      <w:r w:rsidR="00255046">
        <w:t xml:space="preserve">in die Anforderung zum Arbeitsplan </w:t>
      </w:r>
      <w:r w:rsidR="00FD2E41">
        <w:t xml:space="preserve">(1.5 b) integriert. </w:t>
      </w:r>
      <w:r w:rsidR="00F37D62">
        <w:t xml:space="preserve">Die Ergebnisse </w:t>
      </w:r>
      <w:r w:rsidR="008948BA">
        <w:t>des</w:t>
      </w:r>
      <w:r w:rsidR="00B94E7E">
        <w:t xml:space="preserve"> </w:t>
      </w:r>
      <w:r w:rsidR="0024062E">
        <w:t>Fortschrittsbericht</w:t>
      </w:r>
      <w:r w:rsidR="008948BA">
        <w:t>s</w:t>
      </w:r>
      <w:r w:rsidR="00B94E7E">
        <w:t xml:space="preserve"> </w:t>
      </w:r>
      <w:r w:rsidR="00F37D62">
        <w:t xml:space="preserve">sollen </w:t>
      </w:r>
      <w:r w:rsidR="001E1D0B">
        <w:t>dabei</w:t>
      </w:r>
      <w:r w:rsidR="006F0219">
        <w:t xml:space="preserve"> </w:t>
      </w:r>
      <w:r w:rsidR="009B0D6D">
        <w:t>in den</w:t>
      </w:r>
      <w:r w:rsidR="001A0828">
        <w:t xml:space="preserve"> jeweils</w:t>
      </w:r>
      <w:r w:rsidR="009B0D6D">
        <w:t xml:space="preserve"> nachfolgenden Arbeitsplan einfließen. </w:t>
      </w:r>
    </w:p>
    <w:p w14:paraId="2518C520" w14:textId="77777777" w:rsidR="00BD32A7" w:rsidRDefault="003D62FF" w:rsidP="005D435C">
      <w:pPr>
        <w:spacing w:before="120"/>
        <w:jc w:val="both"/>
      </w:pPr>
      <w:r>
        <w:t>D</w:t>
      </w:r>
      <w:r w:rsidR="00872B5A">
        <w:t xml:space="preserve">as vorliegende Dokument </w:t>
      </w:r>
      <w:r w:rsidR="1664751F" w:rsidRPr="009A1A09">
        <w:t xml:space="preserve">kombiniert </w:t>
      </w:r>
      <w:r w:rsidR="00FF0ADD" w:rsidRPr="009A1A09">
        <w:t>entsprechend</w:t>
      </w:r>
      <w:r w:rsidR="00FF0ADD">
        <w:rPr>
          <w:b/>
          <w:bCs/>
        </w:rPr>
        <w:t xml:space="preserve"> </w:t>
      </w:r>
      <w:r w:rsidR="00BE5999" w:rsidRPr="00512E2B">
        <w:t>den Fortschrittsbericht</w:t>
      </w:r>
      <w:r w:rsidR="002E2D5F" w:rsidRPr="00512E2B">
        <w:t xml:space="preserve"> 2023</w:t>
      </w:r>
      <w:r w:rsidR="004D02A0" w:rsidRPr="00512E2B">
        <w:t xml:space="preserve"> </w:t>
      </w:r>
      <w:r w:rsidR="000A7DBF" w:rsidRPr="00512E2B">
        <w:t xml:space="preserve">und </w:t>
      </w:r>
      <w:r w:rsidR="002F4AC7" w:rsidRPr="00512E2B">
        <w:t>den</w:t>
      </w:r>
      <w:r w:rsidR="008909DE" w:rsidRPr="00512E2B">
        <w:t xml:space="preserve"> </w:t>
      </w:r>
      <w:r w:rsidRPr="00512E2B">
        <w:t>Arbeitsplan</w:t>
      </w:r>
      <w:r w:rsidR="002F4AC7" w:rsidRPr="00512E2B">
        <w:t xml:space="preserve"> 2024</w:t>
      </w:r>
      <w:r>
        <w:t xml:space="preserve"> </w:t>
      </w:r>
      <w:r w:rsidR="00C774B6">
        <w:t>mit allen</w:t>
      </w:r>
      <w:r>
        <w:t xml:space="preserve"> geplanten Aktivitäten der D-EITI für das Jahr 202</w:t>
      </w:r>
      <w:r w:rsidR="00483102">
        <w:t>4</w:t>
      </w:r>
      <w:r w:rsidR="00AC5346">
        <w:t xml:space="preserve"> und ggf. darüber hinaus</w:t>
      </w:r>
      <w:r>
        <w:t xml:space="preserve">. </w:t>
      </w:r>
    </w:p>
    <w:p w14:paraId="21F54385" w14:textId="77777777" w:rsidR="00E14526" w:rsidRDefault="0056309A" w:rsidP="005D435C">
      <w:pPr>
        <w:spacing w:before="120"/>
        <w:jc w:val="both"/>
      </w:pPr>
      <w:r>
        <w:t xml:space="preserve">Der </w:t>
      </w:r>
      <w:r w:rsidR="003D62FF">
        <w:t xml:space="preserve">Arbeitsplan </w:t>
      </w:r>
      <w:r w:rsidR="00C4647D">
        <w:t xml:space="preserve">mit Fortschrittsberichterstattung </w:t>
      </w:r>
      <w:r w:rsidR="003D62FF">
        <w:t>w</w:t>
      </w:r>
      <w:r w:rsidR="00BD32A7">
        <w:t>i</w:t>
      </w:r>
      <w:r w:rsidR="00FB034A">
        <w:t>rd</w:t>
      </w:r>
      <w:r w:rsidR="003D62FF">
        <w:t xml:space="preserve"> von der gesamten MSG abgenommen und </w:t>
      </w:r>
      <w:r w:rsidR="007E496D">
        <w:t>der Ö</w:t>
      </w:r>
      <w:r w:rsidR="003D62FF">
        <w:t>ffentlich</w:t>
      </w:r>
      <w:r w:rsidR="007E496D">
        <w:t xml:space="preserve">keit über die Website </w:t>
      </w:r>
      <w:r w:rsidR="00780FAE">
        <w:t>zur Einsicht gegeben</w:t>
      </w:r>
      <w:r w:rsidR="003D62FF">
        <w:t xml:space="preserve">. Damit </w:t>
      </w:r>
      <w:r w:rsidR="005A1473">
        <w:t>erfüllt</w:t>
      </w:r>
      <w:r w:rsidR="003D62FF">
        <w:t xml:space="preserve"> die MSG und das nationale Sekretariat </w:t>
      </w:r>
      <w:r w:rsidR="00E14526">
        <w:t xml:space="preserve">ihre </w:t>
      </w:r>
      <w:r w:rsidR="00635FF4">
        <w:t>Rechenschaftspflicht</w:t>
      </w:r>
      <w:r w:rsidR="003D20DD">
        <w:t xml:space="preserve"> </w:t>
      </w:r>
      <w:r w:rsidR="003D62FF">
        <w:t xml:space="preserve">gegenüber ihren weiteren Interessengruppen. </w:t>
      </w:r>
    </w:p>
    <w:p w14:paraId="7F74100F" w14:textId="77777777" w:rsidR="00033834" w:rsidRDefault="003D62FF" w:rsidP="005D435C">
      <w:pPr>
        <w:spacing w:before="120"/>
        <w:jc w:val="both"/>
      </w:pPr>
      <w:r>
        <w:t xml:space="preserve">Auf der D-EITI Website sind neben den Kontaktdaten des D-EITI Sekretariats </w:t>
      </w:r>
      <w:r w:rsidR="007C30D5">
        <w:t xml:space="preserve">auch </w:t>
      </w:r>
      <w:r>
        <w:t>de</w:t>
      </w:r>
      <w:r w:rsidR="00E87C57">
        <w:t>r</w:t>
      </w:r>
      <w:r>
        <w:t xml:space="preserve"> Koordinator/innen der Stakeholdergruppen </w:t>
      </w:r>
      <w:r w:rsidR="001257DB">
        <w:t>verfügbar</w:t>
      </w:r>
      <w:r w:rsidR="007C30D5">
        <w:t>. Über diese Kontaktstellen kann sich</w:t>
      </w:r>
      <w:r>
        <w:t xml:space="preserve"> die breitere Öffentlichkeit mit Vorschlägen zum Arbeitsplan sowie zum D-EITI Prozess einbringen.</w:t>
      </w:r>
      <w:r w:rsidR="00FA7F9D">
        <w:t xml:space="preserve"> </w:t>
      </w:r>
    </w:p>
    <w:p w14:paraId="212D2EC2" w14:textId="5D532EE5" w:rsidR="003D62FF" w:rsidRDefault="00FA7F9D" w:rsidP="005D435C">
      <w:pPr>
        <w:spacing w:before="120"/>
        <w:jc w:val="both"/>
      </w:pPr>
      <w:r>
        <w:t xml:space="preserve">Des Weiteren können über die Netzwerke der Mitglieder der MSG weitere Interessensgruppen des deutschen Rohstoffsektors </w:t>
      </w:r>
      <w:r w:rsidR="0078584A">
        <w:t xml:space="preserve">ihre Anregungen in den D-EITI Prozess einbringen. </w:t>
      </w:r>
      <w:r w:rsidR="00FD5CBD">
        <w:t>Die in der Geschäftsordnung festgelegte Möglichkeit für v</w:t>
      </w:r>
      <w:r w:rsidR="00833193">
        <w:t xml:space="preserve">irtuelle und hybride Austauschformate </w:t>
      </w:r>
      <w:r w:rsidR="00C42659">
        <w:t xml:space="preserve">für Arbeitsgruppentreffen und Sitzungen der MSG </w:t>
      </w:r>
      <w:r w:rsidR="004850E6">
        <w:t>verbessern</w:t>
      </w:r>
      <w:r w:rsidR="00F348E2">
        <w:t xml:space="preserve"> neben Präsenzsitzungen </w:t>
      </w:r>
      <w:r w:rsidR="00C11078">
        <w:t>die Beteiligungsmöglichkeiten.</w:t>
      </w:r>
      <w:r w:rsidR="00F424E8">
        <w:t xml:space="preserve"> Mehr Informationen zu den Beteiligungsmöglichkeiten an der MSG als transparentes Gremium sind auf </w:t>
      </w:r>
      <w:hyperlink r:id="rId17" w:history="1">
        <w:r w:rsidR="00F424E8" w:rsidRPr="00F424E8">
          <w:rPr>
            <w:rStyle w:val="Hyperlink"/>
          </w:rPr>
          <w:t>d-eiti.de</w:t>
        </w:r>
      </w:hyperlink>
      <w:r w:rsidR="00F424E8">
        <w:t xml:space="preserve"> verfügbar. </w:t>
      </w:r>
    </w:p>
    <w:p w14:paraId="595BC9B9" w14:textId="4CFA65EC" w:rsidR="003F3E02" w:rsidRPr="00957534" w:rsidRDefault="003D62FF" w:rsidP="005D435C">
      <w:pPr>
        <w:spacing w:before="120"/>
        <w:jc w:val="both"/>
      </w:pPr>
      <w:r w:rsidRPr="003D62FF">
        <w:t xml:space="preserve">Die D-EITI MSG diskutiert jährlich im Rahmen </w:t>
      </w:r>
      <w:r w:rsidR="001B1226">
        <w:t>von MSG-</w:t>
      </w:r>
      <w:r w:rsidRPr="003D62FF">
        <w:t>Sitzung</w:t>
      </w:r>
      <w:r w:rsidR="001B1226">
        <w:t>en</w:t>
      </w:r>
      <w:r w:rsidRPr="003D62FF">
        <w:t xml:space="preserve"> und unter Einbeziehung der nationalen Prioritäten des Rohstoffsektors sowie der internationalen Zusammenarbeit über die strategische Ausrichtung für die Umsetzung der EITI in Deutschland. Dabei werden die aktuellen Debatten des Rohstoffsektors, die beispielsweise in den Medien, in Publikationen/Studien von Verbänden und Behörden sowie auf themenbezogene Veranstaltungen geführt </w:t>
      </w:r>
      <w:r w:rsidR="00A07607" w:rsidRPr="00957534">
        <w:t>werden, berücksichtigt</w:t>
      </w:r>
      <w:r w:rsidRPr="00957534">
        <w:t>.</w:t>
      </w:r>
      <w:r w:rsidR="00457B01" w:rsidRPr="00957534">
        <w:t xml:space="preserve"> </w:t>
      </w:r>
      <w:r w:rsidR="003211B1" w:rsidRPr="00957534">
        <w:t xml:space="preserve">Der jährliche Arbeitsplan mit Fortschrittsberichterstattung </w:t>
      </w:r>
      <w:r w:rsidR="00252616" w:rsidRPr="00957534">
        <w:t xml:space="preserve">enthält </w:t>
      </w:r>
      <w:r w:rsidR="00A40C6F" w:rsidRPr="00957534">
        <w:t xml:space="preserve">Aktivitäten, die aus dieser Befassung </w:t>
      </w:r>
      <w:r w:rsidR="00F0322D" w:rsidRPr="00957534">
        <w:t>vereinbart werden.</w:t>
      </w:r>
      <w:r w:rsidR="00DC335B" w:rsidRPr="00957534">
        <w:t xml:space="preserve"> </w:t>
      </w:r>
    </w:p>
    <w:p w14:paraId="58AA1B67" w14:textId="4A129B2C" w:rsidR="00BA22B5" w:rsidRPr="00957534" w:rsidRDefault="00037D5E" w:rsidP="005D435C">
      <w:pPr>
        <w:spacing w:before="120"/>
        <w:rPr>
          <w:rFonts w:cs="Arial"/>
        </w:rPr>
      </w:pPr>
      <w:r w:rsidRPr="00957534">
        <w:rPr>
          <w:rFonts w:cs="Arial"/>
        </w:rPr>
        <w:t xml:space="preserve">Am 19. </w:t>
      </w:r>
      <w:r w:rsidR="00CA4A99" w:rsidRPr="00957534">
        <w:rPr>
          <w:rFonts w:cs="Arial"/>
        </w:rPr>
        <w:t>Juni</w:t>
      </w:r>
      <w:r w:rsidRPr="00957534">
        <w:rPr>
          <w:rFonts w:cs="Arial"/>
        </w:rPr>
        <w:t xml:space="preserve"> 2024</w:t>
      </w:r>
      <w:r w:rsidR="0096737A" w:rsidRPr="00957534">
        <w:rPr>
          <w:rFonts w:cs="Arial"/>
        </w:rPr>
        <w:t xml:space="preserve"> wurde </w:t>
      </w:r>
      <w:r w:rsidR="00CF4E54" w:rsidRPr="00957534">
        <w:rPr>
          <w:rFonts w:cs="Arial"/>
        </w:rPr>
        <w:t xml:space="preserve">die D-EITI </w:t>
      </w:r>
      <w:r w:rsidR="00F862F2" w:rsidRPr="00957534">
        <w:rPr>
          <w:rFonts w:cs="Arial"/>
        </w:rPr>
        <w:t xml:space="preserve">mit insgesamt 89 von 100 Punkten mit einem High-Score validiert. Dies wurde </w:t>
      </w:r>
      <w:r w:rsidR="0096737A" w:rsidRPr="00957534">
        <w:rPr>
          <w:rFonts w:cs="Arial"/>
        </w:rPr>
        <w:t>auf dem 60. EITI Board Meeting in Genf bekannt gegeben</w:t>
      </w:r>
      <w:r w:rsidR="00F862F2" w:rsidRPr="00957534">
        <w:rPr>
          <w:rFonts w:cs="Arial"/>
        </w:rPr>
        <w:t>.</w:t>
      </w:r>
      <w:r w:rsidR="00273E4E" w:rsidRPr="00957534">
        <w:rPr>
          <w:rFonts w:cs="Arial"/>
        </w:rPr>
        <w:t xml:space="preserve"> </w:t>
      </w:r>
      <w:r w:rsidR="00C23025" w:rsidRPr="00957534">
        <w:rPr>
          <w:rFonts w:cs="Arial"/>
        </w:rPr>
        <w:t>Im internationalen Vergleich gehört Deutschland zu den 10 von insgesamt 55 umsetzenden Ländern</w:t>
      </w:r>
      <w:r w:rsidR="00410A06" w:rsidRPr="00957534">
        <w:rPr>
          <w:rFonts w:cs="Arial"/>
        </w:rPr>
        <w:t>, die den EITI Standard mit hoher Qualität kontinuierlich umsetzen.</w:t>
      </w:r>
      <w:r w:rsidR="00CA4A99" w:rsidRPr="00957534">
        <w:rPr>
          <w:rFonts w:cs="Arial"/>
        </w:rPr>
        <w:t xml:space="preserve"> </w:t>
      </w:r>
      <w:r w:rsidR="00BA22B5" w:rsidRPr="00957534">
        <w:rPr>
          <w:rFonts w:cs="Arial"/>
        </w:rPr>
        <w:t xml:space="preserve">Der </w:t>
      </w:r>
      <w:hyperlink r:id="rId18" w:history="1">
        <w:r w:rsidR="00BA22B5" w:rsidRPr="00957534">
          <w:rPr>
            <w:rStyle w:val="Hyperlink"/>
            <w:rFonts w:cs="Arial"/>
            <w:color w:val="auto"/>
          </w:rPr>
          <w:t>finale Validierungsbericht</w:t>
        </w:r>
      </w:hyperlink>
      <w:r w:rsidR="00BA22B5" w:rsidRPr="00957534">
        <w:rPr>
          <w:rFonts w:cs="Arial"/>
        </w:rPr>
        <w:t xml:space="preserve"> der EITI identifiziert weitere Bereiche, in denen s</w:t>
      </w:r>
      <w:r w:rsidR="00ED3334" w:rsidRPr="00957534">
        <w:rPr>
          <w:rFonts w:cs="Arial"/>
        </w:rPr>
        <w:t xml:space="preserve">ich die D-EITI noch weiterentwickeln kann. </w:t>
      </w:r>
      <w:r w:rsidR="00F012E9" w:rsidRPr="00957534">
        <w:rPr>
          <w:rFonts w:cs="Arial"/>
        </w:rPr>
        <w:t>Aktivitäten zur</w:t>
      </w:r>
      <w:r w:rsidR="003B2EB0" w:rsidRPr="00957534">
        <w:rPr>
          <w:rFonts w:cs="Arial"/>
        </w:rPr>
        <w:t xml:space="preserve"> Umsetzung der Validierungsergebnisse sowie </w:t>
      </w:r>
      <w:r w:rsidR="00C349CF" w:rsidRPr="00957534">
        <w:rPr>
          <w:rFonts w:cs="Arial"/>
        </w:rPr>
        <w:t>der</w:t>
      </w:r>
      <w:r w:rsidR="003B2EB0" w:rsidRPr="00957534">
        <w:rPr>
          <w:rFonts w:cs="Arial"/>
        </w:rPr>
        <w:t xml:space="preserve"> verpflichtenden Standardänderungen</w:t>
      </w:r>
      <w:r w:rsidR="00FE6085" w:rsidRPr="00957534">
        <w:rPr>
          <w:rFonts w:cs="Arial"/>
        </w:rPr>
        <w:t>, die sich</w:t>
      </w:r>
      <w:r w:rsidR="003B2EB0" w:rsidRPr="00957534">
        <w:rPr>
          <w:rFonts w:cs="Arial"/>
        </w:rPr>
        <w:t xml:space="preserve"> </w:t>
      </w:r>
      <w:r w:rsidR="00C349CF" w:rsidRPr="00957534">
        <w:rPr>
          <w:rFonts w:cs="Arial"/>
        </w:rPr>
        <w:t>aus dem EITI Standard 2023 erg</w:t>
      </w:r>
      <w:r w:rsidR="00FE6085" w:rsidRPr="00957534">
        <w:rPr>
          <w:rFonts w:cs="Arial"/>
        </w:rPr>
        <w:t>eben, werden in dieses Dokument aufgenommen.</w:t>
      </w:r>
    </w:p>
    <w:p w14:paraId="10D183F4" w14:textId="67062A22" w:rsidR="00736B3E" w:rsidRPr="00261265" w:rsidRDefault="00736B3E" w:rsidP="005D435C">
      <w:pPr>
        <w:spacing w:before="120"/>
        <w:rPr>
          <w:color w:val="00B050"/>
        </w:rPr>
      </w:pPr>
      <w:r w:rsidRPr="00957534">
        <w:t xml:space="preserve">Der </w:t>
      </w:r>
      <w:r w:rsidR="002D23F9" w:rsidRPr="00957534">
        <w:t xml:space="preserve">vorliegende </w:t>
      </w:r>
      <w:r w:rsidRPr="00957534">
        <w:t>Arbeitsplan</w:t>
      </w:r>
      <w:r w:rsidR="00B122CE" w:rsidRPr="00957534">
        <w:t xml:space="preserve"> </w:t>
      </w:r>
      <w:r w:rsidR="002D23F9" w:rsidRPr="00957534">
        <w:t xml:space="preserve">mit Fortschrittsberichterstattung </w:t>
      </w:r>
      <w:r w:rsidR="00B122CE" w:rsidRPr="00957534">
        <w:t>2024</w:t>
      </w:r>
      <w:r w:rsidRPr="00957534">
        <w:t xml:space="preserve"> wurde der MSG im </w:t>
      </w:r>
      <w:r w:rsidR="007256CE" w:rsidRPr="00957534">
        <w:t>Februar</w:t>
      </w:r>
      <w:r w:rsidRPr="00957534">
        <w:t xml:space="preserve"> 2024 </w:t>
      </w:r>
      <w:r w:rsidR="00876C03" w:rsidRPr="00957534">
        <w:t xml:space="preserve">erstmalig </w:t>
      </w:r>
      <w:r w:rsidRPr="00957534">
        <w:t>vorgelegt</w:t>
      </w:r>
      <w:r w:rsidR="00E7067C" w:rsidRPr="00957534">
        <w:t xml:space="preserve">, geprüft und </w:t>
      </w:r>
      <w:r w:rsidR="00797158" w:rsidRPr="00957534">
        <w:t>ist seit März 2024</w:t>
      </w:r>
      <w:r w:rsidRPr="00957534">
        <w:t xml:space="preserve"> unter https://d-eiti.de/mediathek-dokumente/ abrufbar. Der Arbeitsplan wird unterjährig geprüft und aktualisiert. Die letzte Aktualisierung erfolgte am </w:t>
      </w:r>
      <w:r w:rsidR="006B5CC1" w:rsidRPr="00957534">
        <w:t>24</w:t>
      </w:r>
      <w:r w:rsidR="000254CD" w:rsidRPr="00957534">
        <w:t>.</w:t>
      </w:r>
      <w:r w:rsidR="006B5CC1" w:rsidRPr="00957534">
        <w:t>6</w:t>
      </w:r>
      <w:r w:rsidR="000254CD" w:rsidRPr="00957534">
        <w:t>.</w:t>
      </w:r>
      <w:r w:rsidRPr="00957534">
        <w:t>2024</w:t>
      </w:r>
      <w:r w:rsidR="00D825D1" w:rsidRPr="00957534">
        <w:t xml:space="preserve"> und wurde am 4.7.2024 </w:t>
      </w:r>
      <w:r w:rsidR="00085FA3" w:rsidRPr="00957534">
        <w:t>in der MSG besprochen</w:t>
      </w:r>
      <w:r w:rsidRPr="00957534">
        <w:rPr>
          <w:color w:val="00B050"/>
        </w:rPr>
        <w:t>.</w:t>
      </w:r>
    </w:p>
    <w:p w14:paraId="54BBCB07" w14:textId="77777777" w:rsidR="00085FA3" w:rsidRDefault="00085FA3" w:rsidP="005D435C">
      <w:pPr>
        <w:spacing w:before="120"/>
        <w:rPr>
          <w:b/>
          <w:bCs/>
          <w:i/>
          <w:iCs/>
        </w:rPr>
      </w:pPr>
    </w:p>
    <w:p w14:paraId="33B3BD7A" w14:textId="2AFA05C3" w:rsidR="003D62FF" w:rsidRPr="005D1F70" w:rsidRDefault="00681E83" w:rsidP="005D435C">
      <w:pPr>
        <w:spacing w:before="120"/>
      </w:pPr>
      <w:r w:rsidRPr="00A01A2F">
        <w:rPr>
          <w:b/>
          <w:bCs/>
          <w:i/>
          <w:iCs/>
        </w:rPr>
        <w:t>Hinweis:</w:t>
      </w:r>
      <w:r>
        <w:t xml:space="preserve"> Das vorliegende D</w:t>
      </w:r>
      <w:r w:rsidR="00327E0B">
        <w:t>okument</w:t>
      </w:r>
      <w:r>
        <w:t xml:space="preserve"> ermöglicht das dynamische Springen zwischen einzelnen Zielen und ihren Aktivitäten. Bitte klicke</w:t>
      </w:r>
      <w:r w:rsidR="00DC3455">
        <w:t>n sich dazu</w:t>
      </w:r>
      <w:r w:rsidR="0085251F">
        <w:t>,</w:t>
      </w:r>
      <w:r w:rsidR="00DC3455">
        <w:t xml:space="preserve"> jeweils </w:t>
      </w:r>
      <w:r w:rsidR="002F05BE">
        <w:t>kombiniert</w:t>
      </w:r>
      <w:r w:rsidR="00DC3455">
        <w:t xml:space="preserve"> mit der „</w:t>
      </w:r>
      <w:r w:rsidR="00A9395D">
        <w:t>S</w:t>
      </w:r>
      <w:r w:rsidR="00DC3455">
        <w:t>trg“-Taste</w:t>
      </w:r>
      <w:r w:rsidR="0085251F">
        <w:t>,</w:t>
      </w:r>
      <w:r w:rsidR="00DC3455">
        <w:t xml:space="preserve"> auf</w:t>
      </w:r>
      <w:r w:rsidR="0085251F">
        <w:t xml:space="preserve"> den Hyperlink</w:t>
      </w:r>
      <w:r w:rsidR="00DC3455">
        <w:t xml:space="preserve"> „voriges/nächstes Ziel“</w:t>
      </w:r>
      <w:r w:rsidR="00A9395D">
        <w:t>.</w:t>
      </w:r>
      <w:r w:rsidR="003D62FF" w:rsidRPr="005D1F70">
        <w:br w:type="page"/>
      </w:r>
    </w:p>
    <w:p w14:paraId="71800971" w14:textId="4E7929BC" w:rsidR="003D62FF" w:rsidRPr="003D62FF" w:rsidRDefault="003D62FF" w:rsidP="003D62FF">
      <w:pPr>
        <w:pStyle w:val="berschrift2"/>
      </w:pPr>
      <w:bookmarkStart w:id="6" w:name="_Toc155700295"/>
      <w:bookmarkStart w:id="7" w:name="_Toc157009468"/>
      <w:r w:rsidRPr="003D62FF">
        <w:lastRenderedPageBreak/>
        <w:t xml:space="preserve">Aufbau des </w:t>
      </w:r>
      <w:bookmarkEnd w:id="6"/>
      <w:bookmarkEnd w:id="7"/>
      <w:r w:rsidR="00CB09D9" w:rsidRPr="00CB09D9">
        <w:t>Arbeitsplan</w:t>
      </w:r>
      <w:r w:rsidR="00CD2846">
        <w:t>s</w:t>
      </w:r>
      <w:r w:rsidR="00CB09D9" w:rsidRPr="00CB09D9">
        <w:t xml:space="preserve"> </w:t>
      </w:r>
      <w:r w:rsidR="00281F2E">
        <w:t>mit</w:t>
      </w:r>
      <w:r w:rsidR="00CB09D9" w:rsidRPr="00CB09D9">
        <w:t xml:space="preserve"> Fortschrittsberichterstattung 2024</w:t>
      </w:r>
    </w:p>
    <w:p w14:paraId="11644A67" w14:textId="645C7EC9" w:rsidR="0022122F" w:rsidRDefault="003D62FF" w:rsidP="002714C5">
      <w:pPr>
        <w:spacing w:before="120"/>
      </w:pPr>
      <w:r w:rsidRPr="003D62FF">
        <w:t>D</w:t>
      </w:r>
      <w:r w:rsidR="00F84D3F">
        <w:t>as Dokument</w:t>
      </w:r>
      <w:r w:rsidRPr="003D62FF">
        <w:t xml:space="preserve"> besteht aus </w:t>
      </w:r>
      <w:r w:rsidR="0022122F">
        <w:t>drei</w:t>
      </w:r>
      <w:r w:rsidR="006132A1">
        <w:t xml:space="preserve"> Teilen</w:t>
      </w:r>
      <w:r w:rsidRPr="003D62FF">
        <w:t xml:space="preserve">. </w:t>
      </w:r>
      <w:r w:rsidR="00201A03" w:rsidRPr="003D62FF">
        <w:t>D</w:t>
      </w:r>
      <w:r w:rsidR="00201A03">
        <w:t xml:space="preserve">er </w:t>
      </w:r>
      <w:r w:rsidR="00201A03" w:rsidRPr="002714C5">
        <w:rPr>
          <w:b/>
          <w:bCs/>
          <w:i/>
          <w:iCs/>
          <w:color w:val="09637B" w:themeColor="accent3" w:themeShade="80"/>
        </w:rPr>
        <w:t>erste</w:t>
      </w:r>
      <w:r w:rsidRPr="002714C5">
        <w:rPr>
          <w:b/>
          <w:bCs/>
          <w:i/>
          <w:iCs/>
          <w:color w:val="09637B" w:themeColor="accent3" w:themeShade="80"/>
        </w:rPr>
        <w:t xml:space="preserve"> </w:t>
      </w:r>
      <w:r w:rsidR="00ED18D1" w:rsidRPr="002714C5">
        <w:rPr>
          <w:b/>
          <w:bCs/>
          <w:i/>
          <w:iCs/>
          <w:color w:val="09637B" w:themeColor="accent3" w:themeShade="80"/>
        </w:rPr>
        <w:t>Teil</w:t>
      </w:r>
      <w:r w:rsidR="00ED18D1" w:rsidRPr="002714C5">
        <w:rPr>
          <w:color w:val="09637B" w:themeColor="accent3" w:themeShade="80"/>
        </w:rPr>
        <w:t xml:space="preserve"> </w:t>
      </w:r>
      <w:r w:rsidR="004C145B">
        <w:t>zeigt</w:t>
      </w:r>
      <w:r w:rsidRPr="003D62FF">
        <w:t xml:space="preserve"> eine </w:t>
      </w:r>
      <w:r w:rsidRPr="00CB718D">
        <w:rPr>
          <w:b/>
          <w:bCs/>
          <w:i/>
          <w:iCs/>
          <w:color w:val="09637B" w:themeColor="accent3" w:themeShade="80"/>
        </w:rPr>
        <w:t>Übersicht</w:t>
      </w:r>
      <w:r w:rsidRPr="003D62FF">
        <w:t xml:space="preserve"> über die Aktivitäten, den jeweiligen Bearbeitungsstand </w:t>
      </w:r>
      <w:r w:rsidR="00EF73D5">
        <w:t xml:space="preserve">in Prozent </w:t>
      </w:r>
      <w:r w:rsidRPr="003D62FF">
        <w:t xml:space="preserve">sowie einen Zeitplan für das aktuelle Jahr. </w:t>
      </w:r>
    </w:p>
    <w:p w14:paraId="57F72198" w14:textId="440B26DF" w:rsidR="003D62FF" w:rsidRDefault="004C145B" w:rsidP="002714C5">
      <w:pPr>
        <w:spacing w:before="120"/>
      </w:pPr>
      <w:r>
        <w:t>Der</w:t>
      </w:r>
      <w:r w:rsidR="001D6A5D">
        <w:t xml:space="preserve"> </w:t>
      </w:r>
      <w:r w:rsidR="001D6A5D" w:rsidRPr="002714C5">
        <w:rPr>
          <w:b/>
          <w:bCs/>
          <w:i/>
          <w:iCs/>
          <w:color w:val="09637B" w:themeColor="accent3" w:themeShade="80"/>
        </w:rPr>
        <w:t xml:space="preserve">zweite </w:t>
      </w:r>
      <w:r w:rsidR="0003364D" w:rsidRPr="002714C5">
        <w:rPr>
          <w:b/>
          <w:bCs/>
          <w:i/>
          <w:iCs/>
          <w:color w:val="09637B" w:themeColor="accent3" w:themeShade="80"/>
        </w:rPr>
        <w:t>Teil</w:t>
      </w:r>
      <w:r w:rsidR="0003364D">
        <w:t xml:space="preserve"> </w:t>
      </w:r>
      <w:r w:rsidR="00E33E44">
        <w:t xml:space="preserve">zeigt den </w:t>
      </w:r>
      <w:r w:rsidR="00E33E44" w:rsidRPr="002A233E">
        <w:rPr>
          <w:b/>
          <w:bCs/>
          <w:i/>
          <w:iCs/>
          <w:color w:val="09637B" w:themeColor="accent3" w:themeShade="80"/>
        </w:rPr>
        <w:t>aktuellen Arbeitsplan</w:t>
      </w:r>
      <w:r w:rsidR="00E33E44">
        <w:t>. Da</w:t>
      </w:r>
      <w:r w:rsidR="00460D79">
        <w:t>rin</w:t>
      </w:r>
      <w:r w:rsidR="00E33E44">
        <w:t xml:space="preserve"> </w:t>
      </w:r>
      <w:r w:rsidR="00D07BB6">
        <w:t>w</w:t>
      </w:r>
      <w:r w:rsidR="007F21BB">
        <w:t>ird</w:t>
      </w:r>
      <w:r w:rsidR="00D07BB6">
        <w:t xml:space="preserve"> die Umsetzung de</w:t>
      </w:r>
      <w:r w:rsidR="00C76E8B">
        <w:t xml:space="preserve">r Ziele </w:t>
      </w:r>
      <w:r w:rsidR="003912A7">
        <w:t xml:space="preserve">aus dem Vorjahr </w:t>
      </w:r>
      <w:r w:rsidR="00E17949">
        <w:t>evaluiert</w:t>
      </w:r>
      <w:r w:rsidR="00C713DF">
        <w:t xml:space="preserve"> und</w:t>
      </w:r>
      <w:r w:rsidR="002A72CA">
        <w:t xml:space="preserve"> </w:t>
      </w:r>
      <w:r w:rsidR="0009079C">
        <w:t>bei Bedarf</w:t>
      </w:r>
      <w:r w:rsidR="00C713DF">
        <w:t xml:space="preserve"> </w:t>
      </w:r>
      <w:r w:rsidR="00A25331">
        <w:t xml:space="preserve">werden daraus </w:t>
      </w:r>
      <w:r w:rsidR="00870452">
        <w:t>Anpassungen</w:t>
      </w:r>
      <w:r w:rsidR="00C713DF">
        <w:t xml:space="preserve"> für den aktuellen Arbeitsplan</w:t>
      </w:r>
      <w:r w:rsidR="006D6142">
        <w:t xml:space="preserve"> 2024</w:t>
      </w:r>
      <w:r w:rsidR="00C713DF">
        <w:t xml:space="preserve"> abgeleitet. </w:t>
      </w:r>
      <w:r w:rsidR="006041BD">
        <w:t>Darauf folg</w:t>
      </w:r>
      <w:r w:rsidR="00241732">
        <w:t>t</w:t>
      </w:r>
      <w:r w:rsidR="0003364D">
        <w:t xml:space="preserve"> </w:t>
      </w:r>
      <w:r w:rsidR="00D379D1">
        <w:t xml:space="preserve">jeweils </w:t>
      </w:r>
      <w:r w:rsidR="0003364D" w:rsidRPr="003D62FF">
        <w:t>die</w:t>
      </w:r>
      <w:r w:rsidR="003D62FF" w:rsidRPr="003D62FF">
        <w:t xml:space="preserve"> </w:t>
      </w:r>
      <w:r w:rsidR="00241732">
        <w:t xml:space="preserve">Liste der </w:t>
      </w:r>
      <w:r w:rsidR="003D62FF" w:rsidRPr="00FC0E50">
        <w:t>Aktivitäten</w:t>
      </w:r>
      <w:r w:rsidR="003146A5">
        <w:t xml:space="preserve"> für 2024</w:t>
      </w:r>
      <w:r w:rsidR="003866BB">
        <w:t>, die</w:t>
      </w:r>
      <w:r w:rsidR="003D62FF" w:rsidRPr="00FC0E50">
        <w:t xml:space="preserve"> </w:t>
      </w:r>
      <w:r w:rsidR="00DC778A">
        <w:t>den</w:t>
      </w:r>
      <w:r w:rsidR="003D62FF" w:rsidRPr="00FC0E50">
        <w:t xml:space="preserve"> </w:t>
      </w:r>
      <w:r w:rsidR="00D658CC">
        <w:t xml:space="preserve">folgenden, </w:t>
      </w:r>
      <w:r w:rsidR="00CA5AEE">
        <w:t xml:space="preserve">von der </w:t>
      </w:r>
      <w:r w:rsidR="00D658CC">
        <w:t xml:space="preserve">D-EITI </w:t>
      </w:r>
      <w:r w:rsidR="00CA5AEE">
        <w:t xml:space="preserve">MSG definierten </w:t>
      </w:r>
      <w:r w:rsidR="003D62FF" w:rsidRPr="00FC0E50">
        <w:t xml:space="preserve">nationalen Zielen für die Umsetzung der EITI in Deutschland, </w:t>
      </w:r>
      <w:r w:rsidR="00A7664A">
        <w:t>zugeordnet</w:t>
      </w:r>
      <w:r w:rsidR="003866BB">
        <w:t xml:space="preserve"> sind</w:t>
      </w:r>
      <w:r w:rsidR="003D62FF" w:rsidRPr="00FC0E50">
        <w:t>:</w:t>
      </w:r>
    </w:p>
    <w:p w14:paraId="0BB0D200" w14:textId="77777777" w:rsidR="00711C97" w:rsidRDefault="00711C97" w:rsidP="003D62FF"/>
    <w:p w14:paraId="434DAADF" w14:textId="229C8723" w:rsidR="00183760" w:rsidRDefault="00701B0B" w:rsidP="003D62FF">
      <w:r>
        <w:rPr>
          <w:noProof/>
        </w:rPr>
        <mc:AlternateContent>
          <mc:Choice Requires="wps">
            <w:drawing>
              <wp:anchor distT="0" distB="0" distL="114300" distR="114300" simplePos="0" relativeHeight="251658240" behindDoc="0" locked="0" layoutInCell="1" allowOverlap="1" wp14:anchorId="6CF43C5C" wp14:editId="6808EC9E">
                <wp:simplePos x="0" y="0"/>
                <wp:positionH relativeFrom="column">
                  <wp:posOffset>1054100</wp:posOffset>
                </wp:positionH>
                <wp:positionV relativeFrom="paragraph">
                  <wp:posOffset>6985</wp:posOffset>
                </wp:positionV>
                <wp:extent cx="4682490" cy="750570"/>
                <wp:effectExtent l="0" t="0" r="22860" b="11430"/>
                <wp:wrapNone/>
                <wp:docPr id="3" name="Rechteck 3"/>
                <wp:cNvGraphicFramePr/>
                <a:graphic xmlns:a="http://schemas.openxmlformats.org/drawingml/2006/main">
                  <a:graphicData uri="http://schemas.microsoft.com/office/word/2010/wordprocessingShape">
                    <wps:wsp>
                      <wps:cNvSpPr/>
                      <wps:spPr>
                        <a:xfrm>
                          <a:off x="0" y="0"/>
                          <a:ext cx="4682490" cy="75057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A17AA2A" w14:textId="659BEE20" w:rsidR="00B8775E" w:rsidRPr="00290367" w:rsidRDefault="00290367" w:rsidP="00290367">
                            <w:pPr>
                              <w:rPr>
                                <w:color w:val="000000" w:themeColor="text1"/>
                              </w:rPr>
                            </w:pPr>
                            <w:r w:rsidRPr="00290367">
                              <w:rPr>
                                <w:b/>
                                <w:bCs/>
                                <w:color w:val="000000" w:themeColor="text1"/>
                              </w:rPr>
                              <w:t>1.</w:t>
                            </w:r>
                            <w:r>
                              <w:rPr>
                                <w:b/>
                                <w:bCs/>
                                <w:color w:val="000000" w:themeColor="text1"/>
                              </w:rPr>
                              <w:t xml:space="preserve"> </w:t>
                            </w:r>
                            <w:r w:rsidR="00B8775E" w:rsidRPr="00290367">
                              <w:rPr>
                                <w:b/>
                                <w:bCs/>
                                <w:color w:val="000000" w:themeColor="text1"/>
                              </w:rPr>
                              <w:t>Bericht:</w:t>
                            </w:r>
                            <w:r w:rsidR="00B8775E" w:rsidRPr="00290367">
                              <w:rPr>
                                <w:color w:val="000000" w:themeColor="text1"/>
                              </w:rPr>
                              <w:t xml:space="preserve"> Eine fristgerechte und für die breite Öffentlichkeit verständliche und zugängliche Berichterstattung zu gewährleisten, die auf einem transparenten, offenen und innovativen EITI-Prozess in Deutschland basiert.</w:t>
                            </w:r>
                          </w:p>
                          <w:p w14:paraId="68E7E080" w14:textId="77777777" w:rsidR="00B8775E" w:rsidRDefault="00B8775E" w:rsidP="00B87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3C5C" id="Rechteck 3" o:spid="_x0000_s1026" style="position:absolute;margin-left:83pt;margin-top:.55pt;width:368.7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" fillcolor="white [3212]" strokecolor="white [3212]">
                <v:textbox>
                  <w:txbxContent>
                    <w:p w14:paraId="2A17AA2A" w14:textId="659BEE20" w:rsidR="00B8775E" w:rsidRPr="00290367" w:rsidRDefault="00290367" w:rsidP="00290367">
                      <w:pPr>
                        <w:rPr>
                          <w:color w:val="000000" w:themeColor="text1"/>
                        </w:rPr>
                      </w:pPr>
                      <w:r w:rsidRPr="00290367">
                        <w:rPr>
                          <w:b/>
                          <w:bCs/>
                          <w:color w:val="000000" w:themeColor="text1"/>
                        </w:rPr>
                        <w:t>1.</w:t>
                      </w:r>
                      <w:r>
                        <w:rPr>
                          <w:b/>
                          <w:bCs/>
                          <w:color w:val="000000" w:themeColor="text1"/>
                        </w:rPr>
                        <w:t xml:space="preserve"> </w:t>
                      </w:r>
                      <w:r w:rsidR="00B8775E" w:rsidRPr="00290367">
                        <w:rPr>
                          <w:b/>
                          <w:bCs/>
                          <w:color w:val="000000" w:themeColor="text1"/>
                        </w:rPr>
                        <w:t>Bericht:</w:t>
                      </w:r>
                      <w:r w:rsidR="00B8775E" w:rsidRPr="00290367">
                        <w:rPr>
                          <w:color w:val="000000" w:themeColor="text1"/>
                        </w:rPr>
                        <w:t xml:space="preserve"> Eine fristgerechte und für die breite Öffentlichkeit verständliche und zugängliche Berichterstattung zu gewährleisten, die auf einem transparenten, offenen und innovativen EITI-Prozess in Deutschland basiert.</w:t>
                      </w:r>
                    </w:p>
                    <w:p w14:paraId="68E7E080" w14:textId="77777777" w:rsidR="00B8775E" w:rsidRDefault="00B8775E" w:rsidP="00B8775E">
                      <w:pPr>
                        <w:jc w:val="center"/>
                      </w:pPr>
                    </w:p>
                  </w:txbxContent>
                </v:textbox>
              </v:rect>
            </w:pict>
          </mc:Fallback>
        </mc:AlternateContent>
      </w:r>
      <w:r w:rsidR="005628C5">
        <w:rPr>
          <w:noProof/>
        </w:rPr>
        <w:drawing>
          <wp:inline distT="0" distB="0" distL="0" distR="0" wp14:anchorId="520F1FCD" wp14:editId="526A4886">
            <wp:extent cx="708660" cy="708660"/>
            <wp:effectExtent l="0" t="0" r="0" b="0"/>
            <wp:docPr id="1" name="Grafik 1"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okument mit einfarbiger Füllung"/>
                    <pic:cNvPicPr/>
                  </pic:nvPicPr>
                  <pic:blipFill>
                    <a:blip r:embed="rId19">
                      <a:extLst>
                        <a:ext uri="{96DAC541-7B7A-43D3-8B79-37D633B846F1}">
                          <asvg:svgBlip xmlns:asvg="http://schemas.microsoft.com/office/drawing/2016/SVG/main" r:embed="rId20"/>
                        </a:ext>
                      </a:extLst>
                    </a:blip>
                    <a:stretch>
                      <a:fillRect/>
                    </a:stretch>
                  </pic:blipFill>
                  <pic:spPr>
                    <a:xfrm>
                      <a:off x="0" y="0"/>
                      <a:ext cx="708660" cy="708660"/>
                    </a:xfrm>
                    <a:prstGeom prst="rect">
                      <a:avLst/>
                    </a:prstGeom>
                  </pic:spPr>
                </pic:pic>
              </a:graphicData>
            </a:graphic>
          </wp:inline>
        </w:drawing>
      </w:r>
    </w:p>
    <w:p w14:paraId="5DA1EA17" w14:textId="1C90849C" w:rsidR="00183760" w:rsidRDefault="00183760" w:rsidP="003D62FF"/>
    <w:p w14:paraId="01248F14" w14:textId="129FB540" w:rsidR="00183760" w:rsidRDefault="009F2384" w:rsidP="003D62FF">
      <w:r>
        <w:rPr>
          <w:noProof/>
        </w:rPr>
        <w:drawing>
          <wp:inline distT="0" distB="0" distL="0" distR="0" wp14:anchorId="11D8D9A8" wp14:editId="52C491B9">
            <wp:extent cx="746760" cy="746760"/>
            <wp:effectExtent l="0" t="0" r="0" b="0"/>
            <wp:docPr id="4" name="Grafik 4" descr="Besprech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esprechung mit einfarbiger Füllung"/>
                    <pic:cNvPicPr/>
                  </pic:nvPicPr>
                  <pic:blipFill>
                    <a:blip r:embed="rId21">
                      <a:extLst>
                        <a:ext uri="{96DAC541-7B7A-43D3-8B79-37D633B846F1}">
                          <asvg:svgBlip xmlns:asvg="http://schemas.microsoft.com/office/drawing/2016/SVG/main" r:embed="rId22"/>
                        </a:ext>
                      </a:extLst>
                    </a:blip>
                    <a:stretch>
                      <a:fillRect/>
                    </a:stretch>
                  </pic:blipFill>
                  <pic:spPr>
                    <a:xfrm>
                      <a:off x="0" y="0"/>
                      <a:ext cx="746760" cy="746760"/>
                    </a:xfrm>
                    <a:prstGeom prst="rect">
                      <a:avLst/>
                    </a:prstGeom>
                  </pic:spPr>
                </pic:pic>
              </a:graphicData>
            </a:graphic>
          </wp:inline>
        </w:drawing>
      </w:r>
      <w:r w:rsidR="00701B0B">
        <w:rPr>
          <w:noProof/>
        </w:rPr>
        <mc:AlternateContent>
          <mc:Choice Requires="wps">
            <w:drawing>
              <wp:anchor distT="0" distB="0" distL="114300" distR="114300" simplePos="0" relativeHeight="251658241" behindDoc="0" locked="0" layoutInCell="1" allowOverlap="1" wp14:anchorId="210E1CBD" wp14:editId="26225729">
                <wp:simplePos x="0" y="0"/>
                <wp:positionH relativeFrom="column">
                  <wp:posOffset>1054100</wp:posOffset>
                </wp:positionH>
                <wp:positionV relativeFrom="paragraph">
                  <wp:posOffset>43815</wp:posOffset>
                </wp:positionV>
                <wp:extent cx="4682490" cy="857250"/>
                <wp:effectExtent l="0" t="0" r="22860" b="19050"/>
                <wp:wrapNone/>
                <wp:docPr id="5" name="Rechteck 5"/>
                <wp:cNvGraphicFramePr/>
                <a:graphic xmlns:a="http://schemas.openxmlformats.org/drawingml/2006/main">
                  <a:graphicData uri="http://schemas.microsoft.com/office/word/2010/wordprocessingShape">
                    <wps:wsp>
                      <wps:cNvSpPr/>
                      <wps:spPr>
                        <a:xfrm>
                          <a:off x="0" y="0"/>
                          <a:ext cx="4682490" cy="8572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13F900A4" w14:textId="7D5EC92B" w:rsidR="002D1C4D" w:rsidRPr="002D1C4D" w:rsidRDefault="00290367" w:rsidP="002D1C4D">
                            <w:pPr>
                              <w:rPr>
                                <w:color w:val="000000" w:themeColor="text1"/>
                              </w:rPr>
                            </w:pPr>
                            <w:r>
                              <w:rPr>
                                <w:b/>
                                <w:bCs/>
                                <w:color w:val="000000" w:themeColor="text1"/>
                              </w:rPr>
                              <w:t xml:space="preserve">2. </w:t>
                            </w:r>
                            <w:r w:rsidR="002D1C4D" w:rsidRPr="009E37D7">
                              <w:rPr>
                                <w:b/>
                                <w:bCs/>
                                <w:color w:val="000000" w:themeColor="text1"/>
                              </w:rPr>
                              <w:t>Breite Diskussion zum Rohstoffsektor:</w:t>
                            </w:r>
                            <w:r w:rsidR="002D1C4D" w:rsidRPr="002D1C4D">
                              <w:rPr>
                                <w:color w:val="000000" w:themeColor="text1"/>
                              </w:rPr>
                              <w:t xml:space="preserve"> Die Aufbereitung von Kontextinformationen über den deutschen Rohstoffsektor zur Förderung einer breiten rohstoffpolitischen Diskussion, die auch Aspekte der Nachhaltigkeit (Wirtschaft, Umwelt und Soziales) beinhaltet.      </w:t>
                            </w:r>
                          </w:p>
                          <w:p w14:paraId="529A4362" w14:textId="77777777" w:rsidR="002D1C4D" w:rsidRDefault="002D1C4D" w:rsidP="002D1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E1CBD" id="Rechteck 5" o:spid="_x0000_s1027" style="position:absolute;margin-left:83pt;margin-top:3.45pt;width:368.7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" fillcolor="white [3212]" strokecolor="white [3212]">
                <v:textbox>
                  <w:txbxContent>
                    <w:p w14:paraId="13F900A4" w14:textId="7D5EC92B" w:rsidR="002D1C4D" w:rsidRPr="002D1C4D" w:rsidRDefault="00290367" w:rsidP="002D1C4D">
                      <w:pPr>
                        <w:rPr>
                          <w:color w:val="000000" w:themeColor="text1"/>
                        </w:rPr>
                      </w:pPr>
                      <w:r>
                        <w:rPr>
                          <w:b/>
                          <w:bCs/>
                          <w:color w:val="000000" w:themeColor="text1"/>
                        </w:rPr>
                        <w:t xml:space="preserve">2. </w:t>
                      </w:r>
                      <w:r w:rsidR="002D1C4D" w:rsidRPr="009E37D7">
                        <w:rPr>
                          <w:b/>
                          <w:bCs/>
                          <w:color w:val="000000" w:themeColor="text1"/>
                        </w:rPr>
                        <w:t>Breite Diskussion zum Rohstoffsektor:</w:t>
                      </w:r>
                      <w:r w:rsidR="002D1C4D" w:rsidRPr="002D1C4D">
                        <w:rPr>
                          <w:color w:val="000000" w:themeColor="text1"/>
                        </w:rPr>
                        <w:t xml:space="preserve"> Die Aufbereitung von Kontextinformationen über den deutschen Rohstoffsektor zur Förderung einer breiten rohstoffpolitischen Diskussion, die auch Aspekte der Nachhaltigkeit (Wirtschaft, Umwelt und Soziales) beinhaltet.      </w:t>
                      </w:r>
                    </w:p>
                    <w:p w14:paraId="529A4362" w14:textId="77777777" w:rsidR="002D1C4D" w:rsidRDefault="002D1C4D" w:rsidP="002D1C4D">
                      <w:pPr>
                        <w:jc w:val="center"/>
                      </w:pPr>
                    </w:p>
                  </w:txbxContent>
                </v:textbox>
              </v:rect>
            </w:pict>
          </mc:Fallback>
        </mc:AlternateContent>
      </w:r>
    </w:p>
    <w:p w14:paraId="5908F643" w14:textId="1F11AECB" w:rsidR="00183760" w:rsidRDefault="00183760" w:rsidP="003D62FF"/>
    <w:p w14:paraId="1EAF09DF" w14:textId="4F98475D" w:rsidR="00B912EE" w:rsidRDefault="00056562" w:rsidP="003D62FF">
      <w:r>
        <w:rPr>
          <w:noProof/>
        </w:rPr>
        <mc:AlternateContent>
          <mc:Choice Requires="wps">
            <w:drawing>
              <wp:anchor distT="0" distB="0" distL="114300" distR="114300" simplePos="0" relativeHeight="251658242" behindDoc="0" locked="0" layoutInCell="1" allowOverlap="1" wp14:anchorId="270C49F5" wp14:editId="33C34159">
                <wp:simplePos x="0" y="0"/>
                <wp:positionH relativeFrom="column">
                  <wp:posOffset>1054100</wp:posOffset>
                </wp:positionH>
                <wp:positionV relativeFrom="paragraph">
                  <wp:posOffset>15240</wp:posOffset>
                </wp:positionV>
                <wp:extent cx="4682490" cy="1009650"/>
                <wp:effectExtent l="0" t="0" r="22860" b="19050"/>
                <wp:wrapNone/>
                <wp:docPr id="7" name="Rechteck 7"/>
                <wp:cNvGraphicFramePr/>
                <a:graphic xmlns:a="http://schemas.openxmlformats.org/drawingml/2006/main">
                  <a:graphicData uri="http://schemas.microsoft.com/office/word/2010/wordprocessingShape">
                    <wps:wsp>
                      <wps:cNvSpPr/>
                      <wps:spPr>
                        <a:xfrm>
                          <a:off x="0" y="0"/>
                          <a:ext cx="4682490" cy="10096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16D5D10D" w14:textId="34770F97" w:rsidR="0015454F" w:rsidRPr="008B6B20" w:rsidRDefault="00290367" w:rsidP="0015454F">
                            <w:pPr>
                              <w:rPr>
                                <w:color w:val="000000" w:themeColor="text1"/>
                              </w:rPr>
                            </w:pPr>
                            <w:r>
                              <w:rPr>
                                <w:b/>
                                <w:bCs/>
                                <w:color w:val="000000" w:themeColor="text1"/>
                              </w:rPr>
                              <w:t xml:space="preserve">3. </w:t>
                            </w:r>
                            <w:r w:rsidR="0015454F" w:rsidRPr="009745F1">
                              <w:rPr>
                                <w:b/>
                                <w:bCs/>
                                <w:color w:val="000000" w:themeColor="text1"/>
                              </w:rPr>
                              <w:t>Mehrwert der D-EITI und Harmonisierung mit BilRUG:</w:t>
                            </w:r>
                            <w:r w:rsidR="0015454F" w:rsidRPr="0015454F">
                              <w:rPr>
                                <w:color w:val="000000" w:themeColor="text1"/>
                              </w:rPr>
                              <w:t xml:space="preserve"> Eine schrittweise auszubauende, nachvollziehbare und verhältnismäßige Berichterstattung an die Bevölkerung zu erreichen, die dem EITI-Standard entspricht, und mit den EU</w:t>
                            </w:r>
                            <w:r w:rsidR="0015454F" w:rsidRPr="004442A2">
                              <w:t>-</w:t>
                            </w:r>
                            <w:r w:rsidR="0015454F" w:rsidRPr="008B6B20">
                              <w:rPr>
                                <w:color w:val="000000" w:themeColor="text1"/>
                              </w:rPr>
                              <w:t xml:space="preserve">Bilanz- und Transparenzrichtlinien harmoniert. Gleichzeitig soll ein Mehrwert geschaffen werden.            </w:t>
                            </w:r>
                          </w:p>
                          <w:p w14:paraId="23C1AED9" w14:textId="77777777" w:rsidR="0015454F" w:rsidRPr="008B6B20" w:rsidRDefault="0015454F" w:rsidP="001545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49F5" id="Rechteck 7" o:spid="_x0000_s1028" style="position:absolute;margin-left:83pt;margin-top:1.2pt;width:368.7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" fillcolor="white [3212]" strokecolor="white [3212]">
                <v:textbox>
                  <w:txbxContent>
                    <w:p w14:paraId="16D5D10D" w14:textId="34770F97" w:rsidR="0015454F" w:rsidRPr="008B6B20" w:rsidRDefault="00290367" w:rsidP="0015454F">
                      <w:pPr>
                        <w:rPr>
                          <w:color w:val="000000" w:themeColor="text1"/>
                        </w:rPr>
                      </w:pPr>
                      <w:r>
                        <w:rPr>
                          <w:b/>
                          <w:bCs/>
                          <w:color w:val="000000" w:themeColor="text1"/>
                        </w:rPr>
                        <w:t xml:space="preserve">3. </w:t>
                      </w:r>
                      <w:r w:rsidR="0015454F" w:rsidRPr="009745F1">
                        <w:rPr>
                          <w:b/>
                          <w:bCs/>
                          <w:color w:val="000000" w:themeColor="text1"/>
                        </w:rPr>
                        <w:t>Mehrwert der D-EITI und Harmonisierung mit BilRUG:</w:t>
                      </w:r>
                      <w:r w:rsidR="0015454F" w:rsidRPr="0015454F">
                        <w:rPr>
                          <w:color w:val="000000" w:themeColor="text1"/>
                        </w:rPr>
                        <w:t xml:space="preserve"> Eine schrittweise auszubauende, nachvollziehbare und verhältnismäßige Berichterstattung an die Bevölkerung zu erreichen, die dem EITI-Standard entspricht, und mit den EU</w:t>
                      </w:r>
                      <w:r w:rsidR="0015454F" w:rsidRPr="004442A2">
                        <w:t>-</w:t>
                      </w:r>
                      <w:r w:rsidR="0015454F" w:rsidRPr="008B6B20">
                        <w:rPr>
                          <w:color w:val="000000" w:themeColor="text1"/>
                        </w:rPr>
                        <w:t xml:space="preserve">Bilanz- und Transparenzrichtlinien harmoniert. Gleichzeitig soll ein Mehrwert geschaffen werden.            </w:t>
                      </w:r>
                    </w:p>
                    <w:p w14:paraId="23C1AED9" w14:textId="77777777" w:rsidR="0015454F" w:rsidRPr="008B6B20" w:rsidRDefault="0015454F" w:rsidP="0015454F">
                      <w:pPr>
                        <w:jc w:val="center"/>
                        <w:rPr>
                          <w:color w:val="000000" w:themeColor="text1"/>
                        </w:rPr>
                      </w:pPr>
                    </w:p>
                  </w:txbxContent>
                </v:textbox>
              </v:rect>
            </w:pict>
          </mc:Fallback>
        </mc:AlternateContent>
      </w:r>
      <w:r w:rsidR="00CF3175">
        <w:rPr>
          <w:noProof/>
        </w:rPr>
        <w:drawing>
          <wp:inline distT="0" distB="0" distL="0" distR="0" wp14:anchorId="124434C7" wp14:editId="402C5521">
            <wp:extent cx="769620" cy="769620"/>
            <wp:effectExtent l="0" t="0" r="0" b="0"/>
            <wp:docPr id="22" name="Grafik 22" descr="Glühbirne und Zahnrad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Glühbirne und Zahnrad mit einfarbiger Füllung"/>
                    <pic:cNvPicPr/>
                  </pic:nvPicPr>
                  <pic:blipFill>
                    <a:blip r:embed="rId23">
                      <a:extLst>
                        <a:ext uri="{96DAC541-7B7A-43D3-8B79-37D633B846F1}">
                          <asvg:svgBlip xmlns:asvg="http://schemas.microsoft.com/office/drawing/2016/SVG/main" r:embed="rId24"/>
                        </a:ext>
                      </a:extLst>
                    </a:blip>
                    <a:stretch>
                      <a:fillRect/>
                    </a:stretch>
                  </pic:blipFill>
                  <pic:spPr>
                    <a:xfrm>
                      <a:off x="0" y="0"/>
                      <a:ext cx="769620" cy="769620"/>
                    </a:xfrm>
                    <a:prstGeom prst="rect">
                      <a:avLst/>
                    </a:prstGeom>
                  </pic:spPr>
                </pic:pic>
              </a:graphicData>
            </a:graphic>
          </wp:inline>
        </w:drawing>
      </w:r>
    </w:p>
    <w:p w14:paraId="5D5BAD94" w14:textId="500F6D2A" w:rsidR="00B912EE" w:rsidRDefault="00B912EE" w:rsidP="003D62FF"/>
    <w:p w14:paraId="3A505853" w14:textId="3D5A899D" w:rsidR="00B912EE" w:rsidRDefault="00056562" w:rsidP="003D62FF">
      <w:r>
        <w:rPr>
          <w:noProof/>
        </w:rPr>
        <mc:AlternateContent>
          <mc:Choice Requires="wps">
            <w:drawing>
              <wp:anchor distT="0" distB="0" distL="114300" distR="114300" simplePos="0" relativeHeight="251658243" behindDoc="0" locked="0" layoutInCell="1" allowOverlap="1" wp14:anchorId="7D36FECF" wp14:editId="3E9BEDA3">
                <wp:simplePos x="0" y="0"/>
                <wp:positionH relativeFrom="column">
                  <wp:posOffset>1054100</wp:posOffset>
                </wp:positionH>
                <wp:positionV relativeFrom="paragraph">
                  <wp:posOffset>88900</wp:posOffset>
                </wp:positionV>
                <wp:extent cx="4682490" cy="1024890"/>
                <wp:effectExtent l="0" t="0" r="22860" b="22860"/>
                <wp:wrapNone/>
                <wp:docPr id="9" name="Rechteck 9"/>
                <wp:cNvGraphicFramePr/>
                <a:graphic xmlns:a="http://schemas.openxmlformats.org/drawingml/2006/main">
                  <a:graphicData uri="http://schemas.microsoft.com/office/word/2010/wordprocessingShape">
                    <wps:wsp>
                      <wps:cNvSpPr/>
                      <wps:spPr>
                        <a:xfrm>
                          <a:off x="0" y="0"/>
                          <a:ext cx="4682490" cy="102489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94D6F7F" w14:textId="223953C0" w:rsidR="008E49C6" w:rsidRPr="008B6B20" w:rsidRDefault="00290367" w:rsidP="008B2745">
                            <w:pPr>
                              <w:rPr>
                                <w:color w:val="000000" w:themeColor="text1"/>
                              </w:rPr>
                            </w:pPr>
                            <w:r>
                              <w:rPr>
                                <w:b/>
                                <w:bCs/>
                                <w:color w:val="000000" w:themeColor="text1"/>
                              </w:rPr>
                              <w:t xml:space="preserve">4. </w:t>
                            </w:r>
                            <w:r w:rsidR="008E49C6" w:rsidRPr="009745F1">
                              <w:rPr>
                                <w:b/>
                                <w:bCs/>
                                <w:color w:val="000000" w:themeColor="text1"/>
                              </w:rPr>
                              <w:t>EITI als globaler Standard:</w:t>
                            </w:r>
                            <w:r w:rsidR="008E49C6" w:rsidRPr="008E49C6">
                              <w:rPr>
                                <w:color w:val="000000" w:themeColor="text1"/>
                              </w:rPr>
                              <w:t xml:space="preserve"> 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FECF" id="Rechteck 9" o:spid="_x0000_s1029" style="position:absolute;margin-left:83pt;margin-top:7pt;width:368.7pt;height:8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" fillcolor="white [3212]" strokecolor="white [3212]">
                <v:textbox>
                  <w:txbxContent>
                    <w:p w14:paraId="094D6F7F" w14:textId="223953C0" w:rsidR="008E49C6" w:rsidRPr="008B6B20" w:rsidRDefault="00290367" w:rsidP="008B2745">
                      <w:pPr>
                        <w:rPr>
                          <w:color w:val="000000" w:themeColor="text1"/>
                        </w:rPr>
                      </w:pPr>
                      <w:r>
                        <w:rPr>
                          <w:b/>
                          <w:bCs/>
                          <w:color w:val="000000" w:themeColor="text1"/>
                        </w:rPr>
                        <w:t xml:space="preserve">4. </w:t>
                      </w:r>
                      <w:r w:rsidR="008E49C6" w:rsidRPr="009745F1">
                        <w:rPr>
                          <w:b/>
                          <w:bCs/>
                          <w:color w:val="000000" w:themeColor="text1"/>
                        </w:rPr>
                        <w:t>EITI als globaler Standard:</w:t>
                      </w:r>
                      <w:r w:rsidR="008E49C6" w:rsidRPr="008E49C6">
                        <w:rPr>
                          <w:color w:val="000000" w:themeColor="text1"/>
                        </w:rPr>
                        <w:t xml:space="preserve"> 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xbxContent>
                </v:textbox>
              </v:rect>
            </w:pict>
          </mc:Fallback>
        </mc:AlternateContent>
      </w:r>
    </w:p>
    <w:p w14:paraId="6C5BBCE9" w14:textId="1DF78FF6" w:rsidR="00183760" w:rsidRDefault="00DE1E69" w:rsidP="003D62FF">
      <w:r>
        <w:rPr>
          <w:noProof/>
        </w:rPr>
        <w:drawing>
          <wp:anchor distT="0" distB="0" distL="114300" distR="114300" simplePos="0" relativeHeight="251658249" behindDoc="0" locked="0" layoutInCell="1" allowOverlap="1" wp14:anchorId="657D3208" wp14:editId="18F0CA95">
            <wp:simplePos x="0" y="0"/>
            <wp:positionH relativeFrom="column">
              <wp:posOffset>42545</wp:posOffset>
            </wp:positionH>
            <wp:positionV relativeFrom="paragraph">
              <wp:posOffset>46355</wp:posOffset>
            </wp:positionV>
            <wp:extent cx="731520" cy="731520"/>
            <wp:effectExtent l="0" t="0" r="0" b="0"/>
            <wp:wrapSquare wrapText="bothSides"/>
            <wp:docPr id="8" name="Grafik 8" descr="Wel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Welt mit einfarbiger Füllung"/>
                    <pic:cNvPicPr/>
                  </pic:nvPicPr>
                  <pic:blipFill>
                    <a:blip r:embed="rId25">
                      <a:extLst>
                        <a:ext uri="{96DAC541-7B7A-43D3-8B79-37D633B846F1}">
                          <asvg:svgBlip xmlns:asvg="http://schemas.microsoft.com/office/drawing/2016/SVG/main" r:embed="rId26"/>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73ADB7BA" w14:textId="08C485CB" w:rsidR="004D5487" w:rsidRDefault="004D5487" w:rsidP="003D62FF"/>
    <w:p w14:paraId="2624751C" w14:textId="2B47221A" w:rsidR="004D5487" w:rsidRDefault="004D5487" w:rsidP="003D62FF"/>
    <w:p w14:paraId="25BD2747" w14:textId="16590974" w:rsidR="00183760" w:rsidRDefault="00183760" w:rsidP="003D62FF"/>
    <w:p w14:paraId="5F3079DB" w14:textId="77777777" w:rsidR="0015454F" w:rsidRDefault="0015454F" w:rsidP="003D62FF"/>
    <w:p w14:paraId="140B2618" w14:textId="77777777" w:rsidR="0015454F" w:rsidRDefault="0015454F" w:rsidP="003D62FF"/>
    <w:p w14:paraId="2274B747" w14:textId="4411096D" w:rsidR="00C64808" w:rsidRDefault="00056562" w:rsidP="003D62FF">
      <w:r>
        <w:rPr>
          <w:noProof/>
        </w:rPr>
        <w:drawing>
          <wp:anchor distT="0" distB="0" distL="114300" distR="114300" simplePos="0" relativeHeight="251658250" behindDoc="0" locked="0" layoutInCell="1" allowOverlap="1" wp14:anchorId="767886BA" wp14:editId="2D353FD7">
            <wp:simplePos x="0" y="0"/>
            <wp:positionH relativeFrom="column">
              <wp:posOffset>23495</wp:posOffset>
            </wp:positionH>
            <wp:positionV relativeFrom="paragraph">
              <wp:posOffset>71755</wp:posOffset>
            </wp:positionV>
            <wp:extent cx="822960" cy="822960"/>
            <wp:effectExtent l="0" t="0" r="0" b="0"/>
            <wp:wrapSquare wrapText="bothSides"/>
            <wp:docPr id="21" name="Grafik 21" descr="Fahrrad mit Pers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Fahrrad mit Personen mit einfarbiger Füllung"/>
                    <pic:cNvPicPr/>
                  </pic:nvPicPr>
                  <pic:blipFill>
                    <a:blip r:embed="rId27">
                      <a:extLst>
                        <a:ext uri="{96DAC541-7B7A-43D3-8B79-37D633B846F1}">
                          <asvg:svgBlip xmlns:asvg="http://schemas.microsoft.com/office/drawing/2016/SVG/main" r:embed="rId28"/>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33870124" wp14:editId="43051D6D">
                <wp:simplePos x="0" y="0"/>
                <wp:positionH relativeFrom="column">
                  <wp:posOffset>1054100</wp:posOffset>
                </wp:positionH>
                <wp:positionV relativeFrom="paragraph">
                  <wp:posOffset>69215</wp:posOffset>
                </wp:positionV>
                <wp:extent cx="4682490" cy="857250"/>
                <wp:effectExtent l="0" t="0" r="22860" b="19050"/>
                <wp:wrapNone/>
                <wp:docPr id="15" name="Rechteck 15"/>
                <wp:cNvGraphicFramePr/>
                <a:graphic xmlns:a="http://schemas.openxmlformats.org/drawingml/2006/main">
                  <a:graphicData uri="http://schemas.microsoft.com/office/word/2010/wordprocessingShape">
                    <wps:wsp>
                      <wps:cNvSpPr/>
                      <wps:spPr>
                        <a:xfrm>
                          <a:off x="0" y="0"/>
                          <a:ext cx="4682490" cy="8572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6A35AB7" w14:textId="4A000226" w:rsidR="00752BA7" w:rsidRPr="008B6B20" w:rsidRDefault="00290367" w:rsidP="00752BA7">
                            <w:pPr>
                              <w:rPr>
                                <w:color w:val="000000" w:themeColor="text1"/>
                              </w:rPr>
                            </w:pPr>
                            <w:r>
                              <w:rPr>
                                <w:b/>
                                <w:bCs/>
                                <w:color w:val="000000" w:themeColor="text1"/>
                              </w:rPr>
                              <w:t xml:space="preserve">5. </w:t>
                            </w:r>
                            <w:r w:rsidR="00752BA7" w:rsidRPr="005628C5">
                              <w:rPr>
                                <w:b/>
                                <w:bCs/>
                                <w:color w:val="000000" w:themeColor="text1"/>
                              </w:rPr>
                              <w:t>Erfahrungen weitergeben:</w:t>
                            </w:r>
                            <w:r w:rsidR="00752BA7" w:rsidRPr="00752BA7">
                              <w:rPr>
                                <w:color w:val="000000" w:themeColor="text1"/>
                              </w:rPr>
                              <w:t xml:space="preserve"> Erfahrungen aus dem Multi-Stakeholder-Prozess weiterzugeben, insbesondere in Bezug auf demokratische Teilhabe, Bürgernähe und Wissensvernetzung, sowie aus der EITI-Umsetzung in einem föderalen 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0124" id="Rechteck 15" o:spid="_x0000_s1030" style="position:absolute;margin-left:83pt;margin-top:5.45pt;width:368.7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" fillcolor="white [3212]" strokecolor="white [3212]">
                <v:textbox>
                  <w:txbxContent>
                    <w:p w14:paraId="36A35AB7" w14:textId="4A000226" w:rsidR="00752BA7" w:rsidRPr="008B6B20" w:rsidRDefault="00290367" w:rsidP="00752BA7">
                      <w:pPr>
                        <w:rPr>
                          <w:color w:val="000000" w:themeColor="text1"/>
                        </w:rPr>
                      </w:pPr>
                      <w:r>
                        <w:rPr>
                          <w:b/>
                          <w:bCs/>
                          <w:color w:val="000000" w:themeColor="text1"/>
                        </w:rPr>
                        <w:t xml:space="preserve">5. </w:t>
                      </w:r>
                      <w:r w:rsidR="00752BA7" w:rsidRPr="005628C5">
                        <w:rPr>
                          <w:b/>
                          <w:bCs/>
                          <w:color w:val="000000" w:themeColor="text1"/>
                        </w:rPr>
                        <w:t>Erfahrungen weitergeben:</w:t>
                      </w:r>
                      <w:r w:rsidR="00752BA7" w:rsidRPr="00752BA7">
                        <w:rPr>
                          <w:color w:val="000000" w:themeColor="text1"/>
                        </w:rPr>
                        <w:t xml:space="preserve"> Erfahrungen aus dem Multi-Stakeholder-Prozess weiterzugeben, insbesondere in Bezug auf demokratische Teilhabe, Bürgernähe und Wissensvernetzung, sowie aus der EITI-Umsetzung in einem föderalen Land. </w:t>
                      </w:r>
                    </w:p>
                  </w:txbxContent>
                </v:textbox>
              </v:rect>
            </w:pict>
          </mc:Fallback>
        </mc:AlternateContent>
      </w:r>
    </w:p>
    <w:p w14:paraId="2BD2CBE3" w14:textId="1300D186" w:rsidR="00C64808" w:rsidRDefault="00C64808" w:rsidP="003D62FF"/>
    <w:p w14:paraId="6968B990" w14:textId="7655A8BF" w:rsidR="00C64808" w:rsidRDefault="00C64808" w:rsidP="003D62FF"/>
    <w:p w14:paraId="31827521" w14:textId="551A54C7" w:rsidR="00C64808" w:rsidRDefault="00C64808" w:rsidP="003D62FF"/>
    <w:p w14:paraId="0DBCC7E6" w14:textId="27C41D50" w:rsidR="00C64808" w:rsidRDefault="00C64808" w:rsidP="003D62FF"/>
    <w:p w14:paraId="2FBBE8D1" w14:textId="414C8053" w:rsidR="003A0298" w:rsidRDefault="003A0298" w:rsidP="003D62FF"/>
    <w:p w14:paraId="510DAA0D" w14:textId="39D372A2" w:rsidR="003A0298" w:rsidRDefault="00DE1E69" w:rsidP="003D62FF">
      <w:r>
        <w:rPr>
          <w:noProof/>
        </w:rPr>
        <w:drawing>
          <wp:anchor distT="0" distB="0" distL="114300" distR="114300" simplePos="0" relativeHeight="251658251" behindDoc="1" locked="0" layoutInCell="1" allowOverlap="1" wp14:anchorId="6F22BFB5" wp14:editId="0F854CDE">
            <wp:simplePos x="0" y="0"/>
            <wp:positionH relativeFrom="column">
              <wp:posOffset>38735</wp:posOffset>
            </wp:positionH>
            <wp:positionV relativeFrom="paragraph">
              <wp:posOffset>60960</wp:posOffset>
            </wp:positionV>
            <wp:extent cx="746760" cy="746760"/>
            <wp:effectExtent l="0" t="0" r="9525" b="9525"/>
            <wp:wrapTight wrapText="bothSides">
              <wp:wrapPolygon edited="0">
                <wp:start x="8816" y="0"/>
                <wp:lineTo x="5510" y="3306"/>
                <wp:lineTo x="0" y="9367"/>
                <wp:lineTo x="0" y="11571"/>
                <wp:lineTo x="6612" y="18735"/>
                <wp:lineTo x="8816" y="20939"/>
                <wp:lineTo x="12122" y="20939"/>
                <wp:lineTo x="14327" y="18735"/>
                <wp:lineTo x="20939" y="11571"/>
                <wp:lineTo x="20939" y="9367"/>
                <wp:lineTo x="15429" y="3306"/>
                <wp:lineTo x="12122" y="0"/>
                <wp:lineTo x="8816" y="0"/>
              </wp:wrapPolygon>
            </wp:wrapTight>
            <wp:docPr id="19" name="Grafik 19" descr="Zie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Ziel mit einfarbiger Füllung"/>
                    <pic:cNvPicPr/>
                  </pic:nvPicPr>
                  <pic:blipFill>
                    <a:blip r:embed="rId29">
                      <a:extLst>
                        <a:ext uri="{96DAC541-7B7A-43D3-8B79-37D633B846F1}">
                          <asvg:svgBlip xmlns:asvg="http://schemas.microsoft.com/office/drawing/2016/SVG/main" r:embed="rId30"/>
                        </a:ext>
                      </a:extLst>
                    </a:blip>
                    <a:stretch>
                      <a:fillRect/>
                    </a:stretch>
                  </pic:blipFill>
                  <pic:spPr>
                    <a:xfrm>
                      <a:off x="0" y="0"/>
                      <a:ext cx="746760" cy="746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0E68A22E" wp14:editId="6A3253C2">
                <wp:simplePos x="0" y="0"/>
                <wp:positionH relativeFrom="column">
                  <wp:posOffset>1052195</wp:posOffset>
                </wp:positionH>
                <wp:positionV relativeFrom="paragraph">
                  <wp:posOffset>62865</wp:posOffset>
                </wp:positionV>
                <wp:extent cx="4682490" cy="925830"/>
                <wp:effectExtent l="0" t="0" r="22860" b="26670"/>
                <wp:wrapNone/>
                <wp:docPr id="17" name="Rechteck 17"/>
                <wp:cNvGraphicFramePr/>
                <a:graphic xmlns:a="http://schemas.openxmlformats.org/drawingml/2006/main">
                  <a:graphicData uri="http://schemas.microsoft.com/office/word/2010/wordprocessingShape">
                    <wps:wsp>
                      <wps:cNvSpPr/>
                      <wps:spPr>
                        <a:xfrm>
                          <a:off x="0" y="0"/>
                          <a:ext cx="4682490" cy="92583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67E75401" w14:textId="744A9DD6" w:rsidR="005628C5" w:rsidRPr="005628C5" w:rsidRDefault="00290367" w:rsidP="005628C5">
                            <w:pPr>
                              <w:rPr>
                                <w:color w:val="000000" w:themeColor="text1"/>
                              </w:rPr>
                            </w:pPr>
                            <w:r>
                              <w:rPr>
                                <w:b/>
                                <w:bCs/>
                                <w:color w:val="000000" w:themeColor="text1"/>
                              </w:rPr>
                              <w:t xml:space="preserve">6. </w:t>
                            </w:r>
                            <w:r w:rsidR="005628C5" w:rsidRPr="00701B0B">
                              <w:rPr>
                                <w:b/>
                                <w:bCs/>
                                <w:color w:val="000000" w:themeColor="text1"/>
                              </w:rPr>
                              <w:t>Dauerhafte und öffentliche Relevanz:</w:t>
                            </w:r>
                            <w:r w:rsidR="005628C5" w:rsidRPr="005628C5">
                              <w:rPr>
                                <w:color w:val="000000" w:themeColor="text1"/>
                              </w:rPr>
                              <w:t xml:space="preserve"> Die dauerhafte Umsetzung der D-EITI mit dem vorgesehenen Multi-Stakeholder-Modell sicherzustellen und durch den Aufbau von Kapazitäten eine breite Diskussion in der Bevölkerung zu ermöglichen.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8A22E" id="Rechteck 17" o:spid="_x0000_s1031" style="position:absolute;margin-left:82.85pt;margin-top:4.95pt;width:368.7pt;height:7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" fillcolor="white [3212]" strokecolor="white [3212]">
                <v:textbox>
                  <w:txbxContent>
                    <w:p w14:paraId="67E75401" w14:textId="744A9DD6" w:rsidR="005628C5" w:rsidRPr="005628C5" w:rsidRDefault="00290367" w:rsidP="005628C5">
                      <w:pPr>
                        <w:rPr>
                          <w:color w:val="000000" w:themeColor="text1"/>
                        </w:rPr>
                      </w:pPr>
                      <w:r>
                        <w:rPr>
                          <w:b/>
                          <w:bCs/>
                          <w:color w:val="000000" w:themeColor="text1"/>
                        </w:rPr>
                        <w:t xml:space="preserve">6. </w:t>
                      </w:r>
                      <w:r w:rsidR="005628C5" w:rsidRPr="00701B0B">
                        <w:rPr>
                          <w:b/>
                          <w:bCs/>
                          <w:color w:val="000000" w:themeColor="text1"/>
                        </w:rPr>
                        <w:t>Dauerhafte und öffentliche Relevanz:</w:t>
                      </w:r>
                      <w:r w:rsidR="005628C5" w:rsidRPr="005628C5">
                        <w:rPr>
                          <w:color w:val="000000" w:themeColor="text1"/>
                        </w:rPr>
                        <w:t xml:space="preserve"> Die dauerhafte Umsetzung der D-EITI mit dem vorgesehenen Multi-Stakeholder-Modell sicherzustellen und durch den Aufbau von Kapazitäten eine breite Diskussion in der Bevölkerung zu ermöglichen.</w:t>
                      </w:r>
                    </w:p>
                  </w:txbxContent>
                </v:textbox>
              </v:rect>
            </w:pict>
          </mc:Fallback>
        </mc:AlternateContent>
      </w:r>
    </w:p>
    <w:p w14:paraId="35DE0FC1" w14:textId="77777777" w:rsidR="003A0298" w:rsidRDefault="003A0298" w:rsidP="003D62FF"/>
    <w:p w14:paraId="1B78A9C3" w14:textId="77777777" w:rsidR="003A0298" w:rsidRDefault="003A0298" w:rsidP="003D62FF"/>
    <w:p w14:paraId="792A50A4" w14:textId="6820D65E" w:rsidR="004442A2" w:rsidRPr="004442A2" w:rsidRDefault="004442A2" w:rsidP="005628C5">
      <w:pPr>
        <w:ind w:left="720"/>
      </w:pPr>
    </w:p>
    <w:p w14:paraId="6764898E" w14:textId="7B2E4B2B" w:rsidR="004442A2" w:rsidRPr="004442A2" w:rsidRDefault="004442A2" w:rsidP="005628C5">
      <w:pPr>
        <w:ind w:left="720"/>
      </w:pPr>
    </w:p>
    <w:p w14:paraId="121C0758" w14:textId="77777777" w:rsidR="005628C5" w:rsidRDefault="005628C5" w:rsidP="005628C5">
      <w:pPr>
        <w:ind w:left="720"/>
      </w:pPr>
    </w:p>
    <w:p w14:paraId="709FB7D6" w14:textId="215DF916" w:rsidR="005628C5" w:rsidRDefault="00DE1E69" w:rsidP="005628C5">
      <w:pPr>
        <w:ind w:left="720"/>
      </w:pPr>
      <w:r>
        <w:rPr>
          <w:noProof/>
        </w:rPr>
        <w:drawing>
          <wp:anchor distT="0" distB="0" distL="114300" distR="114300" simplePos="0" relativeHeight="251658252" behindDoc="0" locked="0" layoutInCell="1" allowOverlap="1" wp14:anchorId="366DDC30" wp14:editId="6A7682FE">
            <wp:simplePos x="0" y="0"/>
            <wp:positionH relativeFrom="column">
              <wp:posOffset>23495</wp:posOffset>
            </wp:positionH>
            <wp:positionV relativeFrom="paragraph">
              <wp:posOffset>22225</wp:posOffset>
            </wp:positionV>
            <wp:extent cx="765810" cy="765810"/>
            <wp:effectExtent l="0" t="0" r="0" b="0"/>
            <wp:wrapSquare wrapText="bothSides"/>
            <wp:docPr id="23" name="Grafik 23" descr="Schild Häk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Schild Häkchen mit einfarbiger Füllung"/>
                    <pic:cNvPicPr/>
                  </pic:nvPicPr>
                  <pic:blipFill>
                    <a:blip r:embed="rId31">
                      <a:extLst>
                        <a:ext uri="{96DAC541-7B7A-43D3-8B79-37D633B846F1}">
                          <asvg:svgBlip xmlns:asvg="http://schemas.microsoft.com/office/drawing/2016/SVG/main" r:embed="rId32"/>
                        </a:ext>
                      </a:extLst>
                    </a:blip>
                    <a:stretch>
                      <a:fillRect/>
                    </a:stretch>
                  </pic:blipFill>
                  <pic:spPr>
                    <a:xfrm>
                      <a:off x="0" y="0"/>
                      <a:ext cx="765810" cy="765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79147F5B" wp14:editId="5588CEC1">
                <wp:simplePos x="0" y="0"/>
                <wp:positionH relativeFrom="column">
                  <wp:posOffset>1054100</wp:posOffset>
                </wp:positionH>
                <wp:positionV relativeFrom="paragraph">
                  <wp:posOffset>17780</wp:posOffset>
                </wp:positionV>
                <wp:extent cx="4682490" cy="605790"/>
                <wp:effectExtent l="0" t="0" r="22860" b="22860"/>
                <wp:wrapNone/>
                <wp:docPr id="16" name="Rechteck 16"/>
                <wp:cNvGraphicFramePr/>
                <a:graphic xmlns:a="http://schemas.openxmlformats.org/drawingml/2006/main">
                  <a:graphicData uri="http://schemas.microsoft.com/office/word/2010/wordprocessingShape">
                    <wps:wsp>
                      <wps:cNvSpPr/>
                      <wps:spPr>
                        <a:xfrm>
                          <a:off x="0" y="0"/>
                          <a:ext cx="4682490" cy="60579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9F043ED" w14:textId="77095B11" w:rsidR="005628C5" w:rsidRPr="008B6B20" w:rsidRDefault="00290367" w:rsidP="005628C5">
                            <w:pPr>
                              <w:rPr>
                                <w:color w:val="000000" w:themeColor="text1"/>
                              </w:rPr>
                            </w:pPr>
                            <w:r>
                              <w:rPr>
                                <w:b/>
                                <w:bCs/>
                                <w:color w:val="000000" w:themeColor="text1"/>
                              </w:rPr>
                              <w:t xml:space="preserve">7. </w:t>
                            </w:r>
                            <w:r w:rsidR="005628C5" w:rsidRPr="00701B0B">
                              <w:rPr>
                                <w:b/>
                                <w:bCs/>
                                <w:color w:val="000000" w:themeColor="text1"/>
                              </w:rPr>
                              <w:t>Glaubwürdigkeit:</w:t>
                            </w:r>
                            <w:r w:rsidR="005628C5" w:rsidRPr="005628C5">
                              <w:rPr>
                                <w:color w:val="000000" w:themeColor="text1"/>
                              </w:rPr>
                              <w:t xml:space="preserve"> Die Glaubwürdigkeit Deutschlands bei der politischen und finanziellen Unterstützung der EITI deutlich zu erhöhe</w:t>
                            </w:r>
                            <w:r w:rsidR="005628C5">
                              <w:rPr>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47F5B" id="Rechteck 16" o:spid="_x0000_s1032" style="position:absolute;left:0;text-align:left;margin-left:83pt;margin-top:1.4pt;width:368.7pt;height:47.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" fillcolor="white [3212]" strokecolor="white [3212]">
                <v:textbox>
                  <w:txbxContent>
                    <w:p w14:paraId="29F043ED" w14:textId="77095B11" w:rsidR="005628C5" w:rsidRPr="008B6B20" w:rsidRDefault="00290367" w:rsidP="005628C5">
                      <w:pPr>
                        <w:rPr>
                          <w:color w:val="000000" w:themeColor="text1"/>
                        </w:rPr>
                      </w:pPr>
                      <w:r>
                        <w:rPr>
                          <w:b/>
                          <w:bCs/>
                          <w:color w:val="000000" w:themeColor="text1"/>
                        </w:rPr>
                        <w:t xml:space="preserve">7. </w:t>
                      </w:r>
                      <w:r w:rsidR="005628C5" w:rsidRPr="00701B0B">
                        <w:rPr>
                          <w:b/>
                          <w:bCs/>
                          <w:color w:val="000000" w:themeColor="text1"/>
                        </w:rPr>
                        <w:t>Glaubwürdigkeit:</w:t>
                      </w:r>
                      <w:r w:rsidR="005628C5" w:rsidRPr="005628C5">
                        <w:rPr>
                          <w:color w:val="000000" w:themeColor="text1"/>
                        </w:rPr>
                        <w:t xml:space="preserve"> Die Glaubwürdigkeit Deutschlands bei der politischen und finanziellen Unterstützung der EITI deutlich zu erhöhe</w:t>
                      </w:r>
                      <w:r w:rsidR="005628C5">
                        <w:rPr>
                          <w:color w:val="000000" w:themeColor="text1"/>
                        </w:rPr>
                        <w:t>n</w:t>
                      </w:r>
                    </w:p>
                  </w:txbxContent>
                </v:textbox>
              </v:rect>
            </w:pict>
          </mc:Fallback>
        </mc:AlternateContent>
      </w:r>
    </w:p>
    <w:p w14:paraId="0BE2AE4D" w14:textId="24F33ED9" w:rsidR="005628C5" w:rsidRDefault="005628C5" w:rsidP="005628C5">
      <w:pPr>
        <w:ind w:left="720"/>
      </w:pPr>
    </w:p>
    <w:p w14:paraId="0F959B7E" w14:textId="77D0B4EF" w:rsidR="005628C5" w:rsidRDefault="005628C5" w:rsidP="005628C5">
      <w:pPr>
        <w:ind w:left="720"/>
      </w:pPr>
    </w:p>
    <w:p w14:paraId="7C0BCBFA" w14:textId="77777777" w:rsidR="005628C5" w:rsidRDefault="005628C5" w:rsidP="005628C5">
      <w:pPr>
        <w:ind w:left="720"/>
      </w:pPr>
    </w:p>
    <w:p w14:paraId="321FB1DF" w14:textId="77777777" w:rsidR="00CF3175" w:rsidRDefault="00CF3175" w:rsidP="003D62FF"/>
    <w:p w14:paraId="1507E639" w14:textId="77777777" w:rsidR="00CA5AEE" w:rsidRDefault="00CA5AEE" w:rsidP="003D62FF"/>
    <w:p w14:paraId="69C58269" w14:textId="16243F1A" w:rsidR="00483102" w:rsidRPr="003D62FF" w:rsidRDefault="001D6A5D" w:rsidP="003D62FF">
      <w:r>
        <w:t xml:space="preserve">Der </w:t>
      </w:r>
      <w:r w:rsidRPr="002714C5">
        <w:rPr>
          <w:b/>
          <w:bCs/>
          <w:i/>
          <w:iCs/>
          <w:color w:val="09637B" w:themeColor="accent3" w:themeShade="80"/>
        </w:rPr>
        <w:t>dritte Teil</w:t>
      </w:r>
      <w:r w:rsidR="003D62FF" w:rsidRPr="003D62FF">
        <w:t xml:space="preserve"> gibt </w:t>
      </w:r>
      <w:r w:rsidR="00E821AA">
        <w:t xml:space="preserve">gemäß EITI Standard 2023 </w:t>
      </w:r>
      <w:r w:rsidR="003D62FF" w:rsidRPr="003D62FF">
        <w:t xml:space="preserve">eine Übersicht zu den Kosten der D-EITI Umsetzung. </w:t>
      </w:r>
    </w:p>
    <w:p w14:paraId="10CA9DAB" w14:textId="45653732" w:rsidR="00F33B1A" w:rsidRPr="00384422" w:rsidRDefault="00F33B1A" w:rsidP="3F02DF62">
      <w:pPr>
        <w:sectPr w:rsidR="00F33B1A" w:rsidRPr="00384422" w:rsidSect="000A1FB1">
          <w:pgSz w:w="11900" w:h="16840"/>
          <w:pgMar w:top="1134" w:right="1418" w:bottom="1134" w:left="1418" w:header="708" w:footer="708" w:gutter="0"/>
          <w:pgNumType w:start="1"/>
          <w:cols w:space="708"/>
          <w:docGrid w:linePitch="360"/>
        </w:sectPr>
      </w:pPr>
    </w:p>
    <w:p w14:paraId="24DAF54D" w14:textId="15BFE143" w:rsidR="00337C96" w:rsidRDefault="00593C78" w:rsidP="00040A2A">
      <w:pPr>
        <w:pStyle w:val="berschrift2"/>
      </w:pPr>
      <w:bookmarkStart w:id="8" w:name="_Toc155700296"/>
      <w:bookmarkStart w:id="9" w:name="_Toc157009469"/>
      <w:r w:rsidRPr="00E72FBC">
        <w:lastRenderedPageBreak/>
        <w:t>Zeitplan 2024</w:t>
      </w:r>
      <w:bookmarkEnd w:id="8"/>
      <w:bookmarkEnd w:id="9"/>
    </w:p>
    <w:tbl>
      <w:tblPr>
        <w:tblStyle w:val="Tabellenraster"/>
        <w:tblW w:w="15144" w:type="dxa"/>
        <w:tblInd w:w="-714"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4156"/>
        <w:gridCol w:w="1341"/>
        <w:gridCol w:w="1341"/>
        <w:gridCol w:w="1696"/>
        <w:gridCol w:w="539"/>
        <w:gridCol w:w="561"/>
        <w:gridCol w:w="561"/>
        <w:gridCol w:w="528"/>
        <w:gridCol w:w="594"/>
        <w:gridCol w:w="539"/>
        <w:gridCol w:w="472"/>
        <w:gridCol w:w="572"/>
        <w:gridCol w:w="572"/>
        <w:gridCol w:w="528"/>
        <w:gridCol w:w="572"/>
        <w:gridCol w:w="572"/>
      </w:tblGrid>
      <w:tr w:rsidR="007D1B89" w:rsidRPr="00953B1F" w14:paraId="155AC8AC" w14:textId="77777777" w:rsidTr="006D5A7C">
        <w:trPr>
          <w:cnfStyle w:val="100000000000" w:firstRow="1" w:lastRow="0" w:firstColumn="0" w:lastColumn="0" w:oddVBand="0" w:evenVBand="0" w:oddHBand="0" w:evenHBand="0" w:firstRowFirstColumn="0" w:firstRowLastColumn="0" w:lastRowFirstColumn="0" w:lastRowLastColumn="0"/>
        </w:trPr>
        <w:tc>
          <w:tcPr>
            <w:tcW w:w="4156" w:type="dxa"/>
            <w:shd w:val="clear" w:color="auto" w:fill="104466" w:themeFill="accent2" w:themeFillShade="BF"/>
            <w:vAlign w:val="center"/>
          </w:tcPr>
          <w:p w14:paraId="01FD6E39" w14:textId="4C7A917F" w:rsidR="003D62FF" w:rsidRPr="00953B1F" w:rsidRDefault="00DE1648" w:rsidP="00DE1648">
            <w:pPr>
              <w:jc w:val="center"/>
              <w:rPr>
                <w:b/>
                <w:bCs/>
                <w:color w:val="FFFFFF" w:themeColor="background1"/>
                <w:sz w:val="20"/>
                <w:szCs w:val="20"/>
              </w:rPr>
            </w:pPr>
            <w:r w:rsidRPr="00953B1F">
              <w:rPr>
                <w:b/>
                <w:bCs/>
                <w:sz w:val="20"/>
                <w:szCs w:val="20"/>
              </w:rPr>
              <w:t>Ziele und Indikatoren</w:t>
            </w:r>
          </w:p>
        </w:tc>
        <w:tc>
          <w:tcPr>
            <w:tcW w:w="1341" w:type="dxa"/>
            <w:shd w:val="clear" w:color="auto" w:fill="104466" w:themeFill="accent2" w:themeFillShade="BF"/>
            <w:vAlign w:val="center"/>
          </w:tcPr>
          <w:p w14:paraId="767A84D4" w14:textId="77777777" w:rsidR="006D5A7C" w:rsidRDefault="006D5A7C" w:rsidP="00DE1648">
            <w:pPr>
              <w:jc w:val="center"/>
              <w:rPr>
                <w:b/>
                <w:bCs/>
                <w:color w:val="FFFFFF" w:themeColor="background1"/>
                <w:sz w:val="20"/>
                <w:szCs w:val="20"/>
              </w:rPr>
            </w:pPr>
            <w:r>
              <w:rPr>
                <w:b/>
                <w:bCs/>
                <w:color w:val="FFFFFF" w:themeColor="background1"/>
                <w:sz w:val="20"/>
                <w:szCs w:val="20"/>
              </w:rPr>
              <w:t>Anzahl</w:t>
            </w:r>
          </w:p>
          <w:p w14:paraId="727A3022" w14:textId="2722A0AB"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Aktivitäten</w:t>
            </w:r>
          </w:p>
        </w:tc>
        <w:tc>
          <w:tcPr>
            <w:tcW w:w="1341" w:type="dxa"/>
            <w:shd w:val="clear" w:color="auto" w:fill="104466" w:themeFill="accent2" w:themeFillShade="BF"/>
            <w:vAlign w:val="center"/>
          </w:tcPr>
          <w:p w14:paraId="5D40E504" w14:textId="77777777" w:rsidR="006D5A7C" w:rsidRDefault="006D5A7C" w:rsidP="00DE1648">
            <w:pPr>
              <w:jc w:val="center"/>
              <w:rPr>
                <w:b/>
                <w:bCs/>
                <w:color w:val="FFFFFF" w:themeColor="background1"/>
                <w:sz w:val="20"/>
                <w:szCs w:val="20"/>
              </w:rPr>
            </w:pPr>
            <w:r>
              <w:rPr>
                <w:b/>
                <w:bCs/>
                <w:color w:val="FFFFFF" w:themeColor="background1"/>
                <w:sz w:val="20"/>
                <w:szCs w:val="20"/>
              </w:rPr>
              <w:t>Anzahl</w:t>
            </w:r>
          </w:p>
          <w:p w14:paraId="549587BB" w14:textId="6DDD3734"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erfüllte</w:t>
            </w:r>
            <w:r w:rsidR="006D5A7C">
              <w:rPr>
                <w:b/>
                <w:bCs/>
                <w:color w:val="FFFFFF" w:themeColor="background1"/>
                <w:sz w:val="20"/>
                <w:szCs w:val="20"/>
              </w:rPr>
              <w:t>r</w:t>
            </w:r>
            <w:r w:rsidRPr="00953B1F">
              <w:rPr>
                <w:b/>
                <w:bCs/>
                <w:color w:val="FFFFFF" w:themeColor="background1"/>
                <w:sz w:val="20"/>
                <w:szCs w:val="20"/>
              </w:rPr>
              <w:t xml:space="preserve"> </w:t>
            </w:r>
            <w:r w:rsidR="006D5A7C">
              <w:rPr>
                <w:b/>
                <w:bCs/>
                <w:color w:val="FFFFFF" w:themeColor="background1"/>
                <w:sz w:val="20"/>
                <w:szCs w:val="20"/>
              </w:rPr>
              <w:t xml:space="preserve"> </w:t>
            </w:r>
            <w:r w:rsidRPr="00953B1F">
              <w:rPr>
                <w:b/>
                <w:bCs/>
                <w:color w:val="FFFFFF" w:themeColor="background1"/>
                <w:sz w:val="20"/>
                <w:szCs w:val="20"/>
              </w:rPr>
              <w:t>Aktivitäten</w:t>
            </w:r>
          </w:p>
        </w:tc>
        <w:tc>
          <w:tcPr>
            <w:tcW w:w="1696" w:type="dxa"/>
            <w:shd w:val="clear" w:color="auto" w:fill="104466" w:themeFill="accent2" w:themeFillShade="BF"/>
            <w:vAlign w:val="center"/>
          </w:tcPr>
          <w:p w14:paraId="0784F9C3" w14:textId="0764FE77"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Bearbeitungs-stand</w:t>
            </w:r>
            <w:r w:rsidR="006D5A7C">
              <w:rPr>
                <w:b/>
                <w:bCs/>
                <w:color w:val="FFFFFF" w:themeColor="background1"/>
                <w:sz w:val="20"/>
                <w:szCs w:val="20"/>
              </w:rPr>
              <w:t xml:space="preserve"> in %</w:t>
            </w:r>
          </w:p>
        </w:tc>
        <w:tc>
          <w:tcPr>
            <w:tcW w:w="6610" w:type="dxa"/>
            <w:gridSpan w:val="12"/>
            <w:shd w:val="clear" w:color="auto" w:fill="104466" w:themeFill="accent2" w:themeFillShade="BF"/>
            <w:vAlign w:val="center"/>
          </w:tcPr>
          <w:p w14:paraId="4D82288F" w14:textId="684D00BC" w:rsidR="003D62FF" w:rsidRPr="00953B1F" w:rsidRDefault="007D1B89" w:rsidP="00DE1648">
            <w:pPr>
              <w:jc w:val="center"/>
              <w:rPr>
                <w:b/>
                <w:bCs/>
                <w:color w:val="FFFFFF" w:themeColor="background1"/>
                <w:sz w:val="20"/>
                <w:szCs w:val="20"/>
              </w:rPr>
            </w:pPr>
            <w:r w:rsidRPr="00953B1F">
              <w:rPr>
                <w:b/>
                <w:bCs/>
                <w:color w:val="FFFFFF" w:themeColor="background1"/>
                <w:sz w:val="20"/>
                <w:szCs w:val="20"/>
              </w:rPr>
              <w:t xml:space="preserve">Zeitplan </w:t>
            </w:r>
            <w:r w:rsidR="00A063EE" w:rsidRPr="00953B1F">
              <w:rPr>
                <w:b/>
                <w:bCs/>
                <w:color w:val="FFFFFF" w:themeColor="background1"/>
                <w:sz w:val="20"/>
                <w:szCs w:val="20"/>
              </w:rPr>
              <w:t>2024</w:t>
            </w:r>
          </w:p>
        </w:tc>
      </w:tr>
      <w:tr w:rsidR="00A03E75" w:rsidRPr="00953B1F" w14:paraId="2E053487" w14:textId="77777777" w:rsidTr="00F116E8">
        <w:trPr>
          <w:trHeight w:val="372"/>
        </w:trPr>
        <w:tc>
          <w:tcPr>
            <w:tcW w:w="4156" w:type="dxa"/>
            <w:shd w:val="clear" w:color="auto" w:fill="FFFFFF" w:themeFill="background1"/>
          </w:tcPr>
          <w:p w14:paraId="56D13657" w14:textId="049858EA" w:rsidR="003D62FF" w:rsidRPr="00953B1F" w:rsidRDefault="003D62FF" w:rsidP="003D62FF">
            <w:pPr>
              <w:rPr>
                <w:b/>
                <w:bCs/>
                <w:sz w:val="20"/>
                <w:szCs w:val="20"/>
              </w:rPr>
            </w:pPr>
          </w:p>
        </w:tc>
        <w:tc>
          <w:tcPr>
            <w:tcW w:w="1341" w:type="dxa"/>
            <w:shd w:val="clear" w:color="auto" w:fill="FFFFFF" w:themeFill="background1"/>
          </w:tcPr>
          <w:p w14:paraId="331E88DD" w14:textId="77777777" w:rsidR="003D62FF" w:rsidRPr="00953B1F" w:rsidRDefault="003D62FF" w:rsidP="003D62FF">
            <w:pPr>
              <w:rPr>
                <w:sz w:val="20"/>
                <w:szCs w:val="20"/>
              </w:rPr>
            </w:pPr>
          </w:p>
        </w:tc>
        <w:tc>
          <w:tcPr>
            <w:tcW w:w="1341" w:type="dxa"/>
            <w:shd w:val="clear" w:color="auto" w:fill="FFFFFF" w:themeFill="background1"/>
          </w:tcPr>
          <w:p w14:paraId="35755749" w14:textId="77777777" w:rsidR="003D62FF" w:rsidRPr="00953B1F" w:rsidRDefault="003D62FF" w:rsidP="003D62FF">
            <w:pPr>
              <w:rPr>
                <w:sz w:val="20"/>
                <w:szCs w:val="20"/>
              </w:rPr>
            </w:pPr>
          </w:p>
        </w:tc>
        <w:tc>
          <w:tcPr>
            <w:tcW w:w="1696" w:type="dxa"/>
            <w:shd w:val="clear" w:color="auto" w:fill="FFFFFF" w:themeFill="background1"/>
          </w:tcPr>
          <w:p w14:paraId="71A24C8E" w14:textId="77777777" w:rsidR="003D62FF" w:rsidRPr="00953B1F" w:rsidRDefault="003D62FF" w:rsidP="003D62FF">
            <w:pPr>
              <w:rPr>
                <w:sz w:val="20"/>
                <w:szCs w:val="20"/>
              </w:rPr>
            </w:pPr>
          </w:p>
        </w:tc>
        <w:tc>
          <w:tcPr>
            <w:tcW w:w="539" w:type="dxa"/>
            <w:shd w:val="clear" w:color="auto" w:fill="104466" w:themeFill="accent2" w:themeFillShade="BF"/>
          </w:tcPr>
          <w:p w14:paraId="7A5FD6E6" w14:textId="56450B2F" w:rsidR="003D62FF" w:rsidRPr="00953B1F" w:rsidRDefault="007D1B89" w:rsidP="003D62FF">
            <w:pPr>
              <w:rPr>
                <w:color w:val="FFFFFF" w:themeColor="background1"/>
                <w:sz w:val="20"/>
                <w:szCs w:val="20"/>
              </w:rPr>
            </w:pPr>
            <w:r w:rsidRPr="00953B1F">
              <w:rPr>
                <w:color w:val="FFFFFF" w:themeColor="background1"/>
                <w:sz w:val="20"/>
                <w:szCs w:val="20"/>
              </w:rPr>
              <w:t>Jan</w:t>
            </w:r>
          </w:p>
        </w:tc>
        <w:tc>
          <w:tcPr>
            <w:tcW w:w="561" w:type="dxa"/>
            <w:shd w:val="clear" w:color="auto" w:fill="104466" w:themeFill="accent2" w:themeFillShade="BF"/>
          </w:tcPr>
          <w:p w14:paraId="49C42460" w14:textId="38A83938" w:rsidR="003D62FF" w:rsidRPr="00953B1F" w:rsidRDefault="007D1B89" w:rsidP="003D62FF">
            <w:pPr>
              <w:rPr>
                <w:color w:val="FFFFFF" w:themeColor="background1"/>
                <w:sz w:val="20"/>
                <w:szCs w:val="20"/>
              </w:rPr>
            </w:pPr>
            <w:r w:rsidRPr="00953B1F">
              <w:rPr>
                <w:color w:val="FFFFFF" w:themeColor="background1"/>
                <w:sz w:val="20"/>
                <w:szCs w:val="20"/>
              </w:rPr>
              <w:t>Feb</w:t>
            </w:r>
          </w:p>
        </w:tc>
        <w:tc>
          <w:tcPr>
            <w:tcW w:w="561" w:type="dxa"/>
            <w:shd w:val="clear" w:color="auto" w:fill="104466" w:themeFill="accent2" w:themeFillShade="BF"/>
          </w:tcPr>
          <w:p w14:paraId="04B4433B" w14:textId="5B9D0487" w:rsidR="003D62FF" w:rsidRPr="00953B1F" w:rsidRDefault="007D1B89" w:rsidP="003D62FF">
            <w:pPr>
              <w:rPr>
                <w:color w:val="FFFFFF" w:themeColor="background1"/>
                <w:sz w:val="20"/>
                <w:szCs w:val="20"/>
              </w:rPr>
            </w:pPr>
            <w:r w:rsidRPr="00953B1F">
              <w:rPr>
                <w:color w:val="FFFFFF" w:themeColor="background1"/>
                <w:sz w:val="20"/>
                <w:szCs w:val="20"/>
              </w:rPr>
              <w:t>M</w:t>
            </w:r>
            <w:r w:rsidR="00944CB4" w:rsidRPr="00953B1F">
              <w:rPr>
                <w:color w:val="FFFFFF" w:themeColor="background1"/>
                <w:sz w:val="20"/>
                <w:szCs w:val="20"/>
              </w:rPr>
              <w:t>rz</w:t>
            </w:r>
          </w:p>
        </w:tc>
        <w:tc>
          <w:tcPr>
            <w:tcW w:w="528" w:type="dxa"/>
            <w:shd w:val="clear" w:color="auto" w:fill="104466" w:themeFill="accent2" w:themeFillShade="BF"/>
          </w:tcPr>
          <w:p w14:paraId="1283E56F" w14:textId="38161353" w:rsidR="003D62FF" w:rsidRPr="00953B1F" w:rsidRDefault="007D1B89" w:rsidP="003D62FF">
            <w:pPr>
              <w:rPr>
                <w:color w:val="FFFFFF" w:themeColor="background1"/>
                <w:sz w:val="20"/>
                <w:szCs w:val="20"/>
              </w:rPr>
            </w:pPr>
            <w:r w:rsidRPr="00953B1F">
              <w:rPr>
                <w:color w:val="FFFFFF" w:themeColor="background1"/>
                <w:sz w:val="20"/>
                <w:szCs w:val="20"/>
              </w:rPr>
              <w:t>Apr</w:t>
            </w:r>
          </w:p>
        </w:tc>
        <w:tc>
          <w:tcPr>
            <w:tcW w:w="594" w:type="dxa"/>
            <w:shd w:val="clear" w:color="auto" w:fill="104466" w:themeFill="accent2" w:themeFillShade="BF"/>
          </w:tcPr>
          <w:p w14:paraId="6905933C" w14:textId="2E8DFA34" w:rsidR="003D62FF" w:rsidRPr="00953B1F" w:rsidRDefault="007D1B89" w:rsidP="003D62FF">
            <w:pPr>
              <w:rPr>
                <w:color w:val="FFFFFF" w:themeColor="background1"/>
                <w:sz w:val="20"/>
                <w:szCs w:val="20"/>
              </w:rPr>
            </w:pPr>
            <w:r w:rsidRPr="00953B1F">
              <w:rPr>
                <w:color w:val="FFFFFF" w:themeColor="background1"/>
                <w:sz w:val="20"/>
                <w:szCs w:val="20"/>
              </w:rPr>
              <w:t>Ma</w:t>
            </w:r>
            <w:r w:rsidR="00944CB4" w:rsidRPr="00953B1F">
              <w:rPr>
                <w:color w:val="FFFFFF" w:themeColor="background1"/>
                <w:sz w:val="20"/>
                <w:szCs w:val="20"/>
              </w:rPr>
              <w:t>i</w:t>
            </w:r>
          </w:p>
        </w:tc>
        <w:tc>
          <w:tcPr>
            <w:tcW w:w="539" w:type="dxa"/>
            <w:shd w:val="clear" w:color="auto" w:fill="104466" w:themeFill="accent2" w:themeFillShade="BF"/>
          </w:tcPr>
          <w:p w14:paraId="15EE62AE" w14:textId="59FB6614" w:rsidR="003D62FF" w:rsidRPr="00953B1F" w:rsidRDefault="007D1B89" w:rsidP="003D62FF">
            <w:pPr>
              <w:rPr>
                <w:color w:val="FFFFFF" w:themeColor="background1"/>
                <w:sz w:val="20"/>
                <w:szCs w:val="20"/>
              </w:rPr>
            </w:pPr>
            <w:r w:rsidRPr="00953B1F">
              <w:rPr>
                <w:color w:val="FFFFFF" w:themeColor="background1"/>
                <w:sz w:val="20"/>
                <w:szCs w:val="20"/>
              </w:rPr>
              <w:t>Jun</w:t>
            </w:r>
          </w:p>
        </w:tc>
        <w:tc>
          <w:tcPr>
            <w:tcW w:w="472" w:type="dxa"/>
            <w:shd w:val="clear" w:color="auto" w:fill="104466" w:themeFill="accent2" w:themeFillShade="BF"/>
          </w:tcPr>
          <w:p w14:paraId="754C66AE" w14:textId="19AF3009" w:rsidR="003D62FF" w:rsidRPr="00953B1F" w:rsidRDefault="007D1B89" w:rsidP="003D62FF">
            <w:pPr>
              <w:rPr>
                <w:color w:val="FFFFFF" w:themeColor="background1"/>
                <w:sz w:val="20"/>
                <w:szCs w:val="20"/>
              </w:rPr>
            </w:pPr>
            <w:r w:rsidRPr="00953B1F">
              <w:rPr>
                <w:color w:val="FFFFFF" w:themeColor="background1"/>
                <w:sz w:val="20"/>
                <w:szCs w:val="20"/>
              </w:rPr>
              <w:t>Jul</w:t>
            </w:r>
          </w:p>
        </w:tc>
        <w:tc>
          <w:tcPr>
            <w:tcW w:w="572" w:type="dxa"/>
            <w:shd w:val="clear" w:color="auto" w:fill="104466" w:themeFill="accent2" w:themeFillShade="BF"/>
          </w:tcPr>
          <w:p w14:paraId="0F0C0744" w14:textId="2E27DC91" w:rsidR="003D62FF" w:rsidRPr="00953B1F" w:rsidRDefault="007D1B89" w:rsidP="003D62FF">
            <w:pPr>
              <w:rPr>
                <w:color w:val="FFFFFF" w:themeColor="background1"/>
                <w:sz w:val="20"/>
                <w:szCs w:val="20"/>
              </w:rPr>
            </w:pPr>
            <w:r w:rsidRPr="00953B1F">
              <w:rPr>
                <w:color w:val="FFFFFF" w:themeColor="background1"/>
                <w:sz w:val="20"/>
                <w:szCs w:val="20"/>
              </w:rPr>
              <w:t>Aug</w:t>
            </w:r>
          </w:p>
        </w:tc>
        <w:tc>
          <w:tcPr>
            <w:tcW w:w="572" w:type="dxa"/>
            <w:shd w:val="clear" w:color="auto" w:fill="104466" w:themeFill="accent2" w:themeFillShade="BF"/>
          </w:tcPr>
          <w:p w14:paraId="5B7F7E76" w14:textId="5BC5010C" w:rsidR="003D62FF" w:rsidRPr="00953B1F" w:rsidRDefault="007D1B89" w:rsidP="003D62FF">
            <w:pPr>
              <w:rPr>
                <w:color w:val="FFFFFF" w:themeColor="background1"/>
                <w:sz w:val="20"/>
                <w:szCs w:val="20"/>
              </w:rPr>
            </w:pPr>
            <w:r w:rsidRPr="00953B1F">
              <w:rPr>
                <w:color w:val="FFFFFF" w:themeColor="background1"/>
                <w:sz w:val="20"/>
                <w:szCs w:val="20"/>
              </w:rPr>
              <w:t>Sep</w:t>
            </w:r>
          </w:p>
        </w:tc>
        <w:tc>
          <w:tcPr>
            <w:tcW w:w="528" w:type="dxa"/>
            <w:shd w:val="clear" w:color="auto" w:fill="104466" w:themeFill="accent2" w:themeFillShade="BF"/>
          </w:tcPr>
          <w:p w14:paraId="45236F00" w14:textId="0469349B" w:rsidR="003D62FF" w:rsidRPr="00953B1F" w:rsidRDefault="007D1B89" w:rsidP="003D62FF">
            <w:pPr>
              <w:rPr>
                <w:color w:val="FFFFFF" w:themeColor="background1"/>
                <w:sz w:val="20"/>
                <w:szCs w:val="20"/>
              </w:rPr>
            </w:pPr>
            <w:r w:rsidRPr="00953B1F">
              <w:rPr>
                <w:color w:val="FFFFFF" w:themeColor="background1"/>
                <w:sz w:val="20"/>
                <w:szCs w:val="20"/>
              </w:rPr>
              <w:t>Okt</w:t>
            </w:r>
          </w:p>
        </w:tc>
        <w:tc>
          <w:tcPr>
            <w:tcW w:w="572" w:type="dxa"/>
            <w:shd w:val="clear" w:color="auto" w:fill="104466" w:themeFill="accent2" w:themeFillShade="BF"/>
          </w:tcPr>
          <w:p w14:paraId="7B662FAF" w14:textId="6CEAC815" w:rsidR="003D62FF" w:rsidRPr="00953B1F" w:rsidRDefault="007D1B89" w:rsidP="003D62FF">
            <w:pPr>
              <w:rPr>
                <w:color w:val="FFFFFF" w:themeColor="background1"/>
                <w:sz w:val="20"/>
                <w:szCs w:val="20"/>
              </w:rPr>
            </w:pPr>
            <w:r w:rsidRPr="00953B1F">
              <w:rPr>
                <w:color w:val="FFFFFF" w:themeColor="background1"/>
                <w:sz w:val="20"/>
                <w:szCs w:val="20"/>
              </w:rPr>
              <w:t>Nov</w:t>
            </w:r>
          </w:p>
        </w:tc>
        <w:tc>
          <w:tcPr>
            <w:tcW w:w="572" w:type="dxa"/>
            <w:shd w:val="clear" w:color="auto" w:fill="104466" w:themeFill="accent2" w:themeFillShade="BF"/>
          </w:tcPr>
          <w:p w14:paraId="1A4040DE" w14:textId="2B2E8AC9" w:rsidR="003D62FF" w:rsidRPr="00953B1F" w:rsidRDefault="007D1B89" w:rsidP="003D62FF">
            <w:pPr>
              <w:rPr>
                <w:color w:val="FFFFFF" w:themeColor="background1"/>
                <w:sz w:val="20"/>
                <w:szCs w:val="20"/>
              </w:rPr>
            </w:pPr>
            <w:r w:rsidRPr="00953B1F">
              <w:rPr>
                <w:color w:val="FFFFFF" w:themeColor="background1"/>
                <w:sz w:val="20"/>
                <w:szCs w:val="20"/>
              </w:rPr>
              <w:t>De</w:t>
            </w:r>
            <w:r w:rsidR="00D54F28" w:rsidRPr="00953B1F">
              <w:rPr>
                <w:color w:val="FFFFFF" w:themeColor="background1"/>
                <w:sz w:val="20"/>
                <w:szCs w:val="20"/>
              </w:rPr>
              <w:t>z</w:t>
            </w:r>
          </w:p>
        </w:tc>
      </w:tr>
      <w:tr w:rsidR="008D47D8" w:rsidRPr="00953B1F" w14:paraId="32D15AF4" w14:textId="77777777" w:rsidTr="00F116E8">
        <w:tc>
          <w:tcPr>
            <w:tcW w:w="4156" w:type="dxa"/>
            <w:shd w:val="clear" w:color="auto" w:fill="D8D8D8" w:themeFill="background2"/>
          </w:tcPr>
          <w:p w14:paraId="18BCFB82" w14:textId="44E81E88" w:rsidR="003D62FF" w:rsidRPr="00953B1F" w:rsidRDefault="00F83A36" w:rsidP="003D62FF">
            <w:pPr>
              <w:rPr>
                <w:color w:val="000000" w:themeColor="text1"/>
                <w:sz w:val="20"/>
                <w:szCs w:val="20"/>
              </w:rPr>
            </w:pPr>
            <w:hyperlink w:anchor="_Ziel:_Bericht" w:history="1">
              <w:r w:rsidR="007D1B89" w:rsidRPr="00933113">
                <w:rPr>
                  <w:rStyle w:val="Hyperlink"/>
                  <w:b/>
                  <w:bCs/>
                  <w:sz w:val="20"/>
                  <w:szCs w:val="20"/>
                </w:rPr>
                <w:t>1. Bericht</w:t>
              </w:r>
            </w:hyperlink>
            <w:r w:rsidR="007D1B89" w:rsidRPr="00933113">
              <w:rPr>
                <w:color w:val="000000" w:themeColor="text1"/>
                <w:sz w:val="20"/>
                <w:szCs w:val="20"/>
              </w:rPr>
              <w:t xml:space="preserve"> - Eine fristgerechte und für die breite Öffentlichkeit verständliche und zugängliche Berichterstattung zu gewährleisten, die auf einem transparenten, offenen und innovativen EITI-Prozess in Deutschland basiert</w:t>
            </w:r>
          </w:p>
        </w:tc>
        <w:tc>
          <w:tcPr>
            <w:tcW w:w="1341" w:type="dxa"/>
            <w:shd w:val="clear" w:color="auto" w:fill="D8D8D8" w:themeFill="background2"/>
          </w:tcPr>
          <w:p w14:paraId="25096340" w14:textId="1EE1E7E3" w:rsidR="003D62FF" w:rsidRPr="00953B1F" w:rsidRDefault="00A16D37" w:rsidP="007D1B89">
            <w:pPr>
              <w:jc w:val="center"/>
              <w:rPr>
                <w:color w:val="000000" w:themeColor="text1"/>
                <w:sz w:val="20"/>
                <w:szCs w:val="20"/>
              </w:rPr>
            </w:pPr>
            <w:r>
              <w:rPr>
                <w:color w:val="000000" w:themeColor="text1"/>
                <w:sz w:val="20"/>
                <w:szCs w:val="20"/>
              </w:rPr>
              <w:t>24</w:t>
            </w:r>
          </w:p>
        </w:tc>
        <w:tc>
          <w:tcPr>
            <w:tcW w:w="1341" w:type="dxa"/>
            <w:shd w:val="clear" w:color="auto" w:fill="D8D8D8" w:themeFill="background2"/>
          </w:tcPr>
          <w:p w14:paraId="74314A7D" w14:textId="5B83B2B4" w:rsidR="003D62FF" w:rsidRPr="00953B1F" w:rsidRDefault="000A38F3" w:rsidP="007D1B89">
            <w:pPr>
              <w:jc w:val="center"/>
              <w:rPr>
                <w:color w:val="000000" w:themeColor="text1"/>
                <w:sz w:val="20"/>
                <w:szCs w:val="20"/>
              </w:rPr>
            </w:pPr>
            <w:r>
              <w:rPr>
                <w:color w:val="000000" w:themeColor="text1"/>
                <w:sz w:val="20"/>
                <w:szCs w:val="20"/>
              </w:rPr>
              <w:t>1</w:t>
            </w:r>
            <w:r w:rsidR="00FF2420">
              <w:rPr>
                <w:color w:val="000000" w:themeColor="text1"/>
                <w:sz w:val="20"/>
                <w:szCs w:val="20"/>
              </w:rPr>
              <w:t>8</w:t>
            </w:r>
          </w:p>
        </w:tc>
        <w:tc>
          <w:tcPr>
            <w:tcW w:w="1696" w:type="dxa"/>
            <w:shd w:val="clear" w:color="auto" w:fill="D8D8D8" w:themeFill="background2"/>
          </w:tcPr>
          <w:p w14:paraId="22039F1D" w14:textId="746BBD59" w:rsidR="003D62FF" w:rsidRPr="00953B1F" w:rsidRDefault="003B629C" w:rsidP="007D1B89">
            <w:pPr>
              <w:jc w:val="center"/>
              <w:rPr>
                <w:color w:val="000000" w:themeColor="text1"/>
                <w:sz w:val="20"/>
                <w:szCs w:val="20"/>
              </w:rPr>
            </w:pPr>
            <w:r>
              <w:rPr>
                <w:color w:val="000000" w:themeColor="text1"/>
                <w:sz w:val="20"/>
                <w:szCs w:val="20"/>
              </w:rPr>
              <w:t>75</w:t>
            </w:r>
            <w:r w:rsidR="007D1B89" w:rsidRPr="00953B1F">
              <w:rPr>
                <w:color w:val="000000" w:themeColor="text1"/>
                <w:sz w:val="20"/>
                <w:szCs w:val="20"/>
              </w:rPr>
              <w:t>%</w:t>
            </w:r>
          </w:p>
        </w:tc>
        <w:tc>
          <w:tcPr>
            <w:tcW w:w="539" w:type="dxa"/>
            <w:shd w:val="clear" w:color="auto" w:fill="FFFFFF" w:themeFill="background1"/>
          </w:tcPr>
          <w:p w14:paraId="7FFBDF31" w14:textId="77777777" w:rsidR="003D62FF" w:rsidRPr="00953B1F" w:rsidRDefault="003D62FF" w:rsidP="003D62FF">
            <w:pPr>
              <w:rPr>
                <w:color w:val="000000" w:themeColor="text1"/>
                <w:sz w:val="20"/>
                <w:szCs w:val="20"/>
              </w:rPr>
            </w:pPr>
          </w:p>
        </w:tc>
        <w:tc>
          <w:tcPr>
            <w:tcW w:w="561" w:type="dxa"/>
            <w:shd w:val="clear" w:color="auto" w:fill="FFFFFF" w:themeFill="background1"/>
          </w:tcPr>
          <w:p w14:paraId="7CAE5BD3" w14:textId="77777777" w:rsidR="003D62FF" w:rsidRPr="00953B1F" w:rsidRDefault="003D62FF" w:rsidP="003D62FF">
            <w:pPr>
              <w:rPr>
                <w:color w:val="000000" w:themeColor="text1"/>
                <w:sz w:val="20"/>
                <w:szCs w:val="20"/>
              </w:rPr>
            </w:pPr>
          </w:p>
        </w:tc>
        <w:tc>
          <w:tcPr>
            <w:tcW w:w="561" w:type="dxa"/>
            <w:shd w:val="clear" w:color="auto" w:fill="FFFFFF" w:themeFill="background1"/>
          </w:tcPr>
          <w:p w14:paraId="4805A5C3" w14:textId="77777777" w:rsidR="003D62FF" w:rsidRPr="00953B1F" w:rsidRDefault="003D62FF" w:rsidP="003D62FF">
            <w:pPr>
              <w:rPr>
                <w:color w:val="000000" w:themeColor="text1"/>
                <w:sz w:val="20"/>
                <w:szCs w:val="20"/>
              </w:rPr>
            </w:pPr>
          </w:p>
        </w:tc>
        <w:tc>
          <w:tcPr>
            <w:tcW w:w="528" w:type="dxa"/>
            <w:shd w:val="clear" w:color="auto" w:fill="FFFFFF" w:themeFill="background1"/>
          </w:tcPr>
          <w:p w14:paraId="1BB50A46" w14:textId="77777777" w:rsidR="003D62FF" w:rsidRPr="00953B1F" w:rsidRDefault="003D62FF" w:rsidP="003D62FF">
            <w:pPr>
              <w:rPr>
                <w:color w:val="000000" w:themeColor="text1"/>
                <w:sz w:val="20"/>
                <w:szCs w:val="20"/>
              </w:rPr>
            </w:pPr>
          </w:p>
        </w:tc>
        <w:tc>
          <w:tcPr>
            <w:tcW w:w="594" w:type="dxa"/>
            <w:shd w:val="clear" w:color="auto" w:fill="FFFFFF" w:themeFill="background1"/>
          </w:tcPr>
          <w:p w14:paraId="0B57F081" w14:textId="77777777" w:rsidR="003D62FF" w:rsidRPr="00953B1F" w:rsidRDefault="003D62FF" w:rsidP="003D62FF">
            <w:pPr>
              <w:rPr>
                <w:color w:val="000000" w:themeColor="text1"/>
                <w:sz w:val="20"/>
                <w:szCs w:val="20"/>
              </w:rPr>
            </w:pPr>
          </w:p>
        </w:tc>
        <w:tc>
          <w:tcPr>
            <w:tcW w:w="539" w:type="dxa"/>
            <w:shd w:val="clear" w:color="auto" w:fill="FFFFFF" w:themeFill="background1"/>
          </w:tcPr>
          <w:p w14:paraId="47B24CDF" w14:textId="77777777" w:rsidR="003D62FF" w:rsidRPr="00953B1F" w:rsidRDefault="003D62FF" w:rsidP="003D62FF">
            <w:pPr>
              <w:rPr>
                <w:color w:val="000000" w:themeColor="text1"/>
                <w:sz w:val="20"/>
                <w:szCs w:val="20"/>
              </w:rPr>
            </w:pPr>
          </w:p>
        </w:tc>
        <w:tc>
          <w:tcPr>
            <w:tcW w:w="472" w:type="dxa"/>
            <w:shd w:val="clear" w:color="auto" w:fill="FFFFFF" w:themeFill="background1"/>
          </w:tcPr>
          <w:p w14:paraId="1E3BCFD8"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77A15A39"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040F24DD" w14:textId="77777777" w:rsidR="003D62FF" w:rsidRPr="00953B1F" w:rsidRDefault="003D62FF" w:rsidP="003D62FF">
            <w:pPr>
              <w:rPr>
                <w:color w:val="000000" w:themeColor="text1"/>
                <w:sz w:val="20"/>
                <w:szCs w:val="20"/>
              </w:rPr>
            </w:pPr>
          </w:p>
        </w:tc>
        <w:tc>
          <w:tcPr>
            <w:tcW w:w="528" w:type="dxa"/>
            <w:shd w:val="clear" w:color="auto" w:fill="FFFFFF" w:themeFill="background1"/>
          </w:tcPr>
          <w:p w14:paraId="5405D1FB"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7E555DA6" w14:textId="77777777" w:rsidR="003D62FF" w:rsidRPr="00953B1F" w:rsidRDefault="003D62FF" w:rsidP="003D62FF">
            <w:pPr>
              <w:rPr>
                <w:color w:val="000000" w:themeColor="text1"/>
                <w:sz w:val="20"/>
                <w:szCs w:val="20"/>
              </w:rPr>
            </w:pPr>
          </w:p>
        </w:tc>
        <w:tc>
          <w:tcPr>
            <w:tcW w:w="572" w:type="dxa"/>
            <w:shd w:val="clear" w:color="auto" w:fill="FFFFFF" w:themeFill="background1"/>
          </w:tcPr>
          <w:p w14:paraId="2BF6B6D9" w14:textId="77777777" w:rsidR="003D62FF" w:rsidRPr="00953B1F" w:rsidRDefault="003D62FF" w:rsidP="003D62FF">
            <w:pPr>
              <w:rPr>
                <w:color w:val="000000" w:themeColor="text1"/>
                <w:sz w:val="20"/>
                <w:szCs w:val="20"/>
              </w:rPr>
            </w:pPr>
          </w:p>
        </w:tc>
      </w:tr>
      <w:tr w:rsidR="007A04AC" w:rsidRPr="00953B1F" w14:paraId="315EDD76" w14:textId="77777777" w:rsidTr="00F116E8">
        <w:tc>
          <w:tcPr>
            <w:tcW w:w="8534" w:type="dxa"/>
            <w:gridSpan w:val="4"/>
          </w:tcPr>
          <w:p w14:paraId="4B49B739" w14:textId="5F2551C2" w:rsidR="007A04AC" w:rsidRPr="00953B1F" w:rsidRDefault="008D47D8" w:rsidP="003D62FF">
            <w:pPr>
              <w:rPr>
                <w:sz w:val="20"/>
                <w:szCs w:val="20"/>
              </w:rPr>
            </w:pPr>
            <w:r w:rsidRPr="00953B1F">
              <w:rPr>
                <w:sz w:val="20"/>
                <w:szCs w:val="20"/>
              </w:rPr>
              <w:t xml:space="preserve">    </w:t>
            </w:r>
            <w:r w:rsidR="007A04AC" w:rsidRPr="00953B1F">
              <w:rPr>
                <w:sz w:val="20"/>
                <w:szCs w:val="20"/>
              </w:rPr>
              <w:t>1.1. Fristgerechte Berichterstattung</w:t>
            </w:r>
          </w:p>
        </w:tc>
        <w:tc>
          <w:tcPr>
            <w:tcW w:w="539" w:type="dxa"/>
          </w:tcPr>
          <w:p w14:paraId="6606D415" w14:textId="77777777" w:rsidR="007A04AC" w:rsidRPr="00953B1F" w:rsidRDefault="007A04AC" w:rsidP="003D62FF">
            <w:pPr>
              <w:rPr>
                <w:sz w:val="20"/>
                <w:szCs w:val="20"/>
              </w:rPr>
            </w:pPr>
          </w:p>
        </w:tc>
        <w:tc>
          <w:tcPr>
            <w:tcW w:w="561" w:type="dxa"/>
          </w:tcPr>
          <w:p w14:paraId="2F031A53" w14:textId="77777777" w:rsidR="007A04AC" w:rsidRPr="00953B1F" w:rsidRDefault="007A04AC" w:rsidP="003D62FF">
            <w:pPr>
              <w:rPr>
                <w:sz w:val="20"/>
                <w:szCs w:val="20"/>
              </w:rPr>
            </w:pPr>
          </w:p>
        </w:tc>
        <w:tc>
          <w:tcPr>
            <w:tcW w:w="561" w:type="dxa"/>
          </w:tcPr>
          <w:p w14:paraId="25159CD3" w14:textId="77777777" w:rsidR="007A04AC" w:rsidRPr="00953B1F" w:rsidRDefault="007A04AC" w:rsidP="003D62FF">
            <w:pPr>
              <w:rPr>
                <w:sz w:val="20"/>
                <w:szCs w:val="20"/>
              </w:rPr>
            </w:pPr>
          </w:p>
        </w:tc>
        <w:tc>
          <w:tcPr>
            <w:tcW w:w="528" w:type="dxa"/>
          </w:tcPr>
          <w:p w14:paraId="492E06BF" w14:textId="77777777" w:rsidR="007A04AC" w:rsidRPr="00953B1F" w:rsidRDefault="007A04AC" w:rsidP="003D62FF">
            <w:pPr>
              <w:rPr>
                <w:sz w:val="20"/>
                <w:szCs w:val="20"/>
              </w:rPr>
            </w:pPr>
          </w:p>
        </w:tc>
        <w:tc>
          <w:tcPr>
            <w:tcW w:w="594" w:type="dxa"/>
          </w:tcPr>
          <w:p w14:paraId="05C59ACB" w14:textId="77777777" w:rsidR="007A04AC" w:rsidRPr="00953B1F" w:rsidRDefault="007A04AC" w:rsidP="003D62FF">
            <w:pPr>
              <w:rPr>
                <w:sz w:val="20"/>
                <w:szCs w:val="20"/>
              </w:rPr>
            </w:pPr>
          </w:p>
        </w:tc>
        <w:tc>
          <w:tcPr>
            <w:tcW w:w="539" w:type="dxa"/>
          </w:tcPr>
          <w:p w14:paraId="08D00337" w14:textId="77777777" w:rsidR="007A04AC" w:rsidRPr="00953B1F" w:rsidRDefault="007A04AC" w:rsidP="003D62FF">
            <w:pPr>
              <w:rPr>
                <w:sz w:val="20"/>
                <w:szCs w:val="20"/>
              </w:rPr>
            </w:pPr>
          </w:p>
        </w:tc>
        <w:tc>
          <w:tcPr>
            <w:tcW w:w="472" w:type="dxa"/>
          </w:tcPr>
          <w:p w14:paraId="2F180190" w14:textId="77777777" w:rsidR="007A04AC" w:rsidRPr="00953B1F" w:rsidRDefault="007A04AC" w:rsidP="003D62FF">
            <w:pPr>
              <w:rPr>
                <w:sz w:val="20"/>
                <w:szCs w:val="20"/>
              </w:rPr>
            </w:pPr>
          </w:p>
        </w:tc>
        <w:tc>
          <w:tcPr>
            <w:tcW w:w="572" w:type="dxa"/>
          </w:tcPr>
          <w:p w14:paraId="4700CE13" w14:textId="77777777" w:rsidR="007A04AC" w:rsidRPr="00953B1F" w:rsidRDefault="007A04AC" w:rsidP="003D62FF">
            <w:pPr>
              <w:rPr>
                <w:sz w:val="20"/>
                <w:szCs w:val="20"/>
              </w:rPr>
            </w:pPr>
          </w:p>
        </w:tc>
        <w:tc>
          <w:tcPr>
            <w:tcW w:w="572" w:type="dxa"/>
          </w:tcPr>
          <w:p w14:paraId="04EE83CD" w14:textId="77777777" w:rsidR="007A04AC" w:rsidRPr="00953B1F" w:rsidRDefault="007A04AC" w:rsidP="003D62FF">
            <w:pPr>
              <w:rPr>
                <w:sz w:val="20"/>
                <w:szCs w:val="20"/>
              </w:rPr>
            </w:pPr>
          </w:p>
        </w:tc>
        <w:tc>
          <w:tcPr>
            <w:tcW w:w="528" w:type="dxa"/>
          </w:tcPr>
          <w:p w14:paraId="4D42FB3B" w14:textId="77777777" w:rsidR="007A04AC" w:rsidRPr="00953B1F" w:rsidRDefault="007A04AC" w:rsidP="003D62FF">
            <w:pPr>
              <w:rPr>
                <w:sz w:val="20"/>
                <w:szCs w:val="20"/>
              </w:rPr>
            </w:pPr>
          </w:p>
        </w:tc>
        <w:tc>
          <w:tcPr>
            <w:tcW w:w="572" w:type="dxa"/>
            <w:shd w:val="clear" w:color="auto" w:fill="0D94B8" w:themeFill="accent3" w:themeFillShade="BF"/>
          </w:tcPr>
          <w:p w14:paraId="1DACE346" w14:textId="77777777" w:rsidR="007A04AC" w:rsidRPr="00953B1F" w:rsidRDefault="007A04AC" w:rsidP="003D62FF">
            <w:pPr>
              <w:rPr>
                <w:sz w:val="20"/>
                <w:szCs w:val="20"/>
              </w:rPr>
            </w:pPr>
          </w:p>
        </w:tc>
        <w:tc>
          <w:tcPr>
            <w:tcW w:w="572" w:type="dxa"/>
            <w:shd w:val="clear" w:color="auto" w:fill="0D94B8" w:themeFill="accent3" w:themeFillShade="BF"/>
          </w:tcPr>
          <w:p w14:paraId="0C97A9EF" w14:textId="77777777" w:rsidR="007A04AC" w:rsidRPr="00953B1F" w:rsidRDefault="007A04AC" w:rsidP="003D62FF">
            <w:pPr>
              <w:rPr>
                <w:sz w:val="20"/>
                <w:szCs w:val="20"/>
              </w:rPr>
            </w:pPr>
          </w:p>
        </w:tc>
      </w:tr>
      <w:tr w:rsidR="007A04AC" w:rsidRPr="00953B1F" w14:paraId="571A8E97" w14:textId="77777777" w:rsidTr="00F116E8">
        <w:tc>
          <w:tcPr>
            <w:tcW w:w="8534" w:type="dxa"/>
            <w:gridSpan w:val="4"/>
          </w:tcPr>
          <w:p w14:paraId="0ADBD1BF" w14:textId="67FDBA10" w:rsidR="008D47D8" w:rsidRPr="00953B1F" w:rsidRDefault="0FC580A6" w:rsidP="003D62FF">
            <w:pPr>
              <w:rPr>
                <w:sz w:val="20"/>
                <w:szCs w:val="20"/>
              </w:rPr>
            </w:pPr>
            <w:r w:rsidRPr="00953B1F">
              <w:rPr>
                <w:sz w:val="20"/>
                <w:szCs w:val="20"/>
              </w:rPr>
              <w:t xml:space="preserve">    </w:t>
            </w:r>
            <w:r w:rsidR="7DA30B57" w:rsidRPr="00953B1F">
              <w:rPr>
                <w:sz w:val="20"/>
                <w:szCs w:val="20"/>
              </w:rPr>
              <w:t xml:space="preserve">1.2. Innovativer Prozess - Zusätzliche Themen, die nicht vom Standard </w:t>
            </w:r>
            <w:r w:rsidR="1FAF3D33" w:rsidRPr="00953B1F">
              <w:rPr>
                <w:sz w:val="20"/>
                <w:szCs w:val="20"/>
              </w:rPr>
              <w:t xml:space="preserve">  </w:t>
            </w:r>
          </w:p>
          <w:p w14:paraId="0F89D543" w14:textId="79328B0F" w:rsidR="008D47D8" w:rsidRPr="00953B1F" w:rsidRDefault="1FAF3D33" w:rsidP="003D62FF">
            <w:pPr>
              <w:rPr>
                <w:sz w:val="20"/>
                <w:szCs w:val="20"/>
              </w:rPr>
            </w:pPr>
            <w:r w:rsidRPr="00953B1F">
              <w:rPr>
                <w:sz w:val="20"/>
                <w:szCs w:val="20"/>
              </w:rPr>
              <w:t xml:space="preserve">           </w:t>
            </w:r>
            <w:r w:rsidR="7DA30B57" w:rsidRPr="00953B1F">
              <w:rPr>
                <w:sz w:val="20"/>
                <w:szCs w:val="20"/>
              </w:rPr>
              <w:t>abgedeckt sind und Relevanz in der öffentlichen Debatte besitzen</w:t>
            </w:r>
          </w:p>
        </w:tc>
        <w:tc>
          <w:tcPr>
            <w:tcW w:w="539" w:type="dxa"/>
            <w:shd w:val="clear" w:color="auto" w:fill="0D94B8" w:themeFill="accent3" w:themeFillShade="BF"/>
          </w:tcPr>
          <w:p w14:paraId="35C73213" w14:textId="77777777" w:rsidR="007A04AC" w:rsidRPr="00953B1F" w:rsidRDefault="007A04AC" w:rsidP="003D62FF">
            <w:pPr>
              <w:rPr>
                <w:sz w:val="20"/>
                <w:szCs w:val="20"/>
              </w:rPr>
            </w:pPr>
          </w:p>
        </w:tc>
        <w:tc>
          <w:tcPr>
            <w:tcW w:w="561" w:type="dxa"/>
            <w:shd w:val="clear" w:color="auto" w:fill="0D94B8" w:themeFill="accent3" w:themeFillShade="BF"/>
          </w:tcPr>
          <w:p w14:paraId="35D8C85D" w14:textId="7552B83A" w:rsidR="007A04AC" w:rsidRPr="00953B1F" w:rsidRDefault="008D47D8" w:rsidP="003D62FF">
            <w:pPr>
              <w:rPr>
                <w:sz w:val="20"/>
                <w:szCs w:val="20"/>
              </w:rPr>
            </w:pPr>
            <w:r w:rsidRPr="00953B1F">
              <w:rPr>
                <w:sz w:val="20"/>
                <w:szCs w:val="20"/>
              </w:rPr>
              <w:t xml:space="preserve"> </w:t>
            </w:r>
          </w:p>
        </w:tc>
        <w:tc>
          <w:tcPr>
            <w:tcW w:w="561" w:type="dxa"/>
            <w:shd w:val="clear" w:color="auto" w:fill="0D94B8" w:themeFill="accent3" w:themeFillShade="BF"/>
          </w:tcPr>
          <w:p w14:paraId="588B59DF" w14:textId="77777777" w:rsidR="007A04AC" w:rsidRPr="00953B1F" w:rsidRDefault="007A04AC" w:rsidP="003D62FF">
            <w:pPr>
              <w:rPr>
                <w:sz w:val="20"/>
                <w:szCs w:val="20"/>
              </w:rPr>
            </w:pPr>
          </w:p>
        </w:tc>
        <w:tc>
          <w:tcPr>
            <w:tcW w:w="528" w:type="dxa"/>
            <w:shd w:val="clear" w:color="auto" w:fill="0D94B8" w:themeFill="accent3" w:themeFillShade="BF"/>
          </w:tcPr>
          <w:p w14:paraId="7503A1CA" w14:textId="77777777" w:rsidR="007A04AC" w:rsidRPr="00953B1F" w:rsidRDefault="007A04AC" w:rsidP="003D62FF">
            <w:pPr>
              <w:rPr>
                <w:sz w:val="20"/>
                <w:szCs w:val="20"/>
              </w:rPr>
            </w:pPr>
          </w:p>
        </w:tc>
        <w:tc>
          <w:tcPr>
            <w:tcW w:w="594" w:type="dxa"/>
            <w:shd w:val="clear" w:color="auto" w:fill="0D94B8" w:themeFill="accent3" w:themeFillShade="BF"/>
          </w:tcPr>
          <w:p w14:paraId="2762C429" w14:textId="77777777" w:rsidR="007A04AC" w:rsidRPr="00953B1F" w:rsidRDefault="007A04AC" w:rsidP="003D62FF">
            <w:pPr>
              <w:rPr>
                <w:sz w:val="20"/>
                <w:szCs w:val="20"/>
              </w:rPr>
            </w:pPr>
          </w:p>
        </w:tc>
        <w:tc>
          <w:tcPr>
            <w:tcW w:w="539" w:type="dxa"/>
            <w:shd w:val="clear" w:color="auto" w:fill="0D94B8" w:themeFill="accent3" w:themeFillShade="BF"/>
          </w:tcPr>
          <w:p w14:paraId="130C2374" w14:textId="77777777" w:rsidR="007A04AC" w:rsidRPr="00953B1F" w:rsidRDefault="007A04AC" w:rsidP="003D62FF">
            <w:pPr>
              <w:rPr>
                <w:sz w:val="20"/>
                <w:szCs w:val="20"/>
              </w:rPr>
            </w:pPr>
          </w:p>
        </w:tc>
        <w:tc>
          <w:tcPr>
            <w:tcW w:w="472" w:type="dxa"/>
            <w:shd w:val="clear" w:color="auto" w:fill="0D94B8" w:themeFill="accent3" w:themeFillShade="BF"/>
          </w:tcPr>
          <w:p w14:paraId="53B8C25A" w14:textId="77777777" w:rsidR="007A04AC" w:rsidRPr="00953B1F" w:rsidRDefault="007A04AC" w:rsidP="003D62FF">
            <w:pPr>
              <w:rPr>
                <w:sz w:val="20"/>
                <w:szCs w:val="20"/>
              </w:rPr>
            </w:pPr>
          </w:p>
        </w:tc>
        <w:tc>
          <w:tcPr>
            <w:tcW w:w="572" w:type="dxa"/>
          </w:tcPr>
          <w:p w14:paraId="7204CCC9" w14:textId="77777777" w:rsidR="007A04AC" w:rsidRPr="00953B1F" w:rsidRDefault="007A04AC" w:rsidP="003D62FF">
            <w:pPr>
              <w:rPr>
                <w:sz w:val="20"/>
                <w:szCs w:val="20"/>
              </w:rPr>
            </w:pPr>
          </w:p>
        </w:tc>
        <w:tc>
          <w:tcPr>
            <w:tcW w:w="572" w:type="dxa"/>
          </w:tcPr>
          <w:p w14:paraId="3D312FE8" w14:textId="77777777" w:rsidR="007A04AC" w:rsidRPr="00953B1F" w:rsidRDefault="007A04AC" w:rsidP="003D62FF">
            <w:pPr>
              <w:rPr>
                <w:sz w:val="20"/>
                <w:szCs w:val="20"/>
              </w:rPr>
            </w:pPr>
          </w:p>
        </w:tc>
        <w:tc>
          <w:tcPr>
            <w:tcW w:w="528" w:type="dxa"/>
          </w:tcPr>
          <w:p w14:paraId="2307BEE9" w14:textId="77777777" w:rsidR="007A04AC" w:rsidRPr="00953B1F" w:rsidRDefault="007A04AC" w:rsidP="003D62FF">
            <w:pPr>
              <w:rPr>
                <w:sz w:val="20"/>
                <w:szCs w:val="20"/>
              </w:rPr>
            </w:pPr>
          </w:p>
        </w:tc>
        <w:tc>
          <w:tcPr>
            <w:tcW w:w="572" w:type="dxa"/>
          </w:tcPr>
          <w:p w14:paraId="7B33AC22" w14:textId="77777777" w:rsidR="007A04AC" w:rsidRPr="00953B1F" w:rsidRDefault="007A04AC" w:rsidP="003D62FF">
            <w:pPr>
              <w:rPr>
                <w:sz w:val="20"/>
                <w:szCs w:val="20"/>
              </w:rPr>
            </w:pPr>
          </w:p>
        </w:tc>
        <w:tc>
          <w:tcPr>
            <w:tcW w:w="572" w:type="dxa"/>
          </w:tcPr>
          <w:p w14:paraId="085F9D19" w14:textId="77777777" w:rsidR="007A04AC" w:rsidRPr="00953B1F" w:rsidRDefault="007A04AC" w:rsidP="003D62FF">
            <w:pPr>
              <w:rPr>
                <w:sz w:val="20"/>
                <w:szCs w:val="20"/>
              </w:rPr>
            </w:pPr>
          </w:p>
        </w:tc>
      </w:tr>
      <w:tr w:rsidR="007A04AC" w:rsidRPr="00953B1F" w14:paraId="41769E99" w14:textId="77777777" w:rsidTr="00F116E8">
        <w:tc>
          <w:tcPr>
            <w:tcW w:w="8534" w:type="dxa"/>
            <w:gridSpan w:val="4"/>
          </w:tcPr>
          <w:p w14:paraId="58D98274" w14:textId="7E3A9C6E" w:rsidR="007A04AC" w:rsidRPr="00953B1F" w:rsidRDefault="0FC580A6" w:rsidP="003D62FF">
            <w:pPr>
              <w:rPr>
                <w:sz w:val="20"/>
                <w:szCs w:val="20"/>
              </w:rPr>
            </w:pPr>
            <w:r w:rsidRPr="00953B1F">
              <w:rPr>
                <w:sz w:val="20"/>
                <w:szCs w:val="20"/>
              </w:rPr>
              <w:t xml:space="preserve">    </w:t>
            </w:r>
            <w:r w:rsidR="7DA30B57" w:rsidRPr="00953B1F">
              <w:rPr>
                <w:sz w:val="20"/>
                <w:szCs w:val="20"/>
              </w:rPr>
              <w:t xml:space="preserve">1.3. Transparenter Prozess - Die Protokolle der MSG-Sitzungen sind öffentlich </w:t>
            </w:r>
          </w:p>
          <w:p w14:paraId="199F672C" w14:textId="0B443DF3" w:rsidR="007A04AC" w:rsidRPr="00953B1F" w:rsidRDefault="4134DD4F" w:rsidP="003D62FF">
            <w:pPr>
              <w:rPr>
                <w:sz w:val="20"/>
                <w:szCs w:val="20"/>
              </w:rPr>
            </w:pPr>
            <w:r w:rsidRPr="00953B1F">
              <w:rPr>
                <w:sz w:val="20"/>
                <w:szCs w:val="20"/>
              </w:rPr>
              <w:t xml:space="preserve">           </w:t>
            </w:r>
            <w:r w:rsidR="24AE4589" w:rsidRPr="00953B1F">
              <w:rPr>
                <w:sz w:val="20"/>
                <w:szCs w:val="20"/>
              </w:rPr>
              <w:t>e</w:t>
            </w:r>
            <w:r w:rsidR="7DA30B57" w:rsidRPr="00953B1F">
              <w:rPr>
                <w:sz w:val="20"/>
                <w:szCs w:val="20"/>
              </w:rPr>
              <w:t>insehba</w:t>
            </w:r>
            <w:r w:rsidR="65ECB4EB" w:rsidRPr="00953B1F">
              <w:rPr>
                <w:sz w:val="20"/>
                <w:szCs w:val="20"/>
              </w:rPr>
              <w:t xml:space="preserve">r </w:t>
            </w:r>
          </w:p>
        </w:tc>
        <w:tc>
          <w:tcPr>
            <w:tcW w:w="539" w:type="dxa"/>
            <w:shd w:val="clear" w:color="auto" w:fill="0D94B8" w:themeFill="accent3" w:themeFillShade="BF"/>
          </w:tcPr>
          <w:p w14:paraId="1345BEA1" w14:textId="77777777" w:rsidR="007A04AC" w:rsidRPr="00953B1F" w:rsidRDefault="007A04AC" w:rsidP="003D62FF">
            <w:pPr>
              <w:rPr>
                <w:sz w:val="20"/>
                <w:szCs w:val="20"/>
              </w:rPr>
            </w:pPr>
          </w:p>
        </w:tc>
        <w:tc>
          <w:tcPr>
            <w:tcW w:w="561" w:type="dxa"/>
            <w:shd w:val="clear" w:color="auto" w:fill="0D94B8" w:themeFill="accent3" w:themeFillShade="BF"/>
          </w:tcPr>
          <w:p w14:paraId="75AEF071" w14:textId="77777777" w:rsidR="007A04AC" w:rsidRPr="00953B1F" w:rsidRDefault="007A04AC" w:rsidP="003D62FF">
            <w:pPr>
              <w:rPr>
                <w:sz w:val="20"/>
                <w:szCs w:val="20"/>
              </w:rPr>
            </w:pPr>
          </w:p>
        </w:tc>
        <w:tc>
          <w:tcPr>
            <w:tcW w:w="561" w:type="dxa"/>
            <w:shd w:val="clear" w:color="auto" w:fill="0D94B8" w:themeFill="accent3" w:themeFillShade="BF"/>
          </w:tcPr>
          <w:p w14:paraId="534B039B" w14:textId="77777777" w:rsidR="007A04AC" w:rsidRPr="00953B1F" w:rsidRDefault="007A04AC" w:rsidP="003D62FF">
            <w:pPr>
              <w:rPr>
                <w:sz w:val="20"/>
                <w:szCs w:val="20"/>
              </w:rPr>
            </w:pPr>
          </w:p>
        </w:tc>
        <w:tc>
          <w:tcPr>
            <w:tcW w:w="528" w:type="dxa"/>
            <w:shd w:val="clear" w:color="auto" w:fill="0D94B8" w:themeFill="accent3" w:themeFillShade="BF"/>
          </w:tcPr>
          <w:p w14:paraId="7FD62227" w14:textId="77777777" w:rsidR="007A04AC" w:rsidRPr="00953B1F" w:rsidRDefault="007A04AC" w:rsidP="003D62FF">
            <w:pPr>
              <w:rPr>
                <w:sz w:val="20"/>
                <w:szCs w:val="20"/>
              </w:rPr>
            </w:pPr>
          </w:p>
        </w:tc>
        <w:tc>
          <w:tcPr>
            <w:tcW w:w="594" w:type="dxa"/>
            <w:shd w:val="clear" w:color="auto" w:fill="0D94B8" w:themeFill="accent3" w:themeFillShade="BF"/>
          </w:tcPr>
          <w:p w14:paraId="54E931FF" w14:textId="77777777" w:rsidR="007A04AC" w:rsidRPr="00953B1F" w:rsidRDefault="007A04AC" w:rsidP="003D62FF">
            <w:pPr>
              <w:rPr>
                <w:sz w:val="20"/>
                <w:szCs w:val="20"/>
              </w:rPr>
            </w:pPr>
          </w:p>
        </w:tc>
        <w:tc>
          <w:tcPr>
            <w:tcW w:w="539" w:type="dxa"/>
            <w:shd w:val="clear" w:color="auto" w:fill="0D94B8" w:themeFill="accent3" w:themeFillShade="BF"/>
          </w:tcPr>
          <w:p w14:paraId="112FD8FC" w14:textId="77777777" w:rsidR="007A04AC" w:rsidRPr="00953B1F" w:rsidRDefault="007A04AC" w:rsidP="003D62FF">
            <w:pPr>
              <w:rPr>
                <w:sz w:val="20"/>
                <w:szCs w:val="20"/>
              </w:rPr>
            </w:pPr>
          </w:p>
        </w:tc>
        <w:tc>
          <w:tcPr>
            <w:tcW w:w="472" w:type="dxa"/>
            <w:shd w:val="clear" w:color="auto" w:fill="0D94B8" w:themeFill="accent3" w:themeFillShade="BF"/>
          </w:tcPr>
          <w:p w14:paraId="73A3EAC0" w14:textId="77777777" w:rsidR="007A04AC" w:rsidRPr="00953B1F" w:rsidRDefault="007A04AC" w:rsidP="003D62FF">
            <w:pPr>
              <w:rPr>
                <w:sz w:val="20"/>
                <w:szCs w:val="20"/>
              </w:rPr>
            </w:pPr>
          </w:p>
        </w:tc>
        <w:tc>
          <w:tcPr>
            <w:tcW w:w="572" w:type="dxa"/>
            <w:shd w:val="clear" w:color="auto" w:fill="0D94B8" w:themeFill="accent3" w:themeFillShade="BF"/>
          </w:tcPr>
          <w:p w14:paraId="7271B238" w14:textId="77777777" w:rsidR="007A04AC" w:rsidRPr="00953B1F" w:rsidRDefault="007A04AC" w:rsidP="003D62FF">
            <w:pPr>
              <w:rPr>
                <w:sz w:val="20"/>
                <w:szCs w:val="20"/>
              </w:rPr>
            </w:pPr>
          </w:p>
        </w:tc>
        <w:tc>
          <w:tcPr>
            <w:tcW w:w="572" w:type="dxa"/>
            <w:shd w:val="clear" w:color="auto" w:fill="0D94B8" w:themeFill="accent3" w:themeFillShade="BF"/>
          </w:tcPr>
          <w:p w14:paraId="0ECF12E5" w14:textId="77777777" w:rsidR="007A04AC" w:rsidRPr="00953B1F" w:rsidRDefault="007A04AC" w:rsidP="003D62FF">
            <w:pPr>
              <w:rPr>
                <w:sz w:val="20"/>
                <w:szCs w:val="20"/>
              </w:rPr>
            </w:pPr>
          </w:p>
        </w:tc>
        <w:tc>
          <w:tcPr>
            <w:tcW w:w="528" w:type="dxa"/>
            <w:shd w:val="clear" w:color="auto" w:fill="0D94B8" w:themeFill="accent3" w:themeFillShade="BF"/>
          </w:tcPr>
          <w:p w14:paraId="39149B1B" w14:textId="77777777" w:rsidR="007A04AC" w:rsidRPr="00953B1F" w:rsidRDefault="007A04AC" w:rsidP="003D62FF">
            <w:pPr>
              <w:rPr>
                <w:sz w:val="20"/>
                <w:szCs w:val="20"/>
              </w:rPr>
            </w:pPr>
          </w:p>
        </w:tc>
        <w:tc>
          <w:tcPr>
            <w:tcW w:w="572" w:type="dxa"/>
            <w:shd w:val="clear" w:color="auto" w:fill="0D94B8" w:themeFill="accent3" w:themeFillShade="BF"/>
          </w:tcPr>
          <w:p w14:paraId="668F3253" w14:textId="77777777" w:rsidR="007A04AC" w:rsidRPr="00953B1F" w:rsidRDefault="007A04AC" w:rsidP="003D62FF">
            <w:pPr>
              <w:rPr>
                <w:sz w:val="20"/>
                <w:szCs w:val="20"/>
              </w:rPr>
            </w:pPr>
          </w:p>
        </w:tc>
        <w:tc>
          <w:tcPr>
            <w:tcW w:w="572" w:type="dxa"/>
            <w:shd w:val="clear" w:color="auto" w:fill="0D94B8" w:themeFill="accent3" w:themeFillShade="BF"/>
          </w:tcPr>
          <w:p w14:paraId="1E8A79FD" w14:textId="77777777" w:rsidR="007A04AC" w:rsidRPr="00953B1F" w:rsidRDefault="007A04AC" w:rsidP="003D62FF">
            <w:pPr>
              <w:rPr>
                <w:sz w:val="20"/>
                <w:szCs w:val="20"/>
              </w:rPr>
            </w:pPr>
          </w:p>
        </w:tc>
      </w:tr>
      <w:tr w:rsidR="007A04AC" w:rsidRPr="00953B1F" w14:paraId="77C4B886" w14:textId="77777777" w:rsidTr="00F116E8">
        <w:tc>
          <w:tcPr>
            <w:tcW w:w="8534" w:type="dxa"/>
            <w:gridSpan w:val="4"/>
          </w:tcPr>
          <w:p w14:paraId="0860D91A" w14:textId="0B7AF664" w:rsidR="007A04AC" w:rsidRPr="00953B1F" w:rsidRDefault="0FC580A6" w:rsidP="003D62FF">
            <w:pPr>
              <w:rPr>
                <w:sz w:val="20"/>
                <w:szCs w:val="20"/>
              </w:rPr>
            </w:pPr>
            <w:r w:rsidRPr="00953B1F">
              <w:rPr>
                <w:sz w:val="20"/>
                <w:szCs w:val="20"/>
              </w:rPr>
              <w:t xml:space="preserve">    </w:t>
            </w:r>
            <w:r w:rsidR="7DA30B57" w:rsidRPr="00953B1F">
              <w:rPr>
                <w:sz w:val="20"/>
                <w:szCs w:val="20"/>
              </w:rPr>
              <w:t xml:space="preserve">1.4. Verständlicher Bericht - Der Bericht liegt in unterschiedlichen </w:t>
            </w:r>
          </w:p>
          <w:p w14:paraId="4550C7AB" w14:textId="49925413" w:rsidR="007A04AC" w:rsidRPr="00953B1F" w:rsidRDefault="78830A42" w:rsidP="003D62FF">
            <w:pPr>
              <w:rPr>
                <w:sz w:val="20"/>
                <w:szCs w:val="20"/>
              </w:rPr>
            </w:pPr>
            <w:r w:rsidRPr="00953B1F">
              <w:rPr>
                <w:sz w:val="20"/>
                <w:szCs w:val="20"/>
              </w:rPr>
              <w:t xml:space="preserve">           </w:t>
            </w:r>
            <w:r w:rsidR="7DA30B57" w:rsidRPr="00953B1F">
              <w:rPr>
                <w:sz w:val="20"/>
                <w:szCs w:val="20"/>
              </w:rPr>
              <w:t>Berichtsformaten</w:t>
            </w:r>
            <w:r w:rsidR="2580F113" w:rsidRPr="00953B1F">
              <w:rPr>
                <w:sz w:val="20"/>
                <w:szCs w:val="20"/>
              </w:rPr>
              <w:t xml:space="preserve"> </w:t>
            </w:r>
            <w:r w:rsidR="7DA30B57" w:rsidRPr="00953B1F">
              <w:rPr>
                <w:sz w:val="20"/>
                <w:szCs w:val="20"/>
              </w:rPr>
              <w:t>vor, wie: Berichtsportal, Flyer, Factsheet</w:t>
            </w:r>
          </w:p>
        </w:tc>
        <w:tc>
          <w:tcPr>
            <w:tcW w:w="539" w:type="dxa"/>
            <w:shd w:val="clear" w:color="auto" w:fill="0D94B8" w:themeFill="accent3" w:themeFillShade="BF"/>
          </w:tcPr>
          <w:p w14:paraId="4708C868" w14:textId="77777777" w:rsidR="007A04AC" w:rsidRPr="00953B1F" w:rsidRDefault="007A04AC" w:rsidP="003D62FF">
            <w:pPr>
              <w:rPr>
                <w:sz w:val="20"/>
                <w:szCs w:val="20"/>
              </w:rPr>
            </w:pPr>
          </w:p>
        </w:tc>
        <w:tc>
          <w:tcPr>
            <w:tcW w:w="561" w:type="dxa"/>
            <w:shd w:val="clear" w:color="auto" w:fill="0D94B8" w:themeFill="accent3" w:themeFillShade="BF"/>
          </w:tcPr>
          <w:p w14:paraId="36FD1D17" w14:textId="77777777" w:rsidR="007A04AC" w:rsidRPr="00953B1F" w:rsidRDefault="007A04AC" w:rsidP="003D62FF">
            <w:pPr>
              <w:rPr>
                <w:sz w:val="20"/>
                <w:szCs w:val="20"/>
              </w:rPr>
            </w:pPr>
          </w:p>
        </w:tc>
        <w:tc>
          <w:tcPr>
            <w:tcW w:w="561" w:type="dxa"/>
            <w:shd w:val="clear" w:color="auto" w:fill="0D94B8" w:themeFill="accent3" w:themeFillShade="BF"/>
          </w:tcPr>
          <w:p w14:paraId="2751D6FF" w14:textId="77777777" w:rsidR="007A04AC" w:rsidRPr="00953B1F" w:rsidRDefault="007A04AC" w:rsidP="003D62FF">
            <w:pPr>
              <w:rPr>
                <w:sz w:val="20"/>
                <w:szCs w:val="20"/>
              </w:rPr>
            </w:pPr>
          </w:p>
        </w:tc>
        <w:tc>
          <w:tcPr>
            <w:tcW w:w="528" w:type="dxa"/>
            <w:shd w:val="clear" w:color="auto" w:fill="0D94B8" w:themeFill="accent3" w:themeFillShade="BF"/>
          </w:tcPr>
          <w:p w14:paraId="09B1ADBC" w14:textId="77777777" w:rsidR="007A04AC" w:rsidRPr="00953B1F" w:rsidRDefault="007A04AC" w:rsidP="003D62FF">
            <w:pPr>
              <w:rPr>
                <w:sz w:val="20"/>
                <w:szCs w:val="20"/>
              </w:rPr>
            </w:pPr>
          </w:p>
        </w:tc>
        <w:tc>
          <w:tcPr>
            <w:tcW w:w="594" w:type="dxa"/>
            <w:shd w:val="clear" w:color="auto" w:fill="0D94B8" w:themeFill="accent3" w:themeFillShade="BF"/>
          </w:tcPr>
          <w:p w14:paraId="0062C883" w14:textId="77777777" w:rsidR="007A04AC" w:rsidRPr="00953B1F" w:rsidRDefault="007A04AC" w:rsidP="003D62FF">
            <w:pPr>
              <w:rPr>
                <w:sz w:val="20"/>
                <w:szCs w:val="20"/>
              </w:rPr>
            </w:pPr>
          </w:p>
        </w:tc>
        <w:tc>
          <w:tcPr>
            <w:tcW w:w="539" w:type="dxa"/>
            <w:shd w:val="clear" w:color="auto" w:fill="0D94B8" w:themeFill="accent3" w:themeFillShade="BF"/>
          </w:tcPr>
          <w:p w14:paraId="68B2FA71" w14:textId="77777777" w:rsidR="007A04AC" w:rsidRPr="00953B1F" w:rsidRDefault="007A04AC" w:rsidP="003D62FF">
            <w:pPr>
              <w:rPr>
                <w:sz w:val="20"/>
                <w:szCs w:val="20"/>
              </w:rPr>
            </w:pPr>
          </w:p>
        </w:tc>
        <w:tc>
          <w:tcPr>
            <w:tcW w:w="472" w:type="dxa"/>
            <w:shd w:val="clear" w:color="auto" w:fill="0D94B8" w:themeFill="accent3" w:themeFillShade="BF"/>
          </w:tcPr>
          <w:p w14:paraId="353EAB60" w14:textId="77777777" w:rsidR="007A04AC" w:rsidRPr="00953B1F" w:rsidRDefault="007A04AC" w:rsidP="003D62FF">
            <w:pPr>
              <w:rPr>
                <w:sz w:val="20"/>
                <w:szCs w:val="20"/>
              </w:rPr>
            </w:pPr>
          </w:p>
        </w:tc>
        <w:tc>
          <w:tcPr>
            <w:tcW w:w="572" w:type="dxa"/>
            <w:shd w:val="clear" w:color="auto" w:fill="0D94B8" w:themeFill="accent3" w:themeFillShade="BF"/>
          </w:tcPr>
          <w:p w14:paraId="4041606F" w14:textId="77777777" w:rsidR="007A04AC" w:rsidRPr="00953B1F" w:rsidRDefault="007A04AC" w:rsidP="003D62FF">
            <w:pPr>
              <w:rPr>
                <w:sz w:val="20"/>
                <w:szCs w:val="20"/>
              </w:rPr>
            </w:pPr>
          </w:p>
        </w:tc>
        <w:tc>
          <w:tcPr>
            <w:tcW w:w="572" w:type="dxa"/>
            <w:shd w:val="clear" w:color="auto" w:fill="0D94B8" w:themeFill="accent3" w:themeFillShade="BF"/>
          </w:tcPr>
          <w:p w14:paraId="271D6502" w14:textId="77777777" w:rsidR="007A04AC" w:rsidRPr="00953B1F" w:rsidRDefault="007A04AC" w:rsidP="003D62FF">
            <w:pPr>
              <w:rPr>
                <w:sz w:val="20"/>
                <w:szCs w:val="20"/>
              </w:rPr>
            </w:pPr>
          </w:p>
        </w:tc>
        <w:tc>
          <w:tcPr>
            <w:tcW w:w="528" w:type="dxa"/>
            <w:shd w:val="clear" w:color="auto" w:fill="0D94B8" w:themeFill="accent3" w:themeFillShade="BF"/>
          </w:tcPr>
          <w:p w14:paraId="2DB8B9AC" w14:textId="77777777" w:rsidR="007A04AC" w:rsidRPr="00953B1F" w:rsidRDefault="007A04AC" w:rsidP="003D62FF">
            <w:pPr>
              <w:rPr>
                <w:sz w:val="20"/>
                <w:szCs w:val="20"/>
              </w:rPr>
            </w:pPr>
          </w:p>
        </w:tc>
        <w:tc>
          <w:tcPr>
            <w:tcW w:w="572" w:type="dxa"/>
            <w:shd w:val="clear" w:color="auto" w:fill="0D94B8" w:themeFill="accent3" w:themeFillShade="BF"/>
          </w:tcPr>
          <w:p w14:paraId="22B7BAF3" w14:textId="77777777" w:rsidR="007A04AC" w:rsidRPr="00953B1F" w:rsidRDefault="007A04AC" w:rsidP="003D62FF">
            <w:pPr>
              <w:rPr>
                <w:sz w:val="20"/>
                <w:szCs w:val="20"/>
              </w:rPr>
            </w:pPr>
          </w:p>
        </w:tc>
        <w:tc>
          <w:tcPr>
            <w:tcW w:w="572" w:type="dxa"/>
            <w:shd w:val="clear" w:color="auto" w:fill="0D94B8" w:themeFill="accent3" w:themeFillShade="BF"/>
          </w:tcPr>
          <w:p w14:paraId="7D8BD058" w14:textId="77777777" w:rsidR="007A04AC" w:rsidRPr="00953B1F" w:rsidRDefault="007A04AC" w:rsidP="003D62FF">
            <w:pPr>
              <w:rPr>
                <w:sz w:val="20"/>
                <w:szCs w:val="20"/>
              </w:rPr>
            </w:pPr>
          </w:p>
        </w:tc>
      </w:tr>
      <w:tr w:rsidR="008D47D8" w:rsidRPr="00953B1F" w14:paraId="6816E7C8" w14:textId="77777777" w:rsidTr="00F116E8">
        <w:tc>
          <w:tcPr>
            <w:tcW w:w="4156" w:type="dxa"/>
            <w:shd w:val="clear" w:color="auto" w:fill="D8D8D8" w:themeFill="background2"/>
          </w:tcPr>
          <w:p w14:paraId="50E7F6EC" w14:textId="613D3A13" w:rsidR="003D62FF" w:rsidRPr="00953B1F" w:rsidRDefault="00F83A36" w:rsidP="003D62FF">
            <w:pPr>
              <w:rPr>
                <w:sz w:val="20"/>
                <w:szCs w:val="20"/>
              </w:rPr>
            </w:pPr>
            <w:hyperlink w:anchor="_Ziel:_Diskussion_zum" w:history="1">
              <w:r w:rsidR="008D47D8" w:rsidRPr="0005354B">
                <w:rPr>
                  <w:rStyle w:val="Hyperlink"/>
                  <w:b/>
                  <w:bCs/>
                  <w:sz w:val="20"/>
                  <w:szCs w:val="20"/>
                </w:rPr>
                <w:t>2. Diskussion zum Rohstoffsektor</w:t>
              </w:r>
            </w:hyperlink>
            <w:r w:rsidR="008D47D8" w:rsidRPr="0005354B">
              <w:rPr>
                <w:sz w:val="20"/>
                <w:szCs w:val="20"/>
              </w:rPr>
              <w:t xml:space="preserve"> - Die Aufbereitung von Kontextinformationen über den deutschen Rohstoffsektor zur Förderung einer breiten rohstoffpolitischen Diskussion, die auch Aspekte der Nachhaltigkeit (Wirtschaft, Umwelt und Soziales) beinhaltet.</w:t>
            </w:r>
          </w:p>
        </w:tc>
        <w:tc>
          <w:tcPr>
            <w:tcW w:w="1341" w:type="dxa"/>
            <w:shd w:val="clear" w:color="auto" w:fill="D8D8D8" w:themeFill="background2"/>
          </w:tcPr>
          <w:p w14:paraId="6DF89A84" w14:textId="1A9AC4A0" w:rsidR="003D62FF" w:rsidRPr="00953B1F" w:rsidRDefault="00371FD0" w:rsidP="008D47D8">
            <w:pPr>
              <w:jc w:val="center"/>
              <w:rPr>
                <w:sz w:val="20"/>
                <w:szCs w:val="20"/>
              </w:rPr>
            </w:pPr>
            <w:r>
              <w:rPr>
                <w:sz w:val="20"/>
                <w:szCs w:val="20"/>
              </w:rPr>
              <w:t>8</w:t>
            </w:r>
          </w:p>
        </w:tc>
        <w:tc>
          <w:tcPr>
            <w:tcW w:w="1341" w:type="dxa"/>
            <w:shd w:val="clear" w:color="auto" w:fill="D8D8D8" w:themeFill="background2"/>
          </w:tcPr>
          <w:p w14:paraId="754CB189" w14:textId="51FEAC0F" w:rsidR="003D62FF" w:rsidRPr="00953B1F" w:rsidRDefault="00FF2420" w:rsidP="008D47D8">
            <w:pPr>
              <w:jc w:val="center"/>
              <w:rPr>
                <w:sz w:val="20"/>
                <w:szCs w:val="20"/>
              </w:rPr>
            </w:pPr>
            <w:r>
              <w:rPr>
                <w:sz w:val="20"/>
                <w:szCs w:val="20"/>
              </w:rPr>
              <w:t>8</w:t>
            </w:r>
          </w:p>
        </w:tc>
        <w:tc>
          <w:tcPr>
            <w:tcW w:w="1696" w:type="dxa"/>
            <w:shd w:val="clear" w:color="auto" w:fill="D8D8D8" w:themeFill="background2"/>
          </w:tcPr>
          <w:p w14:paraId="1A43D114" w14:textId="64FC697C" w:rsidR="003D62FF" w:rsidRPr="00953B1F" w:rsidRDefault="00FF2420" w:rsidP="008D47D8">
            <w:pPr>
              <w:jc w:val="center"/>
              <w:rPr>
                <w:sz w:val="20"/>
                <w:szCs w:val="20"/>
              </w:rPr>
            </w:pPr>
            <w:r>
              <w:rPr>
                <w:sz w:val="20"/>
                <w:szCs w:val="20"/>
              </w:rPr>
              <w:t>100</w:t>
            </w:r>
            <w:r w:rsidR="008D47D8" w:rsidRPr="00953B1F">
              <w:rPr>
                <w:sz w:val="20"/>
                <w:szCs w:val="20"/>
              </w:rPr>
              <w:t>%</w:t>
            </w:r>
          </w:p>
        </w:tc>
        <w:tc>
          <w:tcPr>
            <w:tcW w:w="539" w:type="dxa"/>
          </w:tcPr>
          <w:p w14:paraId="36B8ACEE" w14:textId="77777777" w:rsidR="003D62FF" w:rsidRPr="00953B1F" w:rsidRDefault="003D62FF" w:rsidP="003D62FF">
            <w:pPr>
              <w:rPr>
                <w:sz w:val="20"/>
                <w:szCs w:val="20"/>
              </w:rPr>
            </w:pPr>
          </w:p>
        </w:tc>
        <w:tc>
          <w:tcPr>
            <w:tcW w:w="561" w:type="dxa"/>
          </w:tcPr>
          <w:p w14:paraId="65CEF6EF" w14:textId="77777777" w:rsidR="003D62FF" w:rsidRPr="00953B1F" w:rsidRDefault="003D62FF" w:rsidP="003D62FF">
            <w:pPr>
              <w:rPr>
                <w:sz w:val="20"/>
                <w:szCs w:val="20"/>
              </w:rPr>
            </w:pPr>
          </w:p>
        </w:tc>
        <w:tc>
          <w:tcPr>
            <w:tcW w:w="561" w:type="dxa"/>
          </w:tcPr>
          <w:p w14:paraId="4FE40BCF" w14:textId="77777777" w:rsidR="003D62FF" w:rsidRPr="00953B1F" w:rsidRDefault="003D62FF" w:rsidP="003D62FF">
            <w:pPr>
              <w:rPr>
                <w:sz w:val="20"/>
                <w:szCs w:val="20"/>
              </w:rPr>
            </w:pPr>
          </w:p>
        </w:tc>
        <w:tc>
          <w:tcPr>
            <w:tcW w:w="528" w:type="dxa"/>
          </w:tcPr>
          <w:p w14:paraId="7AA5EDFF" w14:textId="77777777" w:rsidR="003D62FF" w:rsidRPr="00953B1F" w:rsidRDefault="003D62FF" w:rsidP="003D62FF">
            <w:pPr>
              <w:rPr>
                <w:sz w:val="20"/>
                <w:szCs w:val="20"/>
              </w:rPr>
            </w:pPr>
          </w:p>
        </w:tc>
        <w:tc>
          <w:tcPr>
            <w:tcW w:w="594" w:type="dxa"/>
          </w:tcPr>
          <w:p w14:paraId="4AA83BC2" w14:textId="77777777" w:rsidR="003D62FF" w:rsidRPr="00953B1F" w:rsidRDefault="003D62FF" w:rsidP="003D62FF">
            <w:pPr>
              <w:rPr>
                <w:sz w:val="20"/>
                <w:szCs w:val="20"/>
              </w:rPr>
            </w:pPr>
          </w:p>
        </w:tc>
        <w:tc>
          <w:tcPr>
            <w:tcW w:w="539" w:type="dxa"/>
          </w:tcPr>
          <w:p w14:paraId="33095F83" w14:textId="77777777" w:rsidR="003D62FF" w:rsidRPr="00953B1F" w:rsidRDefault="003D62FF" w:rsidP="003D62FF">
            <w:pPr>
              <w:rPr>
                <w:sz w:val="20"/>
                <w:szCs w:val="20"/>
              </w:rPr>
            </w:pPr>
          </w:p>
        </w:tc>
        <w:tc>
          <w:tcPr>
            <w:tcW w:w="472" w:type="dxa"/>
          </w:tcPr>
          <w:p w14:paraId="09A1FCDC" w14:textId="77777777" w:rsidR="003D62FF" w:rsidRPr="00953B1F" w:rsidRDefault="003D62FF" w:rsidP="003D62FF">
            <w:pPr>
              <w:rPr>
                <w:sz w:val="20"/>
                <w:szCs w:val="20"/>
              </w:rPr>
            </w:pPr>
          </w:p>
        </w:tc>
        <w:tc>
          <w:tcPr>
            <w:tcW w:w="572" w:type="dxa"/>
          </w:tcPr>
          <w:p w14:paraId="266E365A" w14:textId="77777777" w:rsidR="003D62FF" w:rsidRPr="00953B1F" w:rsidRDefault="003D62FF" w:rsidP="003D62FF">
            <w:pPr>
              <w:rPr>
                <w:sz w:val="20"/>
                <w:szCs w:val="20"/>
              </w:rPr>
            </w:pPr>
          </w:p>
        </w:tc>
        <w:tc>
          <w:tcPr>
            <w:tcW w:w="572" w:type="dxa"/>
          </w:tcPr>
          <w:p w14:paraId="6D27D789" w14:textId="77777777" w:rsidR="003D62FF" w:rsidRPr="00953B1F" w:rsidRDefault="003D62FF" w:rsidP="003D62FF">
            <w:pPr>
              <w:rPr>
                <w:sz w:val="20"/>
                <w:szCs w:val="20"/>
              </w:rPr>
            </w:pPr>
          </w:p>
        </w:tc>
        <w:tc>
          <w:tcPr>
            <w:tcW w:w="528" w:type="dxa"/>
          </w:tcPr>
          <w:p w14:paraId="2C848F7E" w14:textId="77777777" w:rsidR="003D62FF" w:rsidRPr="00953B1F" w:rsidRDefault="003D62FF" w:rsidP="003D62FF">
            <w:pPr>
              <w:rPr>
                <w:sz w:val="20"/>
                <w:szCs w:val="20"/>
              </w:rPr>
            </w:pPr>
          </w:p>
        </w:tc>
        <w:tc>
          <w:tcPr>
            <w:tcW w:w="572" w:type="dxa"/>
          </w:tcPr>
          <w:p w14:paraId="74819DD3" w14:textId="77777777" w:rsidR="003D62FF" w:rsidRPr="00953B1F" w:rsidRDefault="003D62FF" w:rsidP="003D62FF">
            <w:pPr>
              <w:rPr>
                <w:sz w:val="20"/>
                <w:szCs w:val="20"/>
              </w:rPr>
            </w:pPr>
          </w:p>
        </w:tc>
        <w:tc>
          <w:tcPr>
            <w:tcW w:w="572" w:type="dxa"/>
          </w:tcPr>
          <w:p w14:paraId="2B90ABAD" w14:textId="77777777" w:rsidR="003D62FF" w:rsidRPr="00953B1F" w:rsidRDefault="003D62FF" w:rsidP="003D62FF">
            <w:pPr>
              <w:rPr>
                <w:sz w:val="20"/>
                <w:szCs w:val="20"/>
              </w:rPr>
            </w:pPr>
          </w:p>
        </w:tc>
      </w:tr>
      <w:tr w:rsidR="008D47D8" w:rsidRPr="00953B1F" w14:paraId="0953E3FC" w14:textId="77777777" w:rsidTr="00F541A5">
        <w:tc>
          <w:tcPr>
            <w:tcW w:w="8534" w:type="dxa"/>
            <w:gridSpan w:val="4"/>
          </w:tcPr>
          <w:p w14:paraId="5E9752DB" w14:textId="77777777" w:rsidR="008D47D8" w:rsidRPr="00953B1F" w:rsidRDefault="008D47D8" w:rsidP="003D62FF">
            <w:pPr>
              <w:rPr>
                <w:sz w:val="20"/>
                <w:szCs w:val="20"/>
              </w:rPr>
            </w:pPr>
            <w:r w:rsidRPr="00953B1F">
              <w:rPr>
                <w:sz w:val="20"/>
                <w:szCs w:val="20"/>
              </w:rPr>
              <w:t xml:space="preserve">    2.1. Förderung einer breiten rohstoffpolitischen Diskussion - Die MSG diskutiert </w:t>
            </w:r>
          </w:p>
          <w:p w14:paraId="55972210" w14:textId="3A54BAF7" w:rsidR="008D47D8" w:rsidRPr="00953B1F" w:rsidRDefault="0FC580A6" w:rsidP="003D62FF">
            <w:pPr>
              <w:rPr>
                <w:sz w:val="20"/>
                <w:szCs w:val="20"/>
              </w:rPr>
            </w:pPr>
            <w:r w:rsidRPr="00953B1F">
              <w:rPr>
                <w:sz w:val="20"/>
                <w:szCs w:val="20"/>
              </w:rPr>
              <w:t xml:space="preserve">           mind. 1x jährlich - Grundlagen sind z.B. D-EITI als Thema von Veranstaltun</w:t>
            </w:r>
            <w:r w:rsidR="7358023E" w:rsidRPr="00953B1F">
              <w:rPr>
                <w:sz w:val="20"/>
                <w:szCs w:val="20"/>
              </w:rPr>
              <w:t>g</w:t>
            </w:r>
            <w:r w:rsidR="3FEAED16" w:rsidRPr="00953B1F">
              <w:rPr>
                <w:sz w:val="20"/>
                <w:szCs w:val="20"/>
              </w:rPr>
              <w:t>-</w:t>
            </w:r>
          </w:p>
          <w:p w14:paraId="190731B8" w14:textId="5C400A17" w:rsidR="008D47D8" w:rsidRPr="00953B1F" w:rsidRDefault="5A8B2E9E" w:rsidP="00E24690">
            <w:pPr>
              <w:rPr>
                <w:sz w:val="20"/>
                <w:szCs w:val="20"/>
              </w:rPr>
            </w:pPr>
            <w:r w:rsidRPr="00953B1F">
              <w:rPr>
                <w:sz w:val="20"/>
                <w:szCs w:val="20"/>
              </w:rPr>
              <w:t xml:space="preserve">           </w:t>
            </w:r>
            <w:r w:rsidR="0FC580A6" w:rsidRPr="00953B1F">
              <w:rPr>
                <w:sz w:val="20"/>
                <w:szCs w:val="20"/>
              </w:rPr>
              <w:t>en, Nennung von D-EITI in den Medien,</w:t>
            </w:r>
            <w:r w:rsidR="3FEAED16" w:rsidRPr="00953B1F">
              <w:rPr>
                <w:sz w:val="20"/>
                <w:szCs w:val="20"/>
              </w:rPr>
              <w:t xml:space="preserve"> </w:t>
            </w:r>
            <w:r w:rsidR="0FC580A6" w:rsidRPr="00953B1F">
              <w:rPr>
                <w:sz w:val="20"/>
                <w:szCs w:val="20"/>
              </w:rPr>
              <w:t>Aufrufe von</w:t>
            </w:r>
            <w:r w:rsidR="002C03BC" w:rsidRPr="00953B1F">
              <w:rPr>
                <w:sz w:val="20"/>
                <w:szCs w:val="20"/>
              </w:rPr>
              <w:t xml:space="preserve"> </w:t>
            </w:r>
            <w:r w:rsidR="00C27EF0" w:rsidRPr="00953B1F">
              <w:rPr>
                <w:sz w:val="20"/>
                <w:szCs w:val="20"/>
              </w:rPr>
              <w:t xml:space="preserve">rohstofftransparenz.de,  </w:t>
            </w:r>
            <w:r w:rsidR="0FC580A6" w:rsidRPr="00953B1F">
              <w:rPr>
                <w:sz w:val="20"/>
                <w:szCs w:val="20"/>
              </w:rPr>
              <w:t xml:space="preserve">d-eiti.de, </w:t>
            </w:r>
            <w:r w:rsidR="000C0983" w:rsidRPr="00953B1F">
              <w:rPr>
                <w:sz w:val="20"/>
                <w:szCs w:val="20"/>
              </w:rPr>
              <w:t>LinkedIn,</w:t>
            </w:r>
            <w:r w:rsidR="0FC580A6" w:rsidRPr="00953B1F">
              <w:rPr>
                <w:sz w:val="20"/>
                <w:szCs w:val="20"/>
              </w:rPr>
              <w:t xml:space="preserve"> Twitter</w:t>
            </w:r>
          </w:p>
        </w:tc>
        <w:tc>
          <w:tcPr>
            <w:tcW w:w="539" w:type="dxa"/>
          </w:tcPr>
          <w:p w14:paraId="440B2A53" w14:textId="77777777" w:rsidR="008D47D8" w:rsidRPr="00953B1F" w:rsidRDefault="008D47D8" w:rsidP="003D62FF">
            <w:pPr>
              <w:rPr>
                <w:sz w:val="20"/>
                <w:szCs w:val="20"/>
              </w:rPr>
            </w:pPr>
          </w:p>
        </w:tc>
        <w:tc>
          <w:tcPr>
            <w:tcW w:w="561" w:type="dxa"/>
          </w:tcPr>
          <w:p w14:paraId="7B637AC1" w14:textId="77777777" w:rsidR="008D47D8" w:rsidRPr="00953B1F" w:rsidRDefault="008D47D8" w:rsidP="003D62FF">
            <w:pPr>
              <w:rPr>
                <w:sz w:val="20"/>
                <w:szCs w:val="20"/>
              </w:rPr>
            </w:pPr>
          </w:p>
        </w:tc>
        <w:tc>
          <w:tcPr>
            <w:tcW w:w="561" w:type="dxa"/>
          </w:tcPr>
          <w:p w14:paraId="32693EB1" w14:textId="77777777" w:rsidR="008D47D8" w:rsidRPr="00953B1F" w:rsidRDefault="008D47D8" w:rsidP="003D62FF">
            <w:pPr>
              <w:rPr>
                <w:sz w:val="20"/>
                <w:szCs w:val="20"/>
              </w:rPr>
            </w:pPr>
          </w:p>
        </w:tc>
        <w:tc>
          <w:tcPr>
            <w:tcW w:w="528" w:type="dxa"/>
            <w:shd w:val="clear" w:color="auto" w:fill="0D94B8" w:themeFill="accent3" w:themeFillShade="BF"/>
          </w:tcPr>
          <w:p w14:paraId="0A96DA74" w14:textId="77777777" w:rsidR="008D47D8" w:rsidRPr="00953B1F" w:rsidRDefault="008D47D8" w:rsidP="003D62FF">
            <w:pPr>
              <w:rPr>
                <w:sz w:val="20"/>
                <w:szCs w:val="20"/>
              </w:rPr>
            </w:pPr>
          </w:p>
        </w:tc>
        <w:tc>
          <w:tcPr>
            <w:tcW w:w="594" w:type="dxa"/>
            <w:shd w:val="clear" w:color="auto" w:fill="0D94B8" w:themeFill="accent3" w:themeFillShade="BF"/>
          </w:tcPr>
          <w:p w14:paraId="584758EC" w14:textId="77777777" w:rsidR="008D47D8" w:rsidRPr="00953B1F" w:rsidRDefault="008D47D8" w:rsidP="003D62FF">
            <w:pPr>
              <w:rPr>
                <w:sz w:val="20"/>
                <w:szCs w:val="20"/>
              </w:rPr>
            </w:pPr>
          </w:p>
        </w:tc>
        <w:tc>
          <w:tcPr>
            <w:tcW w:w="539" w:type="dxa"/>
            <w:shd w:val="clear" w:color="auto" w:fill="0D94B8" w:themeFill="accent3" w:themeFillShade="BF"/>
          </w:tcPr>
          <w:p w14:paraId="442B4C32" w14:textId="77777777" w:rsidR="008D47D8" w:rsidRPr="00953B1F" w:rsidRDefault="008D47D8" w:rsidP="003D62FF">
            <w:pPr>
              <w:rPr>
                <w:sz w:val="20"/>
                <w:szCs w:val="20"/>
              </w:rPr>
            </w:pPr>
          </w:p>
        </w:tc>
        <w:tc>
          <w:tcPr>
            <w:tcW w:w="472" w:type="dxa"/>
            <w:shd w:val="clear" w:color="auto" w:fill="0D94B8" w:themeFill="accent3" w:themeFillShade="BF"/>
          </w:tcPr>
          <w:p w14:paraId="4C16FAAC" w14:textId="77777777" w:rsidR="008D47D8" w:rsidRPr="00953B1F" w:rsidRDefault="008D47D8" w:rsidP="003D62FF">
            <w:pPr>
              <w:rPr>
                <w:sz w:val="20"/>
                <w:szCs w:val="20"/>
              </w:rPr>
            </w:pPr>
          </w:p>
        </w:tc>
        <w:tc>
          <w:tcPr>
            <w:tcW w:w="572" w:type="dxa"/>
            <w:shd w:val="clear" w:color="auto" w:fill="0D94B8" w:themeFill="accent3" w:themeFillShade="BF"/>
          </w:tcPr>
          <w:p w14:paraId="289B7087" w14:textId="77777777" w:rsidR="008D47D8" w:rsidRPr="00953B1F" w:rsidRDefault="008D47D8" w:rsidP="003D62FF">
            <w:pPr>
              <w:rPr>
                <w:sz w:val="20"/>
                <w:szCs w:val="20"/>
              </w:rPr>
            </w:pPr>
          </w:p>
        </w:tc>
        <w:tc>
          <w:tcPr>
            <w:tcW w:w="572" w:type="dxa"/>
            <w:shd w:val="clear" w:color="auto" w:fill="0D94B8" w:themeFill="accent3" w:themeFillShade="BF"/>
          </w:tcPr>
          <w:p w14:paraId="6E38AEED" w14:textId="77777777" w:rsidR="008D47D8" w:rsidRPr="00953B1F" w:rsidRDefault="008D47D8" w:rsidP="003D62FF">
            <w:pPr>
              <w:rPr>
                <w:sz w:val="20"/>
                <w:szCs w:val="20"/>
              </w:rPr>
            </w:pPr>
          </w:p>
        </w:tc>
        <w:tc>
          <w:tcPr>
            <w:tcW w:w="528" w:type="dxa"/>
            <w:shd w:val="clear" w:color="auto" w:fill="0D94B8" w:themeFill="accent3" w:themeFillShade="BF"/>
          </w:tcPr>
          <w:p w14:paraId="0F9BA9AB" w14:textId="77777777" w:rsidR="008D47D8" w:rsidRPr="00953B1F" w:rsidRDefault="008D47D8" w:rsidP="003D62FF">
            <w:pPr>
              <w:rPr>
                <w:sz w:val="20"/>
                <w:szCs w:val="20"/>
              </w:rPr>
            </w:pPr>
          </w:p>
        </w:tc>
        <w:tc>
          <w:tcPr>
            <w:tcW w:w="572" w:type="dxa"/>
            <w:shd w:val="clear" w:color="auto" w:fill="0D94B8" w:themeFill="accent3" w:themeFillShade="BF"/>
          </w:tcPr>
          <w:p w14:paraId="61C8CA6E" w14:textId="77777777" w:rsidR="008D47D8" w:rsidRPr="00953B1F" w:rsidRDefault="008D47D8" w:rsidP="003D62FF">
            <w:pPr>
              <w:rPr>
                <w:sz w:val="20"/>
                <w:szCs w:val="20"/>
              </w:rPr>
            </w:pPr>
          </w:p>
        </w:tc>
        <w:tc>
          <w:tcPr>
            <w:tcW w:w="572" w:type="dxa"/>
          </w:tcPr>
          <w:p w14:paraId="6F0AB879" w14:textId="77777777" w:rsidR="008D47D8" w:rsidRPr="00953B1F" w:rsidRDefault="008D47D8" w:rsidP="003D62FF">
            <w:pPr>
              <w:rPr>
                <w:sz w:val="20"/>
                <w:szCs w:val="20"/>
              </w:rPr>
            </w:pPr>
          </w:p>
        </w:tc>
      </w:tr>
      <w:tr w:rsidR="008D47D8" w:rsidRPr="00953B1F" w14:paraId="72492435" w14:textId="77777777" w:rsidTr="00F116E8">
        <w:tc>
          <w:tcPr>
            <w:tcW w:w="8534" w:type="dxa"/>
            <w:gridSpan w:val="4"/>
          </w:tcPr>
          <w:p w14:paraId="128313E5" w14:textId="6F6EC996" w:rsidR="008D47D8" w:rsidRPr="00953B1F" w:rsidRDefault="008D47D8" w:rsidP="003D62FF">
            <w:pPr>
              <w:rPr>
                <w:sz w:val="20"/>
                <w:szCs w:val="20"/>
              </w:rPr>
            </w:pPr>
            <w:r w:rsidRPr="00953B1F">
              <w:rPr>
                <w:sz w:val="20"/>
                <w:szCs w:val="20"/>
              </w:rPr>
              <w:t xml:space="preserve">    2.2. Aspekte der Nachhaltigkeit sind im Kontextbericht enthalten</w:t>
            </w:r>
          </w:p>
        </w:tc>
        <w:tc>
          <w:tcPr>
            <w:tcW w:w="539" w:type="dxa"/>
          </w:tcPr>
          <w:p w14:paraId="499EF7CE" w14:textId="77777777" w:rsidR="008D47D8" w:rsidRPr="00953B1F" w:rsidRDefault="008D47D8" w:rsidP="003D62FF">
            <w:pPr>
              <w:rPr>
                <w:sz w:val="20"/>
                <w:szCs w:val="20"/>
              </w:rPr>
            </w:pPr>
          </w:p>
        </w:tc>
        <w:tc>
          <w:tcPr>
            <w:tcW w:w="561" w:type="dxa"/>
          </w:tcPr>
          <w:p w14:paraId="72957BD7" w14:textId="77777777" w:rsidR="008D47D8" w:rsidRPr="00953B1F" w:rsidRDefault="008D47D8" w:rsidP="003D62FF">
            <w:pPr>
              <w:rPr>
                <w:sz w:val="20"/>
                <w:szCs w:val="20"/>
              </w:rPr>
            </w:pPr>
          </w:p>
        </w:tc>
        <w:tc>
          <w:tcPr>
            <w:tcW w:w="561" w:type="dxa"/>
          </w:tcPr>
          <w:p w14:paraId="6BBCD76C" w14:textId="77777777" w:rsidR="008D47D8" w:rsidRPr="00953B1F" w:rsidRDefault="008D47D8" w:rsidP="003D62FF">
            <w:pPr>
              <w:rPr>
                <w:sz w:val="20"/>
                <w:szCs w:val="20"/>
              </w:rPr>
            </w:pPr>
          </w:p>
        </w:tc>
        <w:tc>
          <w:tcPr>
            <w:tcW w:w="528" w:type="dxa"/>
          </w:tcPr>
          <w:p w14:paraId="46A12EDD" w14:textId="77777777" w:rsidR="008D47D8" w:rsidRPr="00953B1F" w:rsidRDefault="008D47D8" w:rsidP="003D62FF">
            <w:pPr>
              <w:rPr>
                <w:sz w:val="20"/>
                <w:szCs w:val="20"/>
              </w:rPr>
            </w:pPr>
          </w:p>
        </w:tc>
        <w:tc>
          <w:tcPr>
            <w:tcW w:w="594" w:type="dxa"/>
          </w:tcPr>
          <w:p w14:paraId="308FAC07" w14:textId="77777777" w:rsidR="008D47D8" w:rsidRPr="00953B1F" w:rsidRDefault="008D47D8" w:rsidP="003D62FF">
            <w:pPr>
              <w:rPr>
                <w:sz w:val="20"/>
                <w:szCs w:val="20"/>
              </w:rPr>
            </w:pPr>
          </w:p>
        </w:tc>
        <w:tc>
          <w:tcPr>
            <w:tcW w:w="539" w:type="dxa"/>
          </w:tcPr>
          <w:p w14:paraId="12C756EC" w14:textId="77777777" w:rsidR="008D47D8" w:rsidRPr="00953B1F" w:rsidRDefault="008D47D8" w:rsidP="003D62FF">
            <w:pPr>
              <w:rPr>
                <w:sz w:val="20"/>
                <w:szCs w:val="20"/>
              </w:rPr>
            </w:pPr>
          </w:p>
        </w:tc>
        <w:tc>
          <w:tcPr>
            <w:tcW w:w="472" w:type="dxa"/>
          </w:tcPr>
          <w:p w14:paraId="045E4F10" w14:textId="77777777" w:rsidR="008D47D8" w:rsidRPr="00953B1F" w:rsidRDefault="008D47D8" w:rsidP="003D62FF">
            <w:pPr>
              <w:rPr>
                <w:sz w:val="20"/>
                <w:szCs w:val="20"/>
              </w:rPr>
            </w:pPr>
          </w:p>
        </w:tc>
        <w:tc>
          <w:tcPr>
            <w:tcW w:w="572" w:type="dxa"/>
          </w:tcPr>
          <w:p w14:paraId="310BDC8D" w14:textId="77777777" w:rsidR="008D47D8" w:rsidRPr="00953B1F" w:rsidRDefault="008D47D8" w:rsidP="003D62FF">
            <w:pPr>
              <w:rPr>
                <w:sz w:val="20"/>
                <w:szCs w:val="20"/>
              </w:rPr>
            </w:pPr>
          </w:p>
        </w:tc>
        <w:tc>
          <w:tcPr>
            <w:tcW w:w="572" w:type="dxa"/>
          </w:tcPr>
          <w:p w14:paraId="2F18C87E" w14:textId="77777777" w:rsidR="008D47D8" w:rsidRPr="00953B1F" w:rsidRDefault="008D47D8" w:rsidP="003D62FF">
            <w:pPr>
              <w:rPr>
                <w:sz w:val="20"/>
                <w:szCs w:val="20"/>
              </w:rPr>
            </w:pPr>
          </w:p>
        </w:tc>
        <w:tc>
          <w:tcPr>
            <w:tcW w:w="528" w:type="dxa"/>
          </w:tcPr>
          <w:p w14:paraId="64D0573F" w14:textId="77777777" w:rsidR="008D47D8" w:rsidRPr="00953B1F" w:rsidRDefault="008D47D8" w:rsidP="003D62FF">
            <w:pPr>
              <w:rPr>
                <w:sz w:val="20"/>
                <w:szCs w:val="20"/>
              </w:rPr>
            </w:pPr>
          </w:p>
        </w:tc>
        <w:tc>
          <w:tcPr>
            <w:tcW w:w="572" w:type="dxa"/>
            <w:shd w:val="clear" w:color="auto" w:fill="0D94B8" w:themeFill="accent3" w:themeFillShade="BF"/>
          </w:tcPr>
          <w:p w14:paraId="27B0050C" w14:textId="77777777" w:rsidR="008D47D8" w:rsidRPr="00953B1F" w:rsidRDefault="008D47D8" w:rsidP="003D62FF">
            <w:pPr>
              <w:rPr>
                <w:sz w:val="20"/>
                <w:szCs w:val="20"/>
              </w:rPr>
            </w:pPr>
          </w:p>
        </w:tc>
        <w:tc>
          <w:tcPr>
            <w:tcW w:w="572" w:type="dxa"/>
            <w:shd w:val="clear" w:color="auto" w:fill="0D94B8" w:themeFill="accent3" w:themeFillShade="BF"/>
          </w:tcPr>
          <w:p w14:paraId="26BE6C30" w14:textId="77777777" w:rsidR="008D47D8" w:rsidRPr="00953B1F" w:rsidRDefault="008D47D8" w:rsidP="003D62FF">
            <w:pPr>
              <w:rPr>
                <w:sz w:val="20"/>
                <w:szCs w:val="20"/>
              </w:rPr>
            </w:pPr>
          </w:p>
        </w:tc>
      </w:tr>
      <w:tr w:rsidR="008D47D8" w:rsidRPr="00953B1F" w14:paraId="2D488DB1" w14:textId="77777777" w:rsidTr="00F116E8">
        <w:tc>
          <w:tcPr>
            <w:tcW w:w="4156" w:type="dxa"/>
            <w:shd w:val="clear" w:color="auto" w:fill="D8D8D8" w:themeFill="background2"/>
          </w:tcPr>
          <w:p w14:paraId="3A475BEA" w14:textId="6A3A32D5" w:rsidR="008D47D8" w:rsidRPr="00953B1F" w:rsidRDefault="00F83A36" w:rsidP="003D62FF">
            <w:pPr>
              <w:rPr>
                <w:sz w:val="20"/>
                <w:szCs w:val="20"/>
              </w:rPr>
            </w:pPr>
            <w:hyperlink w:anchor="_Ziel:_Mehrwert_der" w:history="1">
              <w:r w:rsidR="008D47D8" w:rsidRPr="00702038">
                <w:rPr>
                  <w:rStyle w:val="Hyperlink"/>
                  <w:b/>
                  <w:bCs/>
                  <w:sz w:val="20"/>
                  <w:szCs w:val="20"/>
                </w:rPr>
                <w:t>3. Mehrwert der D-EITI und Harmonisierung mit BilRUG</w:t>
              </w:r>
            </w:hyperlink>
            <w:r w:rsidR="008D47D8" w:rsidRPr="00702038">
              <w:rPr>
                <w:sz w:val="20"/>
                <w:szCs w:val="20"/>
              </w:rPr>
              <w:t xml:space="preserve"> - Eine schrittweise auszubauende, nachvollziehbare und verhältnismäßige Berichterstattung an die Bevölkerung, die dem EITI-Standard entspricht, </w:t>
            </w:r>
            <w:r w:rsidR="008D47D8" w:rsidRPr="00702038">
              <w:rPr>
                <w:sz w:val="20"/>
                <w:szCs w:val="20"/>
              </w:rPr>
              <w:lastRenderedPageBreak/>
              <w:t>Abgleich mit den EU-Bilanz- und Transparenzrichtlinien</w:t>
            </w:r>
          </w:p>
        </w:tc>
        <w:tc>
          <w:tcPr>
            <w:tcW w:w="1341" w:type="dxa"/>
            <w:shd w:val="clear" w:color="auto" w:fill="D8D8D8" w:themeFill="background2"/>
          </w:tcPr>
          <w:p w14:paraId="5E9E02B0" w14:textId="398A8A57" w:rsidR="008D47D8" w:rsidRPr="00953B1F" w:rsidRDefault="00D13DFC" w:rsidP="00D13DFC">
            <w:pPr>
              <w:jc w:val="center"/>
              <w:rPr>
                <w:sz w:val="20"/>
                <w:szCs w:val="20"/>
              </w:rPr>
            </w:pPr>
            <w:r w:rsidRPr="00953B1F">
              <w:rPr>
                <w:sz w:val="20"/>
                <w:szCs w:val="20"/>
              </w:rPr>
              <w:lastRenderedPageBreak/>
              <w:t>1</w:t>
            </w:r>
            <w:r w:rsidR="00E216E1" w:rsidRPr="00953B1F">
              <w:rPr>
                <w:sz w:val="20"/>
                <w:szCs w:val="20"/>
              </w:rPr>
              <w:t>0</w:t>
            </w:r>
          </w:p>
        </w:tc>
        <w:tc>
          <w:tcPr>
            <w:tcW w:w="1341" w:type="dxa"/>
            <w:shd w:val="clear" w:color="auto" w:fill="D8D8D8" w:themeFill="background2"/>
          </w:tcPr>
          <w:p w14:paraId="6ED9FC3E" w14:textId="2A12C5A7" w:rsidR="008D47D8" w:rsidRPr="00953B1F" w:rsidRDefault="00FF2420" w:rsidP="00D13DFC">
            <w:pPr>
              <w:jc w:val="center"/>
              <w:rPr>
                <w:sz w:val="20"/>
                <w:szCs w:val="20"/>
              </w:rPr>
            </w:pPr>
            <w:r>
              <w:rPr>
                <w:sz w:val="20"/>
                <w:szCs w:val="20"/>
              </w:rPr>
              <w:t>10</w:t>
            </w:r>
          </w:p>
        </w:tc>
        <w:tc>
          <w:tcPr>
            <w:tcW w:w="1696" w:type="dxa"/>
            <w:shd w:val="clear" w:color="auto" w:fill="D8D8D8" w:themeFill="background2"/>
          </w:tcPr>
          <w:p w14:paraId="3BAEBC5A" w14:textId="4C81FF8D" w:rsidR="008D47D8" w:rsidRPr="00953B1F" w:rsidRDefault="00FF2420" w:rsidP="006C4CC2">
            <w:pPr>
              <w:jc w:val="center"/>
              <w:rPr>
                <w:sz w:val="20"/>
                <w:szCs w:val="20"/>
              </w:rPr>
            </w:pPr>
            <w:r>
              <w:rPr>
                <w:sz w:val="20"/>
                <w:szCs w:val="20"/>
              </w:rPr>
              <w:t>10</w:t>
            </w:r>
            <w:r w:rsidR="006C4CC2">
              <w:rPr>
                <w:sz w:val="20"/>
                <w:szCs w:val="20"/>
              </w:rPr>
              <w:t>0%</w:t>
            </w:r>
          </w:p>
        </w:tc>
        <w:tc>
          <w:tcPr>
            <w:tcW w:w="539" w:type="dxa"/>
          </w:tcPr>
          <w:p w14:paraId="397C9CD7" w14:textId="77777777" w:rsidR="008D47D8" w:rsidRPr="00953B1F" w:rsidRDefault="008D47D8" w:rsidP="003D62FF">
            <w:pPr>
              <w:rPr>
                <w:sz w:val="20"/>
                <w:szCs w:val="20"/>
              </w:rPr>
            </w:pPr>
          </w:p>
        </w:tc>
        <w:tc>
          <w:tcPr>
            <w:tcW w:w="561" w:type="dxa"/>
          </w:tcPr>
          <w:p w14:paraId="7C99BD44" w14:textId="77777777" w:rsidR="008D47D8" w:rsidRPr="00953B1F" w:rsidRDefault="008D47D8" w:rsidP="003D62FF">
            <w:pPr>
              <w:rPr>
                <w:sz w:val="20"/>
                <w:szCs w:val="20"/>
              </w:rPr>
            </w:pPr>
          </w:p>
        </w:tc>
        <w:tc>
          <w:tcPr>
            <w:tcW w:w="561" w:type="dxa"/>
          </w:tcPr>
          <w:p w14:paraId="30FEDFC0" w14:textId="77777777" w:rsidR="008D47D8" w:rsidRPr="00953B1F" w:rsidRDefault="008D47D8" w:rsidP="003D62FF">
            <w:pPr>
              <w:rPr>
                <w:sz w:val="20"/>
                <w:szCs w:val="20"/>
              </w:rPr>
            </w:pPr>
          </w:p>
        </w:tc>
        <w:tc>
          <w:tcPr>
            <w:tcW w:w="528" w:type="dxa"/>
          </w:tcPr>
          <w:p w14:paraId="3CDAA0F1" w14:textId="77777777" w:rsidR="008D47D8" w:rsidRPr="00953B1F" w:rsidRDefault="008D47D8" w:rsidP="003D62FF">
            <w:pPr>
              <w:rPr>
                <w:sz w:val="20"/>
                <w:szCs w:val="20"/>
              </w:rPr>
            </w:pPr>
          </w:p>
        </w:tc>
        <w:tc>
          <w:tcPr>
            <w:tcW w:w="594" w:type="dxa"/>
          </w:tcPr>
          <w:p w14:paraId="2A5D0F60" w14:textId="77777777" w:rsidR="008D47D8" w:rsidRPr="00953B1F" w:rsidRDefault="008D47D8" w:rsidP="003D62FF">
            <w:pPr>
              <w:rPr>
                <w:sz w:val="20"/>
                <w:szCs w:val="20"/>
              </w:rPr>
            </w:pPr>
          </w:p>
        </w:tc>
        <w:tc>
          <w:tcPr>
            <w:tcW w:w="539" w:type="dxa"/>
          </w:tcPr>
          <w:p w14:paraId="4F2396D6" w14:textId="77777777" w:rsidR="008D47D8" w:rsidRPr="00953B1F" w:rsidRDefault="008D47D8" w:rsidP="003D62FF">
            <w:pPr>
              <w:rPr>
                <w:sz w:val="20"/>
                <w:szCs w:val="20"/>
              </w:rPr>
            </w:pPr>
          </w:p>
        </w:tc>
        <w:tc>
          <w:tcPr>
            <w:tcW w:w="472" w:type="dxa"/>
          </w:tcPr>
          <w:p w14:paraId="235E7C17" w14:textId="77777777" w:rsidR="008D47D8" w:rsidRPr="00953B1F" w:rsidRDefault="008D47D8" w:rsidP="003D62FF">
            <w:pPr>
              <w:rPr>
                <w:sz w:val="20"/>
                <w:szCs w:val="20"/>
              </w:rPr>
            </w:pPr>
          </w:p>
        </w:tc>
        <w:tc>
          <w:tcPr>
            <w:tcW w:w="572" w:type="dxa"/>
          </w:tcPr>
          <w:p w14:paraId="7ACB4ADB" w14:textId="77777777" w:rsidR="008D47D8" w:rsidRPr="00953B1F" w:rsidRDefault="008D47D8" w:rsidP="003D62FF">
            <w:pPr>
              <w:rPr>
                <w:sz w:val="20"/>
                <w:szCs w:val="20"/>
              </w:rPr>
            </w:pPr>
          </w:p>
        </w:tc>
        <w:tc>
          <w:tcPr>
            <w:tcW w:w="572" w:type="dxa"/>
          </w:tcPr>
          <w:p w14:paraId="64039EDB" w14:textId="77777777" w:rsidR="008D47D8" w:rsidRPr="00953B1F" w:rsidRDefault="008D47D8" w:rsidP="003D62FF">
            <w:pPr>
              <w:rPr>
                <w:sz w:val="20"/>
                <w:szCs w:val="20"/>
              </w:rPr>
            </w:pPr>
          </w:p>
        </w:tc>
        <w:tc>
          <w:tcPr>
            <w:tcW w:w="528" w:type="dxa"/>
          </w:tcPr>
          <w:p w14:paraId="79F21597" w14:textId="77777777" w:rsidR="008D47D8" w:rsidRPr="00953B1F" w:rsidRDefault="008D47D8" w:rsidP="003D62FF">
            <w:pPr>
              <w:rPr>
                <w:sz w:val="20"/>
                <w:szCs w:val="20"/>
              </w:rPr>
            </w:pPr>
          </w:p>
        </w:tc>
        <w:tc>
          <w:tcPr>
            <w:tcW w:w="572" w:type="dxa"/>
          </w:tcPr>
          <w:p w14:paraId="5733407C" w14:textId="77777777" w:rsidR="008D47D8" w:rsidRPr="00953B1F" w:rsidRDefault="008D47D8" w:rsidP="003D62FF">
            <w:pPr>
              <w:rPr>
                <w:sz w:val="20"/>
                <w:szCs w:val="20"/>
              </w:rPr>
            </w:pPr>
          </w:p>
        </w:tc>
        <w:tc>
          <w:tcPr>
            <w:tcW w:w="572" w:type="dxa"/>
          </w:tcPr>
          <w:p w14:paraId="643DADFC" w14:textId="77777777" w:rsidR="008D47D8" w:rsidRPr="00953B1F" w:rsidRDefault="008D47D8" w:rsidP="003D62FF">
            <w:pPr>
              <w:rPr>
                <w:sz w:val="20"/>
                <w:szCs w:val="20"/>
              </w:rPr>
            </w:pPr>
          </w:p>
        </w:tc>
      </w:tr>
      <w:tr w:rsidR="008D47D8" w:rsidRPr="00953B1F" w14:paraId="6CC5CC60" w14:textId="77777777" w:rsidTr="00F116E8">
        <w:tc>
          <w:tcPr>
            <w:tcW w:w="8534" w:type="dxa"/>
            <w:gridSpan w:val="4"/>
          </w:tcPr>
          <w:p w14:paraId="68DA82FF"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3.1. Die MSG diskutiert in einer MSG-Sitzung pro Jahr den Aufwand und den </w:t>
            </w:r>
          </w:p>
          <w:p w14:paraId="41C89CDA"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Mehrwert der D-EITI (insb. gegenüber BilRUG), mit dem Ziel, sinnvoll mehr </w:t>
            </w:r>
            <w:r w:rsidRPr="00953B1F">
              <w:rPr>
                <w:sz w:val="20"/>
                <w:szCs w:val="20"/>
              </w:rPr>
              <w:t xml:space="preserve"> </w:t>
            </w:r>
          </w:p>
          <w:p w14:paraId="2DCC8148" w14:textId="17B1A3B8" w:rsidR="00D13DFC" w:rsidRPr="00953B1F" w:rsidRDefault="00D13DFC" w:rsidP="003D62FF">
            <w:pPr>
              <w:rPr>
                <w:sz w:val="20"/>
                <w:szCs w:val="20"/>
              </w:rPr>
            </w:pPr>
            <w:r w:rsidRPr="00953B1F">
              <w:rPr>
                <w:sz w:val="20"/>
                <w:szCs w:val="20"/>
              </w:rPr>
              <w:t xml:space="preserve">           </w:t>
            </w:r>
            <w:r w:rsidR="008D47D8" w:rsidRPr="00953B1F">
              <w:rPr>
                <w:sz w:val="20"/>
                <w:szCs w:val="20"/>
              </w:rPr>
              <w:t>Informationen abzubilden. Die MSG nimmt ggf. Anpassungen in der Umse</w:t>
            </w:r>
            <w:r w:rsidRPr="00953B1F">
              <w:rPr>
                <w:sz w:val="20"/>
                <w:szCs w:val="20"/>
              </w:rPr>
              <w:t xml:space="preserve">t- </w:t>
            </w:r>
          </w:p>
          <w:p w14:paraId="5CBB0BA0" w14:textId="6E1D27D0" w:rsidR="008D47D8" w:rsidRPr="00953B1F" w:rsidRDefault="00D13DFC" w:rsidP="003D62FF">
            <w:pPr>
              <w:rPr>
                <w:sz w:val="20"/>
                <w:szCs w:val="20"/>
              </w:rPr>
            </w:pPr>
            <w:r w:rsidRPr="00953B1F">
              <w:rPr>
                <w:sz w:val="20"/>
                <w:szCs w:val="20"/>
              </w:rPr>
              <w:t xml:space="preserve">           </w:t>
            </w:r>
            <w:r w:rsidR="008D47D8" w:rsidRPr="00953B1F">
              <w:rPr>
                <w:sz w:val="20"/>
                <w:szCs w:val="20"/>
              </w:rPr>
              <w:t>zung vor.</w:t>
            </w:r>
          </w:p>
        </w:tc>
        <w:tc>
          <w:tcPr>
            <w:tcW w:w="539" w:type="dxa"/>
            <w:shd w:val="clear" w:color="auto" w:fill="0D94B8" w:themeFill="accent3" w:themeFillShade="BF"/>
          </w:tcPr>
          <w:p w14:paraId="0EB9CFD2" w14:textId="77777777" w:rsidR="008D47D8" w:rsidRPr="00953B1F" w:rsidRDefault="008D47D8" w:rsidP="003D62FF">
            <w:pPr>
              <w:rPr>
                <w:sz w:val="20"/>
                <w:szCs w:val="20"/>
              </w:rPr>
            </w:pPr>
          </w:p>
        </w:tc>
        <w:tc>
          <w:tcPr>
            <w:tcW w:w="561" w:type="dxa"/>
            <w:shd w:val="clear" w:color="auto" w:fill="0D94B8" w:themeFill="accent3" w:themeFillShade="BF"/>
          </w:tcPr>
          <w:p w14:paraId="096664D6" w14:textId="77777777" w:rsidR="008D47D8" w:rsidRPr="00953B1F" w:rsidRDefault="008D47D8" w:rsidP="003D62FF">
            <w:pPr>
              <w:rPr>
                <w:sz w:val="20"/>
                <w:szCs w:val="20"/>
              </w:rPr>
            </w:pPr>
          </w:p>
        </w:tc>
        <w:tc>
          <w:tcPr>
            <w:tcW w:w="561" w:type="dxa"/>
            <w:shd w:val="clear" w:color="auto" w:fill="0D94B8" w:themeFill="accent3" w:themeFillShade="BF"/>
          </w:tcPr>
          <w:p w14:paraId="38372C66" w14:textId="77777777" w:rsidR="008D47D8" w:rsidRPr="00953B1F" w:rsidRDefault="008D47D8" w:rsidP="003D62FF">
            <w:pPr>
              <w:rPr>
                <w:sz w:val="20"/>
                <w:szCs w:val="20"/>
              </w:rPr>
            </w:pPr>
          </w:p>
        </w:tc>
        <w:tc>
          <w:tcPr>
            <w:tcW w:w="528" w:type="dxa"/>
          </w:tcPr>
          <w:p w14:paraId="37AF29E9" w14:textId="77777777" w:rsidR="008D47D8" w:rsidRPr="00953B1F" w:rsidRDefault="008D47D8" w:rsidP="003D62FF">
            <w:pPr>
              <w:rPr>
                <w:sz w:val="20"/>
                <w:szCs w:val="20"/>
              </w:rPr>
            </w:pPr>
          </w:p>
        </w:tc>
        <w:tc>
          <w:tcPr>
            <w:tcW w:w="594" w:type="dxa"/>
          </w:tcPr>
          <w:p w14:paraId="55E795DA" w14:textId="77777777" w:rsidR="008D47D8" w:rsidRPr="00953B1F" w:rsidRDefault="008D47D8" w:rsidP="003D62FF">
            <w:pPr>
              <w:rPr>
                <w:sz w:val="20"/>
                <w:szCs w:val="20"/>
              </w:rPr>
            </w:pPr>
          </w:p>
        </w:tc>
        <w:tc>
          <w:tcPr>
            <w:tcW w:w="539" w:type="dxa"/>
          </w:tcPr>
          <w:p w14:paraId="306CAD9A" w14:textId="77777777" w:rsidR="008D47D8" w:rsidRPr="00953B1F" w:rsidRDefault="008D47D8" w:rsidP="003D62FF">
            <w:pPr>
              <w:rPr>
                <w:sz w:val="20"/>
                <w:szCs w:val="20"/>
              </w:rPr>
            </w:pPr>
          </w:p>
        </w:tc>
        <w:tc>
          <w:tcPr>
            <w:tcW w:w="472" w:type="dxa"/>
          </w:tcPr>
          <w:p w14:paraId="544CCBE1" w14:textId="77777777" w:rsidR="008D47D8" w:rsidRPr="00953B1F" w:rsidRDefault="008D47D8" w:rsidP="003D62FF">
            <w:pPr>
              <w:rPr>
                <w:sz w:val="20"/>
                <w:szCs w:val="20"/>
              </w:rPr>
            </w:pPr>
          </w:p>
        </w:tc>
        <w:tc>
          <w:tcPr>
            <w:tcW w:w="572" w:type="dxa"/>
          </w:tcPr>
          <w:p w14:paraId="213655E6" w14:textId="77777777" w:rsidR="008D47D8" w:rsidRPr="00953B1F" w:rsidRDefault="008D47D8" w:rsidP="003D62FF">
            <w:pPr>
              <w:rPr>
                <w:sz w:val="20"/>
                <w:szCs w:val="20"/>
              </w:rPr>
            </w:pPr>
          </w:p>
        </w:tc>
        <w:tc>
          <w:tcPr>
            <w:tcW w:w="572" w:type="dxa"/>
          </w:tcPr>
          <w:p w14:paraId="3C8A2642" w14:textId="77777777" w:rsidR="008D47D8" w:rsidRPr="00953B1F" w:rsidRDefault="008D47D8" w:rsidP="003D62FF">
            <w:pPr>
              <w:rPr>
                <w:sz w:val="20"/>
                <w:szCs w:val="20"/>
              </w:rPr>
            </w:pPr>
          </w:p>
        </w:tc>
        <w:tc>
          <w:tcPr>
            <w:tcW w:w="528" w:type="dxa"/>
          </w:tcPr>
          <w:p w14:paraId="1AEA7351" w14:textId="77777777" w:rsidR="008D47D8" w:rsidRPr="00953B1F" w:rsidRDefault="008D47D8" w:rsidP="003D62FF">
            <w:pPr>
              <w:rPr>
                <w:sz w:val="20"/>
                <w:szCs w:val="20"/>
              </w:rPr>
            </w:pPr>
          </w:p>
        </w:tc>
        <w:tc>
          <w:tcPr>
            <w:tcW w:w="572" w:type="dxa"/>
          </w:tcPr>
          <w:p w14:paraId="2F56ACE3" w14:textId="77777777" w:rsidR="008D47D8" w:rsidRPr="00953B1F" w:rsidRDefault="008D47D8" w:rsidP="003D62FF">
            <w:pPr>
              <w:rPr>
                <w:sz w:val="20"/>
                <w:szCs w:val="20"/>
              </w:rPr>
            </w:pPr>
          </w:p>
        </w:tc>
        <w:tc>
          <w:tcPr>
            <w:tcW w:w="572" w:type="dxa"/>
          </w:tcPr>
          <w:p w14:paraId="2B335EBA" w14:textId="77777777" w:rsidR="008D47D8" w:rsidRPr="00953B1F" w:rsidRDefault="008D47D8" w:rsidP="003D62FF">
            <w:pPr>
              <w:rPr>
                <w:sz w:val="20"/>
                <w:szCs w:val="20"/>
              </w:rPr>
            </w:pPr>
          </w:p>
        </w:tc>
      </w:tr>
      <w:tr w:rsidR="008D47D8" w:rsidRPr="00953B1F" w14:paraId="60D12611" w14:textId="77777777" w:rsidTr="00F116E8">
        <w:tc>
          <w:tcPr>
            <w:tcW w:w="8534" w:type="dxa"/>
            <w:gridSpan w:val="4"/>
          </w:tcPr>
          <w:p w14:paraId="07F73B6D" w14:textId="77777777" w:rsidR="00D13DFC" w:rsidRPr="00953B1F" w:rsidRDefault="00D13DFC" w:rsidP="003D62FF">
            <w:pPr>
              <w:rPr>
                <w:sz w:val="20"/>
                <w:szCs w:val="20"/>
              </w:rPr>
            </w:pPr>
            <w:r w:rsidRPr="00953B1F">
              <w:rPr>
                <w:sz w:val="20"/>
                <w:szCs w:val="20"/>
              </w:rPr>
              <w:t xml:space="preserve">    </w:t>
            </w:r>
            <w:r w:rsidR="008D47D8" w:rsidRPr="00953B1F">
              <w:rPr>
                <w:sz w:val="20"/>
                <w:szCs w:val="20"/>
              </w:rPr>
              <w:t xml:space="preserve">3.2. Vergleich - welche Unternehmen haben unter D-EITI berichtet, welche unter </w:t>
            </w:r>
          </w:p>
          <w:p w14:paraId="09C05489" w14:textId="14E27D53" w:rsidR="00D13DFC" w:rsidRPr="00953B1F" w:rsidRDefault="00D13DFC" w:rsidP="003D62FF">
            <w:pPr>
              <w:rPr>
                <w:sz w:val="20"/>
                <w:szCs w:val="20"/>
              </w:rPr>
            </w:pPr>
            <w:r w:rsidRPr="00953B1F">
              <w:rPr>
                <w:sz w:val="20"/>
                <w:szCs w:val="20"/>
              </w:rPr>
              <w:t xml:space="preserve">           </w:t>
            </w:r>
            <w:r w:rsidR="008D47D8" w:rsidRPr="00953B1F">
              <w:rPr>
                <w:sz w:val="20"/>
                <w:szCs w:val="20"/>
              </w:rPr>
              <w:t>BilRUG? Die Berichterstattung der Unternehmen für den D-EITI Zahlungsab</w:t>
            </w:r>
            <w:r w:rsidRPr="00953B1F">
              <w:rPr>
                <w:sz w:val="20"/>
                <w:szCs w:val="20"/>
              </w:rPr>
              <w:t>-</w:t>
            </w:r>
          </w:p>
          <w:p w14:paraId="70D02290" w14:textId="1716C0A1" w:rsidR="008D47D8" w:rsidRPr="00953B1F" w:rsidRDefault="00D13DFC" w:rsidP="003D62FF">
            <w:pPr>
              <w:rPr>
                <w:sz w:val="20"/>
                <w:szCs w:val="20"/>
              </w:rPr>
            </w:pPr>
            <w:r w:rsidRPr="00953B1F">
              <w:rPr>
                <w:sz w:val="20"/>
                <w:szCs w:val="20"/>
              </w:rPr>
              <w:t xml:space="preserve">           </w:t>
            </w:r>
            <w:r w:rsidR="008D47D8" w:rsidRPr="00953B1F">
              <w:rPr>
                <w:sz w:val="20"/>
                <w:szCs w:val="20"/>
              </w:rPr>
              <w:t>gleich wurde erleichtert.</w:t>
            </w:r>
          </w:p>
        </w:tc>
        <w:tc>
          <w:tcPr>
            <w:tcW w:w="539" w:type="dxa"/>
          </w:tcPr>
          <w:p w14:paraId="7BCAECDD" w14:textId="77777777" w:rsidR="008D47D8" w:rsidRPr="00953B1F" w:rsidRDefault="008D47D8" w:rsidP="003D62FF">
            <w:pPr>
              <w:rPr>
                <w:sz w:val="20"/>
                <w:szCs w:val="20"/>
              </w:rPr>
            </w:pPr>
          </w:p>
        </w:tc>
        <w:tc>
          <w:tcPr>
            <w:tcW w:w="561" w:type="dxa"/>
          </w:tcPr>
          <w:p w14:paraId="32EDD28C" w14:textId="77777777" w:rsidR="008D47D8" w:rsidRPr="00953B1F" w:rsidRDefault="008D47D8" w:rsidP="003D62FF">
            <w:pPr>
              <w:rPr>
                <w:sz w:val="20"/>
                <w:szCs w:val="20"/>
              </w:rPr>
            </w:pPr>
          </w:p>
        </w:tc>
        <w:tc>
          <w:tcPr>
            <w:tcW w:w="561" w:type="dxa"/>
          </w:tcPr>
          <w:p w14:paraId="68B30CDD" w14:textId="77777777" w:rsidR="008D47D8" w:rsidRPr="00953B1F" w:rsidRDefault="008D47D8" w:rsidP="003D62FF">
            <w:pPr>
              <w:rPr>
                <w:sz w:val="20"/>
                <w:szCs w:val="20"/>
              </w:rPr>
            </w:pPr>
          </w:p>
        </w:tc>
        <w:tc>
          <w:tcPr>
            <w:tcW w:w="528" w:type="dxa"/>
          </w:tcPr>
          <w:p w14:paraId="3801697B" w14:textId="77777777" w:rsidR="008D47D8" w:rsidRPr="00953B1F" w:rsidRDefault="008D47D8" w:rsidP="003D62FF">
            <w:pPr>
              <w:rPr>
                <w:sz w:val="20"/>
                <w:szCs w:val="20"/>
              </w:rPr>
            </w:pPr>
          </w:p>
        </w:tc>
        <w:tc>
          <w:tcPr>
            <w:tcW w:w="594" w:type="dxa"/>
          </w:tcPr>
          <w:p w14:paraId="29385C71" w14:textId="77777777" w:rsidR="008D47D8" w:rsidRPr="00953B1F" w:rsidRDefault="008D47D8" w:rsidP="003D62FF">
            <w:pPr>
              <w:rPr>
                <w:sz w:val="20"/>
                <w:szCs w:val="20"/>
              </w:rPr>
            </w:pPr>
          </w:p>
        </w:tc>
        <w:tc>
          <w:tcPr>
            <w:tcW w:w="539" w:type="dxa"/>
          </w:tcPr>
          <w:p w14:paraId="723F1CD6" w14:textId="77777777" w:rsidR="008D47D8" w:rsidRPr="00953B1F" w:rsidRDefault="008D47D8" w:rsidP="003D62FF">
            <w:pPr>
              <w:rPr>
                <w:sz w:val="20"/>
                <w:szCs w:val="20"/>
              </w:rPr>
            </w:pPr>
          </w:p>
        </w:tc>
        <w:tc>
          <w:tcPr>
            <w:tcW w:w="472" w:type="dxa"/>
          </w:tcPr>
          <w:p w14:paraId="7A422A03" w14:textId="77777777" w:rsidR="008D47D8" w:rsidRPr="00953B1F" w:rsidRDefault="008D47D8" w:rsidP="003D62FF">
            <w:pPr>
              <w:rPr>
                <w:sz w:val="20"/>
                <w:szCs w:val="20"/>
              </w:rPr>
            </w:pPr>
          </w:p>
        </w:tc>
        <w:tc>
          <w:tcPr>
            <w:tcW w:w="572" w:type="dxa"/>
          </w:tcPr>
          <w:p w14:paraId="5752A10F" w14:textId="77777777" w:rsidR="008D47D8" w:rsidRPr="00953B1F" w:rsidRDefault="008D47D8" w:rsidP="003D62FF">
            <w:pPr>
              <w:rPr>
                <w:sz w:val="20"/>
                <w:szCs w:val="20"/>
              </w:rPr>
            </w:pPr>
          </w:p>
        </w:tc>
        <w:tc>
          <w:tcPr>
            <w:tcW w:w="572" w:type="dxa"/>
          </w:tcPr>
          <w:p w14:paraId="17F9B2EA" w14:textId="77777777" w:rsidR="008D47D8" w:rsidRPr="00953B1F" w:rsidRDefault="008D47D8" w:rsidP="003D62FF">
            <w:pPr>
              <w:rPr>
                <w:sz w:val="20"/>
                <w:szCs w:val="20"/>
              </w:rPr>
            </w:pPr>
          </w:p>
        </w:tc>
        <w:tc>
          <w:tcPr>
            <w:tcW w:w="528" w:type="dxa"/>
          </w:tcPr>
          <w:p w14:paraId="61517527" w14:textId="77777777" w:rsidR="008D47D8" w:rsidRPr="00953B1F" w:rsidRDefault="008D47D8" w:rsidP="003D62FF">
            <w:pPr>
              <w:rPr>
                <w:sz w:val="20"/>
                <w:szCs w:val="20"/>
              </w:rPr>
            </w:pPr>
          </w:p>
        </w:tc>
        <w:tc>
          <w:tcPr>
            <w:tcW w:w="572" w:type="dxa"/>
            <w:shd w:val="clear" w:color="auto" w:fill="0D94B8" w:themeFill="accent3" w:themeFillShade="BF"/>
          </w:tcPr>
          <w:p w14:paraId="0D083136" w14:textId="77777777" w:rsidR="008D47D8" w:rsidRPr="00953B1F" w:rsidRDefault="008D47D8" w:rsidP="003D62FF">
            <w:pPr>
              <w:rPr>
                <w:sz w:val="20"/>
                <w:szCs w:val="20"/>
              </w:rPr>
            </w:pPr>
          </w:p>
        </w:tc>
        <w:tc>
          <w:tcPr>
            <w:tcW w:w="572" w:type="dxa"/>
            <w:shd w:val="clear" w:color="auto" w:fill="0D94B8" w:themeFill="accent3" w:themeFillShade="BF"/>
          </w:tcPr>
          <w:p w14:paraId="0E54A881" w14:textId="77777777" w:rsidR="008D47D8" w:rsidRPr="00953B1F" w:rsidRDefault="008D47D8" w:rsidP="003D62FF">
            <w:pPr>
              <w:rPr>
                <w:sz w:val="20"/>
                <w:szCs w:val="20"/>
              </w:rPr>
            </w:pPr>
          </w:p>
        </w:tc>
      </w:tr>
      <w:tr w:rsidR="008D47D8" w:rsidRPr="00953B1F" w14:paraId="03E4EA0F" w14:textId="77777777" w:rsidTr="00F116E8">
        <w:tc>
          <w:tcPr>
            <w:tcW w:w="4156" w:type="dxa"/>
            <w:shd w:val="clear" w:color="auto" w:fill="D8D8D8" w:themeFill="background2"/>
          </w:tcPr>
          <w:p w14:paraId="52AE45C6" w14:textId="7429CE3E" w:rsidR="003D62FF" w:rsidRPr="00953B1F" w:rsidRDefault="00F83A36" w:rsidP="003D62FF">
            <w:pPr>
              <w:rPr>
                <w:sz w:val="20"/>
                <w:szCs w:val="20"/>
              </w:rPr>
            </w:pPr>
            <w:hyperlink w:anchor="_Ziel:_Dauerhafte_Umsetzung" w:history="1">
              <w:r w:rsidR="008D47D8" w:rsidRPr="00331ED0">
                <w:rPr>
                  <w:rStyle w:val="Hyperlink"/>
                  <w:b/>
                  <w:bCs/>
                  <w:sz w:val="20"/>
                  <w:szCs w:val="20"/>
                </w:rPr>
                <w:t>4. EITI als globaler Standard</w:t>
              </w:r>
            </w:hyperlink>
            <w:r w:rsidR="008D47D8" w:rsidRPr="00702038">
              <w:rPr>
                <w:sz w:val="20"/>
                <w:szCs w:val="20"/>
              </w:rPr>
              <w:t xml:space="preserve"> -</w:t>
            </w:r>
            <w:r w:rsidR="004D3011" w:rsidRPr="00702038">
              <w:rPr>
                <w:sz w:val="20"/>
                <w:szCs w:val="20"/>
              </w:rPr>
              <w:t xml:space="preserve"> </w:t>
            </w:r>
            <w:r w:rsidR="008D47D8" w:rsidRPr="00702038">
              <w:rPr>
                <w:sz w:val="20"/>
                <w:szCs w:val="20"/>
              </w:rPr>
              <w:t>Beitrag zur Weiterentwicklung des EITI-Standards, seiner Anwendung und Akzeptanz als tatsächlich globalen Standard zu leisten, um das weltweite Streben nach Transparenz und Rechenschaftspflicht und den Kampf gegen Korruption im Zusammenhang mit Rohstoffgeschäften zu unterstützen.</w:t>
            </w:r>
          </w:p>
        </w:tc>
        <w:tc>
          <w:tcPr>
            <w:tcW w:w="1341" w:type="dxa"/>
            <w:shd w:val="clear" w:color="auto" w:fill="D8D8D8" w:themeFill="background2"/>
          </w:tcPr>
          <w:p w14:paraId="02B7907B" w14:textId="3F916094" w:rsidR="003D62FF" w:rsidRPr="00953B1F" w:rsidRDefault="0094642D" w:rsidP="00D13DFC">
            <w:pPr>
              <w:jc w:val="center"/>
              <w:rPr>
                <w:sz w:val="20"/>
                <w:szCs w:val="20"/>
              </w:rPr>
            </w:pPr>
            <w:r w:rsidRPr="00953B1F">
              <w:rPr>
                <w:sz w:val="20"/>
                <w:szCs w:val="20"/>
              </w:rPr>
              <w:t>6</w:t>
            </w:r>
          </w:p>
        </w:tc>
        <w:tc>
          <w:tcPr>
            <w:tcW w:w="1341" w:type="dxa"/>
            <w:shd w:val="clear" w:color="auto" w:fill="D8D8D8" w:themeFill="background2"/>
          </w:tcPr>
          <w:p w14:paraId="572E601A" w14:textId="3235AC73" w:rsidR="00D13DFC" w:rsidRPr="00953B1F" w:rsidRDefault="00FF2420" w:rsidP="00D13DFC">
            <w:pPr>
              <w:jc w:val="center"/>
              <w:rPr>
                <w:sz w:val="20"/>
                <w:szCs w:val="20"/>
              </w:rPr>
            </w:pPr>
            <w:r>
              <w:rPr>
                <w:sz w:val="20"/>
                <w:szCs w:val="20"/>
              </w:rPr>
              <w:t>6</w:t>
            </w:r>
          </w:p>
        </w:tc>
        <w:tc>
          <w:tcPr>
            <w:tcW w:w="1696" w:type="dxa"/>
            <w:shd w:val="clear" w:color="auto" w:fill="D8D8D8" w:themeFill="background2"/>
          </w:tcPr>
          <w:p w14:paraId="29299FBD" w14:textId="3521F8D8" w:rsidR="003D62FF" w:rsidRPr="00953B1F" w:rsidRDefault="00FF2420" w:rsidP="00912FCC">
            <w:pPr>
              <w:jc w:val="center"/>
              <w:rPr>
                <w:sz w:val="20"/>
                <w:szCs w:val="20"/>
              </w:rPr>
            </w:pPr>
            <w:r>
              <w:rPr>
                <w:sz w:val="20"/>
                <w:szCs w:val="20"/>
              </w:rPr>
              <w:t>100</w:t>
            </w:r>
            <w:r w:rsidR="00912FCC">
              <w:rPr>
                <w:sz w:val="20"/>
                <w:szCs w:val="20"/>
              </w:rPr>
              <w:t>%</w:t>
            </w:r>
          </w:p>
        </w:tc>
        <w:tc>
          <w:tcPr>
            <w:tcW w:w="539" w:type="dxa"/>
          </w:tcPr>
          <w:p w14:paraId="3CE1DB6B" w14:textId="77777777" w:rsidR="003D62FF" w:rsidRPr="00953B1F" w:rsidRDefault="003D62FF" w:rsidP="003D62FF">
            <w:pPr>
              <w:rPr>
                <w:sz w:val="20"/>
                <w:szCs w:val="20"/>
              </w:rPr>
            </w:pPr>
          </w:p>
        </w:tc>
        <w:tc>
          <w:tcPr>
            <w:tcW w:w="561" w:type="dxa"/>
          </w:tcPr>
          <w:p w14:paraId="3FAB75D5" w14:textId="77777777" w:rsidR="003D62FF" w:rsidRPr="00953B1F" w:rsidRDefault="003D62FF" w:rsidP="003D62FF">
            <w:pPr>
              <w:rPr>
                <w:sz w:val="20"/>
                <w:szCs w:val="20"/>
              </w:rPr>
            </w:pPr>
          </w:p>
        </w:tc>
        <w:tc>
          <w:tcPr>
            <w:tcW w:w="561" w:type="dxa"/>
          </w:tcPr>
          <w:p w14:paraId="2FD43DAD" w14:textId="77777777" w:rsidR="003D62FF" w:rsidRPr="00953B1F" w:rsidRDefault="003D62FF" w:rsidP="003D62FF">
            <w:pPr>
              <w:rPr>
                <w:sz w:val="20"/>
                <w:szCs w:val="20"/>
              </w:rPr>
            </w:pPr>
          </w:p>
        </w:tc>
        <w:tc>
          <w:tcPr>
            <w:tcW w:w="528" w:type="dxa"/>
          </w:tcPr>
          <w:p w14:paraId="7C4EF2C1" w14:textId="77777777" w:rsidR="003D62FF" w:rsidRPr="00953B1F" w:rsidRDefault="003D62FF" w:rsidP="003D62FF">
            <w:pPr>
              <w:rPr>
                <w:sz w:val="20"/>
                <w:szCs w:val="20"/>
              </w:rPr>
            </w:pPr>
          </w:p>
        </w:tc>
        <w:tc>
          <w:tcPr>
            <w:tcW w:w="594" w:type="dxa"/>
          </w:tcPr>
          <w:p w14:paraId="7BC3DF4E" w14:textId="77777777" w:rsidR="003D62FF" w:rsidRPr="00953B1F" w:rsidRDefault="003D62FF" w:rsidP="003D62FF">
            <w:pPr>
              <w:rPr>
                <w:sz w:val="20"/>
                <w:szCs w:val="20"/>
              </w:rPr>
            </w:pPr>
          </w:p>
        </w:tc>
        <w:tc>
          <w:tcPr>
            <w:tcW w:w="539" w:type="dxa"/>
          </w:tcPr>
          <w:p w14:paraId="245AA3A8" w14:textId="77777777" w:rsidR="003D62FF" w:rsidRPr="00953B1F" w:rsidRDefault="003D62FF" w:rsidP="003D62FF">
            <w:pPr>
              <w:rPr>
                <w:sz w:val="20"/>
                <w:szCs w:val="20"/>
              </w:rPr>
            </w:pPr>
          </w:p>
        </w:tc>
        <w:tc>
          <w:tcPr>
            <w:tcW w:w="472" w:type="dxa"/>
          </w:tcPr>
          <w:p w14:paraId="4445224C" w14:textId="77777777" w:rsidR="003D62FF" w:rsidRPr="00953B1F" w:rsidRDefault="003D62FF" w:rsidP="003D62FF">
            <w:pPr>
              <w:rPr>
                <w:sz w:val="20"/>
                <w:szCs w:val="20"/>
              </w:rPr>
            </w:pPr>
          </w:p>
        </w:tc>
        <w:tc>
          <w:tcPr>
            <w:tcW w:w="572" w:type="dxa"/>
          </w:tcPr>
          <w:p w14:paraId="2B419547" w14:textId="77777777" w:rsidR="003D62FF" w:rsidRPr="00953B1F" w:rsidRDefault="003D62FF" w:rsidP="003D62FF">
            <w:pPr>
              <w:rPr>
                <w:sz w:val="20"/>
                <w:szCs w:val="20"/>
              </w:rPr>
            </w:pPr>
          </w:p>
        </w:tc>
        <w:tc>
          <w:tcPr>
            <w:tcW w:w="572" w:type="dxa"/>
          </w:tcPr>
          <w:p w14:paraId="0E088C34" w14:textId="77777777" w:rsidR="003D62FF" w:rsidRPr="00953B1F" w:rsidRDefault="003D62FF" w:rsidP="003D62FF">
            <w:pPr>
              <w:rPr>
                <w:sz w:val="20"/>
                <w:szCs w:val="20"/>
              </w:rPr>
            </w:pPr>
          </w:p>
        </w:tc>
        <w:tc>
          <w:tcPr>
            <w:tcW w:w="528" w:type="dxa"/>
          </w:tcPr>
          <w:p w14:paraId="78F75E56" w14:textId="77777777" w:rsidR="003D62FF" w:rsidRPr="00953B1F" w:rsidRDefault="003D62FF" w:rsidP="003D62FF">
            <w:pPr>
              <w:rPr>
                <w:sz w:val="20"/>
                <w:szCs w:val="20"/>
              </w:rPr>
            </w:pPr>
          </w:p>
        </w:tc>
        <w:tc>
          <w:tcPr>
            <w:tcW w:w="572" w:type="dxa"/>
          </w:tcPr>
          <w:p w14:paraId="44EAF2F7" w14:textId="77777777" w:rsidR="003D62FF" w:rsidRPr="00953B1F" w:rsidRDefault="003D62FF" w:rsidP="003D62FF">
            <w:pPr>
              <w:rPr>
                <w:sz w:val="20"/>
                <w:szCs w:val="20"/>
              </w:rPr>
            </w:pPr>
          </w:p>
        </w:tc>
        <w:tc>
          <w:tcPr>
            <w:tcW w:w="572" w:type="dxa"/>
          </w:tcPr>
          <w:p w14:paraId="0477D2F6" w14:textId="77777777" w:rsidR="003D62FF" w:rsidRPr="00953B1F" w:rsidRDefault="003D62FF" w:rsidP="003D62FF">
            <w:pPr>
              <w:rPr>
                <w:sz w:val="20"/>
                <w:szCs w:val="20"/>
              </w:rPr>
            </w:pPr>
          </w:p>
        </w:tc>
      </w:tr>
      <w:tr w:rsidR="008D47D8" w:rsidRPr="00953B1F" w14:paraId="2A76B5F9" w14:textId="77777777" w:rsidTr="00F116E8">
        <w:tc>
          <w:tcPr>
            <w:tcW w:w="8534" w:type="dxa"/>
            <w:gridSpan w:val="4"/>
          </w:tcPr>
          <w:p w14:paraId="4030C322" w14:textId="7C696FCB" w:rsidR="00D13DFC" w:rsidRPr="00953B1F" w:rsidRDefault="00D13DFC" w:rsidP="003D62FF">
            <w:pPr>
              <w:rPr>
                <w:sz w:val="20"/>
                <w:szCs w:val="20"/>
              </w:rPr>
            </w:pPr>
            <w:r w:rsidRPr="00953B1F">
              <w:rPr>
                <w:sz w:val="20"/>
                <w:szCs w:val="20"/>
              </w:rPr>
              <w:t xml:space="preserve">    </w:t>
            </w:r>
            <w:r w:rsidR="008D47D8" w:rsidRPr="00953B1F">
              <w:rPr>
                <w:sz w:val="20"/>
                <w:szCs w:val="20"/>
              </w:rPr>
              <w:t>4.1. Weiterentwicklung des Standards - Deutschland geht in seiner Berichterstat</w:t>
            </w:r>
            <w:r w:rsidR="0018592B" w:rsidRPr="00953B1F">
              <w:rPr>
                <w:sz w:val="20"/>
                <w:szCs w:val="20"/>
              </w:rPr>
              <w:t>-</w:t>
            </w:r>
            <w:r w:rsidRPr="00953B1F">
              <w:rPr>
                <w:sz w:val="20"/>
                <w:szCs w:val="20"/>
              </w:rPr>
              <w:t xml:space="preserve"> </w:t>
            </w:r>
          </w:p>
          <w:p w14:paraId="2AC2A8F3" w14:textId="3EA08A93" w:rsidR="008D47D8" w:rsidRPr="00953B1F" w:rsidRDefault="00D13DFC" w:rsidP="003D62FF">
            <w:pPr>
              <w:rPr>
                <w:sz w:val="20"/>
                <w:szCs w:val="20"/>
              </w:rPr>
            </w:pPr>
            <w:r w:rsidRPr="00953B1F">
              <w:rPr>
                <w:sz w:val="20"/>
                <w:szCs w:val="20"/>
              </w:rPr>
              <w:t xml:space="preserve">           </w:t>
            </w:r>
            <w:r w:rsidR="008D47D8" w:rsidRPr="00953B1F">
              <w:rPr>
                <w:sz w:val="20"/>
                <w:szCs w:val="20"/>
              </w:rPr>
              <w:t>tung über den Standard hinaus.</w:t>
            </w:r>
          </w:p>
        </w:tc>
        <w:tc>
          <w:tcPr>
            <w:tcW w:w="539" w:type="dxa"/>
          </w:tcPr>
          <w:p w14:paraId="08D83CFC" w14:textId="77777777" w:rsidR="008D47D8" w:rsidRPr="00953B1F" w:rsidRDefault="008D47D8" w:rsidP="003D62FF">
            <w:pPr>
              <w:rPr>
                <w:sz w:val="20"/>
                <w:szCs w:val="20"/>
              </w:rPr>
            </w:pPr>
          </w:p>
        </w:tc>
        <w:tc>
          <w:tcPr>
            <w:tcW w:w="561" w:type="dxa"/>
          </w:tcPr>
          <w:p w14:paraId="6AA846B1" w14:textId="77777777" w:rsidR="008D47D8" w:rsidRPr="00953B1F" w:rsidRDefault="008D47D8" w:rsidP="003D62FF">
            <w:pPr>
              <w:rPr>
                <w:sz w:val="20"/>
                <w:szCs w:val="20"/>
              </w:rPr>
            </w:pPr>
          </w:p>
        </w:tc>
        <w:tc>
          <w:tcPr>
            <w:tcW w:w="561" w:type="dxa"/>
          </w:tcPr>
          <w:p w14:paraId="54ACE883" w14:textId="77777777" w:rsidR="008D47D8" w:rsidRPr="00953B1F" w:rsidRDefault="008D47D8" w:rsidP="003D62FF">
            <w:pPr>
              <w:rPr>
                <w:sz w:val="20"/>
                <w:szCs w:val="20"/>
              </w:rPr>
            </w:pPr>
          </w:p>
        </w:tc>
        <w:tc>
          <w:tcPr>
            <w:tcW w:w="528" w:type="dxa"/>
          </w:tcPr>
          <w:p w14:paraId="0860DF3B" w14:textId="77777777" w:rsidR="008D47D8" w:rsidRPr="00953B1F" w:rsidRDefault="008D47D8" w:rsidP="003D62FF">
            <w:pPr>
              <w:rPr>
                <w:sz w:val="20"/>
                <w:szCs w:val="20"/>
              </w:rPr>
            </w:pPr>
          </w:p>
        </w:tc>
        <w:tc>
          <w:tcPr>
            <w:tcW w:w="594" w:type="dxa"/>
          </w:tcPr>
          <w:p w14:paraId="076094A8" w14:textId="77777777" w:rsidR="008D47D8" w:rsidRPr="00953B1F" w:rsidRDefault="008D47D8" w:rsidP="003D62FF">
            <w:pPr>
              <w:rPr>
                <w:sz w:val="20"/>
                <w:szCs w:val="20"/>
              </w:rPr>
            </w:pPr>
          </w:p>
        </w:tc>
        <w:tc>
          <w:tcPr>
            <w:tcW w:w="539" w:type="dxa"/>
          </w:tcPr>
          <w:p w14:paraId="1F33A9AE" w14:textId="77777777" w:rsidR="008D47D8" w:rsidRPr="00953B1F" w:rsidRDefault="008D47D8" w:rsidP="003D62FF">
            <w:pPr>
              <w:rPr>
                <w:sz w:val="20"/>
                <w:szCs w:val="20"/>
              </w:rPr>
            </w:pPr>
          </w:p>
        </w:tc>
        <w:tc>
          <w:tcPr>
            <w:tcW w:w="472" w:type="dxa"/>
          </w:tcPr>
          <w:p w14:paraId="1C0137FA" w14:textId="77777777" w:rsidR="008D47D8" w:rsidRPr="00953B1F" w:rsidRDefault="008D47D8" w:rsidP="003D62FF">
            <w:pPr>
              <w:rPr>
                <w:sz w:val="20"/>
                <w:szCs w:val="20"/>
              </w:rPr>
            </w:pPr>
          </w:p>
        </w:tc>
        <w:tc>
          <w:tcPr>
            <w:tcW w:w="572" w:type="dxa"/>
          </w:tcPr>
          <w:p w14:paraId="75CD3B66" w14:textId="77777777" w:rsidR="008D47D8" w:rsidRPr="00953B1F" w:rsidRDefault="008D47D8" w:rsidP="003D62FF">
            <w:pPr>
              <w:rPr>
                <w:sz w:val="20"/>
                <w:szCs w:val="20"/>
              </w:rPr>
            </w:pPr>
          </w:p>
        </w:tc>
        <w:tc>
          <w:tcPr>
            <w:tcW w:w="572" w:type="dxa"/>
          </w:tcPr>
          <w:p w14:paraId="5D6CA021" w14:textId="77777777" w:rsidR="008D47D8" w:rsidRPr="00953B1F" w:rsidRDefault="008D47D8" w:rsidP="003D62FF">
            <w:pPr>
              <w:rPr>
                <w:sz w:val="20"/>
                <w:szCs w:val="20"/>
              </w:rPr>
            </w:pPr>
          </w:p>
        </w:tc>
        <w:tc>
          <w:tcPr>
            <w:tcW w:w="528" w:type="dxa"/>
          </w:tcPr>
          <w:p w14:paraId="2B47F75E" w14:textId="77777777" w:rsidR="008D47D8" w:rsidRPr="00953B1F" w:rsidRDefault="008D47D8" w:rsidP="003D62FF">
            <w:pPr>
              <w:rPr>
                <w:sz w:val="20"/>
                <w:szCs w:val="20"/>
              </w:rPr>
            </w:pPr>
          </w:p>
        </w:tc>
        <w:tc>
          <w:tcPr>
            <w:tcW w:w="572" w:type="dxa"/>
            <w:shd w:val="clear" w:color="auto" w:fill="0D94B8" w:themeFill="accent3" w:themeFillShade="BF"/>
          </w:tcPr>
          <w:p w14:paraId="02E9A1C6" w14:textId="77777777" w:rsidR="008D47D8" w:rsidRPr="00953B1F" w:rsidRDefault="008D47D8" w:rsidP="003D62FF">
            <w:pPr>
              <w:rPr>
                <w:sz w:val="20"/>
                <w:szCs w:val="20"/>
              </w:rPr>
            </w:pPr>
          </w:p>
        </w:tc>
        <w:tc>
          <w:tcPr>
            <w:tcW w:w="572" w:type="dxa"/>
            <w:shd w:val="clear" w:color="auto" w:fill="0D94B8" w:themeFill="accent3" w:themeFillShade="BF"/>
          </w:tcPr>
          <w:p w14:paraId="57EFED7D" w14:textId="77777777" w:rsidR="008D47D8" w:rsidRPr="00953B1F" w:rsidRDefault="008D47D8" w:rsidP="003D62FF">
            <w:pPr>
              <w:rPr>
                <w:sz w:val="20"/>
                <w:szCs w:val="20"/>
              </w:rPr>
            </w:pPr>
          </w:p>
        </w:tc>
      </w:tr>
      <w:tr w:rsidR="008D47D8" w:rsidRPr="00953B1F" w14:paraId="7AA8EC88" w14:textId="77777777" w:rsidTr="00F116E8">
        <w:tc>
          <w:tcPr>
            <w:tcW w:w="8534" w:type="dxa"/>
            <w:gridSpan w:val="4"/>
          </w:tcPr>
          <w:p w14:paraId="128F265B" w14:textId="31B5FCA0" w:rsidR="008D47D8" w:rsidRPr="00953B1F" w:rsidRDefault="00D13DFC" w:rsidP="003D62FF">
            <w:pPr>
              <w:rPr>
                <w:sz w:val="20"/>
                <w:szCs w:val="20"/>
              </w:rPr>
            </w:pPr>
            <w:r w:rsidRPr="00953B1F">
              <w:rPr>
                <w:sz w:val="20"/>
                <w:szCs w:val="20"/>
              </w:rPr>
              <w:t xml:space="preserve">    </w:t>
            </w:r>
            <w:r w:rsidR="008D47D8" w:rsidRPr="00953B1F">
              <w:rPr>
                <w:sz w:val="20"/>
                <w:szCs w:val="20"/>
              </w:rPr>
              <w:t>4.2. Akzeptanz als globaler Standard</w:t>
            </w:r>
          </w:p>
        </w:tc>
        <w:tc>
          <w:tcPr>
            <w:tcW w:w="539" w:type="dxa"/>
          </w:tcPr>
          <w:p w14:paraId="18BF37A5" w14:textId="77777777" w:rsidR="008D47D8" w:rsidRPr="00953B1F" w:rsidRDefault="008D47D8" w:rsidP="003D62FF">
            <w:pPr>
              <w:rPr>
                <w:sz w:val="20"/>
                <w:szCs w:val="20"/>
              </w:rPr>
            </w:pPr>
          </w:p>
        </w:tc>
        <w:tc>
          <w:tcPr>
            <w:tcW w:w="561" w:type="dxa"/>
          </w:tcPr>
          <w:p w14:paraId="7AC66C76" w14:textId="77777777" w:rsidR="008D47D8" w:rsidRPr="00953B1F" w:rsidRDefault="008D47D8" w:rsidP="003D62FF">
            <w:pPr>
              <w:rPr>
                <w:sz w:val="20"/>
                <w:szCs w:val="20"/>
              </w:rPr>
            </w:pPr>
          </w:p>
        </w:tc>
        <w:tc>
          <w:tcPr>
            <w:tcW w:w="561" w:type="dxa"/>
          </w:tcPr>
          <w:p w14:paraId="293BDB90" w14:textId="77777777" w:rsidR="008D47D8" w:rsidRPr="00953B1F" w:rsidRDefault="008D47D8" w:rsidP="003D62FF">
            <w:pPr>
              <w:rPr>
                <w:sz w:val="20"/>
                <w:szCs w:val="20"/>
              </w:rPr>
            </w:pPr>
          </w:p>
        </w:tc>
        <w:tc>
          <w:tcPr>
            <w:tcW w:w="528" w:type="dxa"/>
          </w:tcPr>
          <w:p w14:paraId="7862DDFA" w14:textId="77777777" w:rsidR="008D47D8" w:rsidRPr="00953B1F" w:rsidRDefault="008D47D8" w:rsidP="003D62FF">
            <w:pPr>
              <w:rPr>
                <w:sz w:val="20"/>
                <w:szCs w:val="20"/>
              </w:rPr>
            </w:pPr>
          </w:p>
        </w:tc>
        <w:tc>
          <w:tcPr>
            <w:tcW w:w="594" w:type="dxa"/>
          </w:tcPr>
          <w:p w14:paraId="03EAC8A5" w14:textId="77777777" w:rsidR="008D47D8" w:rsidRPr="00953B1F" w:rsidRDefault="008D47D8" w:rsidP="003D62FF">
            <w:pPr>
              <w:rPr>
                <w:sz w:val="20"/>
                <w:szCs w:val="20"/>
              </w:rPr>
            </w:pPr>
          </w:p>
        </w:tc>
        <w:tc>
          <w:tcPr>
            <w:tcW w:w="539" w:type="dxa"/>
          </w:tcPr>
          <w:p w14:paraId="61200921" w14:textId="77777777" w:rsidR="008D47D8" w:rsidRPr="00953B1F" w:rsidRDefault="008D47D8" w:rsidP="003D62FF">
            <w:pPr>
              <w:rPr>
                <w:sz w:val="20"/>
                <w:szCs w:val="20"/>
              </w:rPr>
            </w:pPr>
          </w:p>
        </w:tc>
        <w:tc>
          <w:tcPr>
            <w:tcW w:w="472" w:type="dxa"/>
          </w:tcPr>
          <w:p w14:paraId="250B10C1" w14:textId="77777777" w:rsidR="008D47D8" w:rsidRPr="00953B1F" w:rsidRDefault="008D47D8" w:rsidP="003D62FF">
            <w:pPr>
              <w:rPr>
                <w:sz w:val="20"/>
                <w:szCs w:val="20"/>
              </w:rPr>
            </w:pPr>
          </w:p>
        </w:tc>
        <w:tc>
          <w:tcPr>
            <w:tcW w:w="572" w:type="dxa"/>
          </w:tcPr>
          <w:p w14:paraId="348E86D1" w14:textId="77777777" w:rsidR="008D47D8" w:rsidRPr="00953B1F" w:rsidRDefault="008D47D8" w:rsidP="003D62FF">
            <w:pPr>
              <w:rPr>
                <w:sz w:val="20"/>
                <w:szCs w:val="20"/>
              </w:rPr>
            </w:pPr>
          </w:p>
        </w:tc>
        <w:tc>
          <w:tcPr>
            <w:tcW w:w="572" w:type="dxa"/>
          </w:tcPr>
          <w:p w14:paraId="5AD6DD6F" w14:textId="77777777" w:rsidR="008D47D8" w:rsidRPr="00953B1F" w:rsidRDefault="008D47D8" w:rsidP="003D62FF">
            <w:pPr>
              <w:rPr>
                <w:sz w:val="20"/>
                <w:szCs w:val="20"/>
              </w:rPr>
            </w:pPr>
          </w:p>
        </w:tc>
        <w:tc>
          <w:tcPr>
            <w:tcW w:w="528" w:type="dxa"/>
          </w:tcPr>
          <w:p w14:paraId="7FF9DF89" w14:textId="77777777" w:rsidR="008D47D8" w:rsidRPr="00953B1F" w:rsidRDefault="008D47D8" w:rsidP="003D62FF">
            <w:pPr>
              <w:rPr>
                <w:sz w:val="20"/>
                <w:szCs w:val="20"/>
              </w:rPr>
            </w:pPr>
          </w:p>
        </w:tc>
        <w:tc>
          <w:tcPr>
            <w:tcW w:w="572" w:type="dxa"/>
          </w:tcPr>
          <w:p w14:paraId="30018069" w14:textId="77777777" w:rsidR="008D47D8" w:rsidRPr="00953B1F" w:rsidRDefault="008D47D8" w:rsidP="003D62FF">
            <w:pPr>
              <w:rPr>
                <w:sz w:val="20"/>
                <w:szCs w:val="20"/>
              </w:rPr>
            </w:pPr>
          </w:p>
        </w:tc>
        <w:tc>
          <w:tcPr>
            <w:tcW w:w="572" w:type="dxa"/>
          </w:tcPr>
          <w:p w14:paraId="44A7F684" w14:textId="77777777" w:rsidR="008D47D8" w:rsidRPr="00953B1F" w:rsidRDefault="008D47D8" w:rsidP="003D62FF">
            <w:pPr>
              <w:rPr>
                <w:sz w:val="20"/>
                <w:szCs w:val="20"/>
              </w:rPr>
            </w:pPr>
          </w:p>
        </w:tc>
      </w:tr>
      <w:tr w:rsidR="008D47D8" w:rsidRPr="00953B1F" w14:paraId="60716C94" w14:textId="77777777" w:rsidTr="00F116E8">
        <w:tc>
          <w:tcPr>
            <w:tcW w:w="4156" w:type="dxa"/>
            <w:shd w:val="clear" w:color="auto" w:fill="D8D8D8" w:themeFill="background2"/>
          </w:tcPr>
          <w:p w14:paraId="3D8721A8" w14:textId="673D831D" w:rsidR="003D62FF" w:rsidRPr="00953B1F" w:rsidRDefault="00F83A36" w:rsidP="003D62FF">
            <w:pPr>
              <w:rPr>
                <w:sz w:val="20"/>
                <w:szCs w:val="20"/>
              </w:rPr>
            </w:pPr>
            <w:hyperlink w:anchor="_Ziel:_Erfahrungen_weitergeben" w:history="1">
              <w:r w:rsidR="008D47D8" w:rsidRPr="000E4183">
                <w:rPr>
                  <w:rStyle w:val="Hyperlink"/>
                  <w:b/>
                  <w:bCs/>
                  <w:sz w:val="20"/>
                  <w:szCs w:val="20"/>
                </w:rPr>
                <w:t>5. Erfahrungen weitergeben</w:t>
              </w:r>
            </w:hyperlink>
            <w:r w:rsidR="008D47D8" w:rsidRPr="000E4183">
              <w:rPr>
                <w:sz w:val="20"/>
                <w:szCs w:val="20"/>
              </w:rPr>
              <w:t xml:space="preserve"> - Erfahrungen aus dem Multi-Stakeholder-Prozess weiterzugeben, insbesondere in Bezug auf demokratische Teilhabe, Bürgernähe und Wissensvernetzung, sowie aus der EITI-Umsetzung in einem föderalen Land.</w:t>
            </w:r>
          </w:p>
        </w:tc>
        <w:tc>
          <w:tcPr>
            <w:tcW w:w="1341" w:type="dxa"/>
            <w:shd w:val="clear" w:color="auto" w:fill="D8D8D8" w:themeFill="background2"/>
          </w:tcPr>
          <w:p w14:paraId="0422F470" w14:textId="77A8EBAC" w:rsidR="003D62FF" w:rsidRPr="00953B1F" w:rsidRDefault="00B85202" w:rsidP="00D13DFC">
            <w:pPr>
              <w:jc w:val="center"/>
              <w:rPr>
                <w:sz w:val="20"/>
                <w:szCs w:val="20"/>
              </w:rPr>
            </w:pPr>
            <w:r>
              <w:rPr>
                <w:sz w:val="20"/>
                <w:szCs w:val="20"/>
              </w:rPr>
              <w:t>5</w:t>
            </w:r>
          </w:p>
        </w:tc>
        <w:tc>
          <w:tcPr>
            <w:tcW w:w="1341" w:type="dxa"/>
            <w:shd w:val="clear" w:color="auto" w:fill="D8D8D8" w:themeFill="background2"/>
          </w:tcPr>
          <w:p w14:paraId="4C082E53" w14:textId="7354509B" w:rsidR="003D62FF" w:rsidRPr="00953B1F" w:rsidRDefault="00FF2420" w:rsidP="00D13DFC">
            <w:pPr>
              <w:jc w:val="center"/>
              <w:rPr>
                <w:sz w:val="20"/>
                <w:szCs w:val="20"/>
              </w:rPr>
            </w:pPr>
            <w:r>
              <w:rPr>
                <w:sz w:val="20"/>
                <w:szCs w:val="20"/>
              </w:rPr>
              <w:t>5</w:t>
            </w:r>
          </w:p>
        </w:tc>
        <w:tc>
          <w:tcPr>
            <w:tcW w:w="1696" w:type="dxa"/>
            <w:shd w:val="clear" w:color="auto" w:fill="D8D8D8" w:themeFill="background2"/>
          </w:tcPr>
          <w:p w14:paraId="70E6047C" w14:textId="67E485B2" w:rsidR="003D62FF" w:rsidRPr="00953B1F" w:rsidRDefault="00FF2420" w:rsidP="00D13DFC">
            <w:pPr>
              <w:jc w:val="center"/>
              <w:rPr>
                <w:sz w:val="20"/>
                <w:szCs w:val="20"/>
              </w:rPr>
            </w:pPr>
            <w:r>
              <w:rPr>
                <w:sz w:val="20"/>
                <w:szCs w:val="20"/>
              </w:rPr>
              <w:t>100</w:t>
            </w:r>
            <w:r w:rsidR="00D13DFC" w:rsidRPr="00953B1F">
              <w:rPr>
                <w:sz w:val="20"/>
                <w:szCs w:val="20"/>
              </w:rPr>
              <w:t>%</w:t>
            </w:r>
          </w:p>
        </w:tc>
        <w:tc>
          <w:tcPr>
            <w:tcW w:w="539" w:type="dxa"/>
          </w:tcPr>
          <w:p w14:paraId="4346FD30" w14:textId="77777777" w:rsidR="003D62FF" w:rsidRPr="00953B1F" w:rsidRDefault="003D62FF" w:rsidP="003D62FF">
            <w:pPr>
              <w:rPr>
                <w:sz w:val="20"/>
                <w:szCs w:val="20"/>
              </w:rPr>
            </w:pPr>
          </w:p>
        </w:tc>
        <w:tc>
          <w:tcPr>
            <w:tcW w:w="561" w:type="dxa"/>
          </w:tcPr>
          <w:p w14:paraId="156BE2E5" w14:textId="77777777" w:rsidR="003D62FF" w:rsidRPr="00953B1F" w:rsidRDefault="003D62FF" w:rsidP="003D62FF">
            <w:pPr>
              <w:rPr>
                <w:sz w:val="20"/>
                <w:szCs w:val="20"/>
              </w:rPr>
            </w:pPr>
          </w:p>
        </w:tc>
        <w:tc>
          <w:tcPr>
            <w:tcW w:w="561" w:type="dxa"/>
          </w:tcPr>
          <w:p w14:paraId="66EC3777" w14:textId="77777777" w:rsidR="003D62FF" w:rsidRPr="00953B1F" w:rsidRDefault="003D62FF" w:rsidP="003D62FF">
            <w:pPr>
              <w:rPr>
                <w:sz w:val="20"/>
                <w:szCs w:val="20"/>
              </w:rPr>
            </w:pPr>
          </w:p>
        </w:tc>
        <w:tc>
          <w:tcPr>
            <w:tcW w:w="528" w:type="dxa"/>
            <w:shd w:val="clear" w:color="auto" w:fill="0D94B8" w:themeFill="accent3" w:themeFillShade="BF"/>
          </w:tcPr>
          <w:p w14:paraId="0F18CCFD" w14:textId="77777777" w:rsidR="003D62FF" w:rsidRPr="00953B1F" w:rsidRDefault="003D62FF" w:rsidP="003D62FF">
            <w:pPr>
              <w:rPr>
                <w:sz w:val="20"/>
                <w:szCs w:val="20"/>
              </w:rPr>
            </w:pPr>
          </w:p>
        </w:tc>
        <w:tc>
          <w:tcPr>
            <w:tcW w:w="594" w:type="dxa"/>
            <w:shd w:val="clear" w:color="auto" w:fill="0D94B8" w:themeFill="accent3" w:themeFillShade="BF"/>
          </w:tcPr>
          <w:p w14:paraId="457CC9F2" w14:textId="77777777" w:rsidR="003D62FF" w:rsidRPr="00953B1F" w:rsidRDefault="003D62FF" w:rsidP="003D62FF">
            <w:pPr>
              <w:rPr>
                <w:sz w:val="20"/>
                <w:szCs w:val="20"/>
              </w:rPr>
            </w:pPr>
          </w:p>
        </w:tc>
        <w:tc>
          <w:tcPr>
            <w:tcW w:w="539" w:type="dxa"/>
            <w:shd w:val="clear" w:color="auto" w:fill="0D94B8" w:themeFill="accent3" w:themeFillShade="BF"/>
          </w:tcPr>
          <w:p w14:paraId="5F5C200E" w14:textId="77777777" w:rsidR="003D62FF" w:rsidRPr="00953B1F" w:rsidRDefault="003D62FF" w:rsidP="003D62FF">
            <w:pPr>
              <w:rPr>
                <w:sz w:val="20"/>
                <w:szCs w:val="20"/>
              </w:rPr>
            </w:pPr>
          </w:p>
        </w:tc>
        <w:tc>
          <w:tcPr>
            <w:tcW w:w="472" w:type="dxa"/>
            <w:shd w:val="clear" w:color="auto" w:fill="0D94B8" w:themeFill="accent3" w:themeFillShade="BF"/>
          </w:tcPr>
          <w:p w14:paraId="6C469C70" w14:textId="77777777" w:rsidR="003D62FF" w:rsidRPr="00953B1F" w:rsidRDefault="003D62FF" w:rsidP="003D62FF">
            <w:pPr>
              <w:rPr>
                <w:sz w:val="20"/>
                <w:szCs w:val="20"/>
              </w:rPr>
            </w:pPr>
          </w:p>
        </w:tc>
        <w:tc>
          <w:tcPr>
            <w:tcW w:w="572" w:type="dxa"/>
            <w:shd w:val="clear" w:color="auto" w:fill="0D94B8" w:themeFill="accent3" w:themeFillShade="BF"/>
          </w:tcPr>
          <w:p w14:paraId="6BEC6F58" w14:textId="77777777" w:rsidR="003D62FF" w:rsidRPr="00953B1F" w:rsidRDefault="003D62FF" w:rsidP="003D62FF">
            <w:pPr>
              <w:rPr>
                <w:sz w:val="20"/>
                <w:szCs w:val="20"/>
              </w:rPr>
            </w:pPr>
          </w:p>
        </w:tc>
        <w:tc>
          <w:tcPr>
            <w:tcW w:w="572" w:type="dxa"/>
            <w:shd w:val="clear" w:color="auto" w:fill="0D94B8" w:themeFill="accent3" w:themeFillShade="BF"/>
          </w:tcPr>
          <w:p w14:paraId="68786A25" w14:textId="77777777" w:rsidR="003D62FF" w:rsidRPr="00953B1F" w:rsidRDefault="003D62FF" w:rsidP="003D62FF">
            <w:pPr>
              <w:rPr>
                <w:sz w:val="20"/>
                <w:szCs w:val="20"/>
              </w:rPr>
            </w:pPr>
          </w:p>
        </w:tc>
        <w:tc>
          <w:tcPr>
            <w:tcW w:w="528" w:type="dxa"/>
            <w:shd w:val="clear" w:color="auto" w:fill="0D94B8" w:themeFill="accent3" w:themeFillShade="BF"/>
          </w:tcPr>
          <w:p w14:paraId="6E8CEBEC" w14:textId="77777777" w:rsidR="003D62FF" w:rsidRPr="00953B1F" w:rsidRDefault="003D62FF" w:rsidP="003D62FF">
            <w:pPr>
              <w:rPr>
                <w:sz w:val="20"/>
                <w:szCs w:val="20"/>
              </w:rPr>
            </w:pPr>
          </w:p>
        </w:tc>
        <w:tc>
          <w:tcPr>
            <w:tcW w:w="572" w:type="dxa"/>
          </w:tcPr>
          <w:p w14:paraId="2F43BED0" w14:textId="77777777" w:rsidR="003D62FF" w:rsidRPr="00953B1F" w:rsidRDefault="003D62FF" w:rsidP="003D62FF">
            <w:pPr>
              <w:rPr>
                <w:sz w:val="20"/>
                <w:szCs w:val="20"/>
              </w:rPr>
            </w:pPr>
          </w:p>
        </w:tc>
        <w:tc>
          <w:tcPr>
            <w:tcW w:w="572" w:type="dxa"/>
          </w:tcPr>
          <w:p w14:paraId="54FBF1A0" w14:textId="77777777" w:rsidR="003D62FF" w:rsidRPr="00953B1F" w:rsidRDefault="003D62FF" w:rsidP="003D62FF">
            <w:pPr>
              <w:rPr>
                <w:sz w:val="20"/>
                <w:szCs w:val="20"/>
              </w:rPr>
            </w:pPr>
          </w:p>
        </w:tc>
      </w:tr>
      <w:tr w:rsidR="008D47D8" w:rsidRPr="00953B1F" w14:paraId="5CE11507" w14:textId="77777777" w:rsidTr="00F116E8">
        <w:tc>
          <w:tcPr>
            <w:tcW w:w="4156" w:type="dxa"/>
            <w:shd w:val="clear" w:color="auto" w:fill="D8D8D8" w:themeFill="background2"/>
          </w:tcPr>
          <w:p w14:paraId="7A5F415B" w14:textId="48716BE2" w:rsidR="003D62FF" w:rsidRPr="00953B1F" w:rsidRDefault="00F83A36" w:rsidP="003D62FF">
            <w:pPr>
              <w:rPr>
                <w:sz w:val="20"/>
                <w:szCs w:val="20"/>
              </w:rPr>
            </w:pPr>
            <w:hyperlink w:anchor="_Ziel:_Glaubwürdigkeit" w:history="1">
              <w:r w:rsidR="008D47D8" w:rsidRPr="000E4183">
                <w:rPr>
                  <w:rStyle w:val="Hyperlink"/>
                  <w:b/>
                  <w:bCs/>
                  <w:sz w:val="20"/>
                  <w:szCs w:val="20"/>
                </w:rPr>
                <w:t>6. Die Glaubwürdigkeit Deutschlands</w:t>
              </w:r>
            </w:hyperlink>
            <w:r w:rsidR="008D47D8" w:rsidRPr="00953B1F">
              <w:rPr>
                <w:sz w:val="20"/>
                <w:szCs w:val="20"/>
              </w:rPr>
              <w:t xml:space="preserve"> bei der politischen und finanziellen Unterstützung der EITI erhöhen.   </w:t>
            </w:r>
          </w:p>
        </w:tc>
        <w:tc>
          <w:tcPr>
            <w:tcW w:w="1341" w:type="dxa"/>
            <w:shd w:val="clear" w:color="auto" w:fill="D8D8D8" w:themeFill="background2"/>
          </w:tcPr>
          <w:p w14:paraId="335B26DC" w14:textId="343CEB3D" w:rsidR="003D62FF" w:rsidRPr="00953B1F" w:rsidRDefault="00B85202" w:rsidP="00D13DFC">
            <w:pPr>
              <w:jc w:val="center"/>
              <w:rPr>
                <w:sz w:val="20"/>
                <w:szCs w:val="20"/>
              </w:rPr>
            </w:pPr>
            <w:r>
              <w:rPr>
                <w:sz w:val="20"/>
                <w:szCs w:val="20"/>
              </w:rPr>
              <w:t>4</w:t>
            </w:r>
          </w:p>
        </w:tc>
        <w:tc>
          <w:tcPr>
            <w:tcW w:w="1341" w:type="dxa"/>
            <w:shd w:val="clear" w:color="auto" w:fill="D8D8D8" w:themeFill="background2"/>
          </w:tcPr>
          <w:p w14:paraId="4AEEA7DA" w14:textId="5A47FE2C" w:rsidR="003D62FF" w:rsidRPr="00953B1F" w:rsidRDefault="00FF2420" w:rsidP="00D13DFC">
            <w:pPr>
              <w:jc w:val="center"/>
              <w:rPr>
                <w:sz w:val="20"/>
                <w:szCs w:val="20"/>
              </w:rPr>
            </w:pPr>
            <w:r>
              <w:rPr>
                <w:sz w:val="20"/>
                <w:szCs w:val="20"/>
              </w:rPr>
              <w:t>4</w:t>
            </w:r>
          </w:p>
        </w:tc>
        <w:tc>
          <w:tcPr>
            <w:tcW w:w="1696" w:type="dxa"/>
            <w:shd w:val="clear" w:color="auto" w:fill="D8D8D8" w:themeFill="background2"/>
          </w:tcPr>
          <w:p w14:paraId="40AA3F8B" w14:textId="27E267DC" w:rsidR="003D62FF" w:rsidRPr="00953B1F" w:rsidRDefault="00FF2420" w:rsidP="00D13DFC">
            <w:pPr>
              <w:jc w:val="center"/>
              <w:rPr>
                <w:sz w:val="20"/>
                <w:szCs w:val="20"/>
              </w:rPr>
            </w:pPr>
            <w:r>
              <w:rPr>
                <w:sz w:val="20"/>
                <w:szCs w:val="20"/>
              </w:rPr>
              <w:t>100</w:t>
            </w:r>
            <w:r w:rsidR="00D13DFC" w:rsidRPr="00953B1F">
              <w:rPr>
                <w:sz w:val="20"/>
                <w:szCs w:val="20"/>
              </w:rPr>
              <w:t>%</w:t>
            </w:r>
          </w:p>
        </w:tc>
        <w:tc>
          <w:tcPr>
            <w:tcW w:w="539" w:type="dxa"/>
            <w:shd w:val="clear" w:color="auto" w:fill="0D94B8" w:themeFill="accent3" w:themeFillShade="BF"/>
          </w:tcPr>
          <w:p w14:paraId="5E54A02B" w14:textId="77777777" w:rsidR="003D62FF" w:rsidRPr="00953B1F" w:rsidRDefault="003D62FF" w:rsidP="003D62FF">
            <w:pPr>
              <w:rPr>
                <w:sz w:val="20"/>
                <w:szCs w:val="20"/>
              </w:rPr>
            </w:pPr>
          </w:p>
        </w:tc>
        <w:tc>
          <w:tcPr>
            <w:tcW w:w="561" w:type="dxa"/>
            <w:shd w:val="clear" w:color="auto" w:fill="0D94B8" w:themeFill="accent3" w:themeFillShade="BF"/>
          </w:tcPr>
          <w:p w14:paraId="6F91884E" w14:textId="77777777" w:rsidR="003D62FF" w:rsidRPr="00953B1F" w:rsidRDefault="003D62FF" w:rsidP="003D62FF">
            <w:pPr>
              <w:rPr>
                <w:sz w:val="20"/>
                <w:szCs w:val="20"/>
              </w:rPr>
            </w:pPr>
          </w:p>
        </w:tc>
        <w:tc>
          <w:tcPr>
            <w:tcW w:w="561" w:type="dxa"/>
            <w:shd w:val="clear" w:color="auto" w:fill="0D94B8" w:themeFill="accent3" w:themeFillShade="BF"/>
          </w:tcPr>
          <w:p w14:paraId="3D270DC0" w14:textId="77777777" w:rsidR="003D62FF" w:rsidRPr="00953B1F" w:rsidRDefault="003D62FF" w:rsidP="003D62FF">
            <w:pPr>
              <w:rPr>
                <w:sz w:val="20"/>
                <w:szCs w:val="20"/>
              </w:rPr>
            </w:pPr>
          </w:p>
        </w:tc>
        <w:tc>
          <w:tcPr>
            <w:tcW w:w="528" w:type="dxa"/>
            <w:shd w:val="clear" w:color="auto" w:fill="0D94B8" w:themeFill="accent3" w:themeFillShade="BF"/>
          </w:tcPr>
          <w:p w14:paraId="1E474A81" w14:textId="77777777" w:rsidR="003D62FF" w:rsidRPr="00953B1F" w:rsidRDefault="003D62FF" w:rsidP="003D62FF">
            <w:pPr>
              <w:rPr>
                <w:sz w:val="20"/>
                <w:szCs w:val="20"/>
              </w:rPr>
            </w:pPr>
          </w:p>
        </w:tc>
        <w:tc>
          <w:tcPr>
            <w:tcW w:w="594" w:type="dxa"/>
            <w:shd w:val="clear" w:color="auto" w:fill="0D94B8" w:themeFill="accent3" w:themeFillShade="BF"/>
          </w:tcPr>
          <w:p w14:paraId="300202D8" w14:textId="77777777" w:rsidR="003D62FF" w:rsidRPr="00953B1F" w:rsidRDefault="003D62FF" w:rsidP="003D62FF">
            <w:pPr>
              <w:rPr>
                <w:sz w:val="20"/>
                <w:szCs w:val="20"/>
              </w:rPr>
            </w:pPr>
          </w:p>
        </w:tc>
        <w:tc>
          <w:tcPr>
            <w:tcW w:w="539" w:type="dxa"/>
            <w:shd w:val="clear" w:color="auto" w:fill="0D94B8" w:themeFill="accent3" w:themeFillShade="BF"/>
          </w:tcPr>
          <w:p w14:paraId="5833D2FD" w14:textId="77777777" w:rsidR="003D62FF" w:rsidRPr="00953B1F" w:rsidRDefault="003D62FF" w:rsidP="003D62FF">
            <w:pPr>
              <w:rPr>
                <w:sz w:val="20"/>
                <w:szCs w:val="20"/>
              </w:rPr>
            </w:pPr>
          </w:p>
        </w:tc>
        <w:tc>
          <w:tcPr>
            <w:tcW w:w="472" w:type="dxa"/>
            <w:shd w:val="clear" w:color="auto" w:fill="0D94B8" w:themeFill="accent3" w:themeFillShade="BF"/>
          </w:tcPr>
          <w:p w14:paraId="5732086E" w14:textId="77777777" w:rsidR="003D62FF" w:rsidRPr="00953B1F" w:rsidRDefault="003D62FF" w:rsidP="003D62FF">
            <w:pPr>
              <w:rPr>
                <w:sz w:val="20"/>
                <w:szCs w:val="20"/>
              </w:rPr>
            </w:pPr>
          </w:p>
        </w:tc>
        <w:tc>
          <w:tcPr>
            <w:tcW w:w="572" w:type="dxa"/>
            <w:shd w:val="clear" w:color="auto" w:fill="0D94B8" w:themeFill="accent3" w:themeFillShade="BF"/>
          </w:tcPr>
          <w:p w14:paraId="357A399B" w14:textId="77777777" w:rsidR="003D62FF" w:rsidRPr="00953B1F" w:rsidRDefault="003D62FF" w:rsidP="003D62FF">
            <w:pPr>
              <w:rPr>
                <w:sz w:val="20"/>
                <w:szCs w:val="20"/>
              </w:rPr>
            </w:pPr>
          </w:p>
        </w:tc>
        <w:tc>
          <w:tcPr>
            <w:tcW w:w="572" w:type="dxa"/>
            <w:shd w:val="clear" w:color="auto" w:fill="0D94B8" w:themeFill="accent3" w:themeFillShade="BF"/>
          </w:tcPr>
          <w:p w14:paraId="2D00BA63" w14:textId="77777777" w:rsidR="003D62FF" w:rsidRPr="00953B1F" w:rsidRDefault="003D62FF" w:rsidP="003D62FF">
            <w:pPr>
              <w:rPr>
                <w:sz w:val="20"/>
                <w:szCs w:val="20"/>
              </w:rPr>
            </w:pPr>
          </w:p>
        </w:tc>
        <w:tc>
          <w:tcPr>
            <w:tcW w:w="528" w:type="dxa"/>
            <w:shd w:val="clear" w:color="auto" w:fill="0D94B8" w:themeFill="accent3" w:themeFillShade="BF"/>
          </w:tcPr>
          <w:p w14:paraId="0FFB41F5" w14:textId="77777777" w:rsidR="003D62FF" w:rsidRPr="00953B1F" w:rsidRDefault="003D62FF" w:rsidP="003D62FF">
            <w:pPr>
              <w:rPr>
                <w:sz w:val="20"/>
                <w:szCs w:val="20"/>
              </w:rPr>
            </w:pPr>
          </w:p>
        </w:tc>
        <w:tc>
          <w:tcPr>
            <w:tcW w:w="572" w:type="dxa"/>
            <w:shd w:val="clear" w:color="auto" w:fill="0D94B8" w:themeFill="accent3" w:themeFillShade="BF"/>
          </w:tcPr>
          <w:p w14:paraId="351E0D40" w14:textId="77777777" w:rsidR="003D62FF" w:rsidRPr="00953B1F" w:rsidRDefault="003D62FF" w:rsidP="003D62FF">
            <w:pPr>
              <w:rPr>
                <w:sz w:val="20"/>
                <w:szCs w:val="20"/>
              </w:rPr>
            </w:pPr>
          </w:p>
        </w:tc>
        <w:tc>
          <w:tcPr>
            <w:tcW w:w="572" w:type="dxa"/>
            <w:shd w:val="clear" w:color="auto" w:fill="0D94B8" w:themeFill="accent3" w:themeFillShade="BF"/>
          </w:tcPr>
          <w:p w14:paraId="5CEF2165" w14:textId="77777777" w:rsidR="003D62FF" w:rsidRPr="00953B1F" w:rsidRDefault="003D62FF" w:rsidP="003D62FF">
            <w:pPr>
              <w:rPr>
                <w:sz w:val="20"/>
                <w:szCs w:val="20"/>
              </w:rPr>
            </w:pPr>
          </w:p>
        </w:tc>
      </w:tr>
      <w:tr w:rsidR="008D47D8" w:rsidRPr="00953B1F" w14:paraId="35DE4002" w14:textId="77777777" w:rsidTr="00F116E8">
        <w:tc>
          <w:tcPr>
            <w:tcW w:w="4156" w:type="dxa"/>
            <w:shd w:val="clear" w:color="auto" w:fill="D8D8D8" w:themeFill="background2"/>
          </w:tcPr>
          <w:p w14:paraId="41F0989E" w14:textId="63576882" w:rsidR="003D62FF" w:rsidRPr="00953B1F" w:rsidRDefault="00F83A36" w:rsidP="003D62FF">
            <w:pPr>
              <w:rPr>
                <w:sz w:val="20"/>
                <w:szCs w:val="20"/>
              </w:rPr>
            </w:pPr>
            <w:hyperlink w:anchor="_Ziel:_EITI_als" w:history="1">
              <w:r w:rsidR="008D47D8" w:rsidRPr="00514946">
                <w:rPr>
                  <w:rStyle w:val="Hyperlink"/>
                  <w:b/>
                  <w:bCs/>
                  <w:sz w:val="20"/>
                  <w:szCs w:val="20"/>
                </w:rPr>
                <w:t>7</w:t>
              </w:r>
              <w:r w:rsidR="008D47D8" w:rsidRPr="00514946">
                <w:rPr>
                  <w:rStyle w:val="Hyperlink"/>
                  <w:sz w:val="20"/>
                  <w:szCs w:val="20"/>
                </w:rPr>
                <w:t xml:space="preserve">. Die </w:t>
              </w:r>
              <w:r w:rsidR="008D47D8" w:rsidRPr="00514946">
                <w:rPr>
                  <w:rStyle w:val="Hyperlink"/>
                  <w:b/>
                  <w:bCs/>
                  <w:sz w:val="20"/>
                  <w:szCs w:val="20"/>
                </w:rPr>
                <w:t>lfd. Umsetzung der D-EITI</w:t>
              </w:r>
            </w:hyperlink>
            <w:r w:rsidR="008D47D8" w:rsidRPr="000E4183">
              <w:rPr>
                <w:b/>
                <w:bCs/>
                <w:sz w:val="20"/>
                <w:szCs w:val="20"/>
              </w:rPr>
              <w:t xml:space="preserve"> </w:t>
            </w:r>
            <w:r w:rsidR="008D47D8" w:rsidRPr="00953B1F">
              <w:rPr>
                <w:sz w:val="20"/>
                <w:szCs w:val="20"/>
              </w:rPr>
              <w:t xml:space="preserve">mit dem vorgesehenen Multi-Stakeholder-Modell sicherstellen und durch den Aufbau von Kapazitäten eine breite Diskussion in der Bevölkerung ermöglichen.  </w:t>
            </w:r>
          </w:p>
        </w:tc>
        <w:tc>
          <w:tcPr>
            <w:tcW w:w="1341" w:type="dxa"/>
            <w:shd w:val="clear" w:color="auto" w:fill="D8D8D8" w:themeFill="background2"/>
          </w:tcPr>
          <w:p w14:paraId="461BAE87" w14:textId="63C7A60E" w:rsidR="003D62FF" w:rsidRPr="00953B1F" w:rsidRDefault="0094642D" w:rsidP="00D13DFC">
            <w:pPr>
              <w:jc w:val="center"/>
              <w:rPr>
                <w:sz w:val="20"/>
                <w:szCs w:val="20"/>
              </w:rPr>
            </w:pPr>
            <w:r w:rsidRPr="00953B1F">
              <w:rPr>
                <w:sz w:val="20"/>
                <w:szCs w:val="20"/>
              </w:rPr>
              <w:t>4</w:t>
            </w:r>
          </w:p>
        </w:tc>
        <w:tc>
          <w:tcPr>
            <w:tcW w:w="1341" w:type="dxa"/>
            <w:shd w:val="clear" w:color="auto" w:fill="D8D8D8" w:themeFill="background2"/>
          </w:tcPr>
          <w:p w14:paraId="2F0355AC" w14:textId="33B73A11" w:rsidR="003D62FF" w:rsidRPr="00953B1F" w:rsidRDefault="00FF2420" w:rsidP="00D13DFC">
            <w:pPr>
              <w:jc w:val="center"/>
              <w:rPr>
                <w:sz w:val="20"/>
                <w:szCs w:val="20"/>
              </w:rPr>
            </w:pPr>
            <w:r>
              <w:rPr>
                <w:sz w:val="20"/>
                <w:szCs w:val="20"/>
              </w:rPr>
              <w:t>4</w:t>
            </w:r>
          </w:p>
        </w:tc>
        <w:tc>
          <w:tcPr>
            <w:tcW w:w="1696" w:type="dxa"/>
            <w:shd w:val="clear" w:color="auto" w:fill="D8D8D8" w:themeFill="background2"/>
          </w:tcPr>
          <w:p w14:paraId="2DFA7F27" w14:textId="42377C1C" w:rsidR="003D62FF" w:rsidRPr="00953B1F" w:rsidRDefault="00FF2420" w:rsidP="00D13DFC">
            <w:pPr>
              <w:jc w:val="center"/>
              <w:rPr>
                <w:sz w:val="20"/>
                <w:szCs w:val="20"/>
              </w:rPr>
            </w:pPr>
            <w:r>
              <w:rPr>
                <w:sz w:val="20"/>
                <w:szCs w:val="20"/>
              </w:rPr>
              <w:t>100</w:t>
            </w:r>
            <w:r w:rsidR="00D13DFC" w:rsidRPr="00953B1F">
              <w:rPr>
                <w:sz w:val="20"/>
                <w:szCs w:val="20"/>
              </w:rPr>
              <w:t>%</w:t>
            </w:r>
          </w:p>
        </w:tc>
        <w:tc>
          <w:tcPr>
            <w:tcW w:w="539" w:type="dxa"/>
          </w:tcPr>
          <w:p w14:paraId="7DECC292" w14:textId="79EC435C" w:rsidR="003D62FF" w:rsidRPr="00953B1F" w:rsidRDefault="003D62FF" w:rsidP="003D62FF">
            <w:pPr>
              <w:rPr>
                <w:sz w:val="20"/>
                <w:szCs w:val="20"/>
              </w:rPr>
            </w:pPr>
          </w:p>
        </w:tc>
        <w:tc>
          <w:tcPr>
            <w:tcW w:w="561" w:type="dxa"/>
          </w:tcPr>
          <w:p w14:paraId="7EF15F36" w14:textId="77777777" w:rsidR="003D62FF" w:rsidRPr="00953B1F" w:rsidRDefault="003D62FF" w:rsidP="003D62FF">
            <w:pPr>
              <w:rPr>
                <w:sz w:val="20"/>
                <w:szCs w:val="20"/>
              </w:rPr>
            </w:pPr>
          </w:p>
        </w:tc>
        <w:tc>
          <w:tcPr>
            <w:tcW w:w="561" w:type="dxa"/>
          </w:tcPr>
          <w:p w14:paraId="0CDE8458" w14:textId="77777777" w:rsidR="003D62FF" w:rsidRPr="00953B1F" w:rsidRDefault="003D62FF" w:rsidP="003D62FF">
            <w:pPr>
              <w:rPr>
                <w:sz w:val="20"/>
                <w:szCs w:val="20"/>
              </w:rPr>
            </w:pPr>
          </w:p>
        </w:tc>
        <w:tc>
          <w:tcPr>
            <w:tcW w:w="528" w:type="dxa"/>
          </w:tcPr>
          <w:p w14:paraId="4F87E2D5" w14:textId="77777777" w:rsidR="003D62FF" w:rsidRPr="00953B1F" w:rsidRDefault="003D62FF" w:rsidP="003D62FF">
            <w:pPr>
              <w:rPr>
                <w:sz w:val="20"/>
                <w:szCs w:val="20"/>
              </w:rPr>
            </w:pPr>
          </w:p>
        </w:tc>
        <w:tc>
          <w:tcPr>
            <w:tcW w:w="594" w:type="dxa"/>
          </w:tcPr>
          <w:p w14:paraId="2B15EE6E" w14:textId="77777777" w:rsidR="003D62FF" w:rsidRPr="00953B1F" w:rsidRDefault="003D62FF" w:rsidP="003D62FF">
            <w:pPr>
              <w:rPr>
                <w:sz w:val="20"/>
                <w:szCs w:val="20"/>
              </w:rPr>
            </w:pPr>
          </w:p>
        </w:tc>
        <w:tc>
          <w:tcPr>
            <w:tcW w:w="539" w:type="dxa"/>
          </w:tcPr>
          <w:p w14:paraId="0368BEC4" w14:textId="77777777" w:rsidR="003D62FF" w:rsidRPr="00953B1F" w:rsidRDefault="003D62FF" w:rsidP="003D62FF">
            <w:pPr>
              <w:rPr>
                <w:sz w:val="20"/>
                <w:szCs w:val="20"/>
              </w:rPr>
            </w:pPr>
          </w:p>
        </w:tc>
        <w:tc>
          <w:tcPr>
            <w:tcW w:w="472" w:type="dxa"/>
          </w:tcPr>
          <w:p w14:paraId="646B1FA5" w14:textId="77777777" w:rsidR="003D62FF" w:rsidRPr="00953B1F" w:rsidRDefault="003D62FF" w:rsidP="003D62FF">
            <w:pPr>
              <w:rPr>
                <w:sz w:val="20"/>
                <w:szCs w:val="20"/>
              </w:rPr>
            </w:pPr>
          </w:p>
        </w:tc>
        <w:tc>
          <w:tcPr>
            <w:tcW w:w="572" w:type="dxa"/>
          </w:tcPr>
          <w:p w14:paraId="7CA9F0DA" w14:textId="77777777" w:rsidR="003D62FF" w:rsidRPr="00953B1F" w:rsidRDefault="003D62FF" w:rsidP="003D62FF">
            <w:pPr>
              <w:rPr>
                <w:sz w:val="20"/>
                <w:szCs w:val="20"/>
              </w:rPr>
            </w:pPr>
          </w:p>
        </w:tc>
        <w:tc>
          <w:tcPr>
            <w:tcW w:w="572" w:type="dxa"/>
          </w:tcPr>
          <w:p w14:paraId="1E89DB53" w14:textId="77777777" w:rsidR="003D62FF" w:rsidRPr="00953B1F" w:rsidRDefault="003D62FF" w:rsidP="003D62FF">
            <w:pPr>
              <w:rPr>
                <w:sz w:val="20"/>
                <w:szCs w:val="20"/>
              </w:rPr>
            </w:pPr>
          </w:p>
        </w:tc>
        <w:tc>
          <w:tcPr>
            <w:tcW w:w="528" w:type="dxa"/>
          </w:tcPr>
          <w:p w14:paraId="29AFCA02" w14:textId="77777777" w:rsidR="003D62FF" w:rsidRPr="00953B1F" w:rsidRDefault="003D62FF" w:rsidP="003D62FF">
            <w:pPr>
              <w:rPr>
                <w:sz w:val="20"/>
                <w:szCs w:val="20"/>
              </w:rPr>
            </w:pPr>
          </w:p>
        </w:tc>
        <w:tc>
          <w:tcPr>
            <w:tcW w:w="572" w:type="dxa"/>
          </w:tcPr>
          <w:p w14:paraId="57E573CF" w14:textId="77777777" w:rsidR="003D62FF" w:rsidRPr="00953B1F" w:rsidRDefault="003D62FF" w:rsidP="003D62FF">
            <w:pPr>
              <w:rPr>
                <w:sz w:val="20"/>
                <w:szCs w:val="20"/>
              </w:rPr>
            </w:pPr>
          </w:p>
        </w:tc>
        <w:tc>
          <w:tcPr>
            <w:tcW w:w="572" w:type="dxa"/>
          </w:tcPr>
          <w:p w14:paraId="1898B82C" w14:textId="77777777" w:rsidR="003D62FF" w:rsidRPr="00953B1F" w:rsidRDefault="003D62FF" w:rsidP="003D62FF">
            <w:pPr>
              <w:rPr>
                <w:sz w:val="20"/>
                <w:szCs w:val="20"/>
              </w:rPr>
            </w:pPr>
          </w:p>
        </w:tc>
      </w:tr>
      <w:tr w:rsidR="008D47D8" w:rsidRPr="00953B1F" w14:paraId="7D2E8AF1" w14:textId="77777777" w:rsidTr="00F116E8">
        <w:tc>
          <w:tcPr>
            <w:tcW w:w="8534" w:type="dxa"/>
            <w:gridSpan w:val="4"/>
          </w:tcPr>
          <w:p w14:paraId="348AA1CD" w14:textId="0F08B746" w:rsidR="00D13DFC" w:rsidRPr="00953B1F" w:rsidRDefault="008D47D8" w:rsidP="00D13DFC">
            <w:pPr>
              <w:pStyle w:val="Listenabsatz"/>
              <w:numPr>
                <w:ilvl w:val="1"/>
                <w:numId w:val="16"/>
              </w:numPr>
              <w:rPr>
                <w:sz w:val="20"/>
                <w:szCs w:val="20"/>
              </w:rPr>
            </w:pPr>
            <w:r w:rsidRPr="00953B1F">
              <w:rPr>
                <w:sz w:val="20"/>
                <w:szCs w:val="20"/>
              </w:rPr>
              <w:t>Dauerhafte Umsetzung des MSG-Modells</w:t>
            </w:r>
            <w:r w:rsidR="00D13DFC" w:rsidRPr="00953B1F">
              <w:rPr>
                <w:sz w:val="20"/>
                <w:szCs w:val="20"/>
              </w:rPr>
              <w:t xml:space="preserve"> - </w:t>
            </w:r>
            <w:r w:rsidRPr="00953B1F">
              <w:rPr>
                <w:sz w:val="20"/>
                <w:szCs w:val="20"/>
              </w:rPr>
              <w:t xml:space="preserve">D-EITI setzt EITI-Mainstreaming </w:t>
            </w:r>
          </w:p>
          <w:p w14:paraId="78B62F96" w14:textId="7E2931B0" w:rsidR="008D47D8" w:rsidRPr="00953B1F" w:rsidRDefault="77B7BD7B" w:rsidP="00D13DFC">
            <w:pPr>
              <w:rPr>
                <w:sz w:val="20"/>
                <w:szCs w:val="20"/>
              </w:rPr>
            </w:pPr>
            <w:r w:rsidRPr="00953B1F">
              <w:rPr>
                <w:sz w:val="20"/>
                <w:szCs w:val="20"/>
              </w:rPr>
              <w:t xml:space="preserve">          </w:t>
            </w:r>
            <w:r w:rsidR="0FC580A6" w:rsidRPr="00953B1F">
              <w:rPr>
                <w:sz w:val="20"/>
                <w:szCs w:val="20"/>
              </w:rPr>
              <w:t xml:space="preserve">für den Kontextbericht um; Die Stakeholder-Gruppen beteiligen sich </w:t>
            </w:r>
          </w:p>
          <w:p w14:paraId="121443A0" w14:textId="005A07A5" w:rsidR="008D47D8" w:rsidRPr="00953B1F" w:rsidRDefault="52D9FE2C" w:rsidP="00D13DFC">
            <w:pPr>
              <w:rPr>
                <w:sz w:val="20"/>
                <w:szCs w:val="20"/>
              </w:rPr>
            </w:pPr>
            <w:r w:rsidRPr="00953B1F">
              <w:rPr>
                <w:sz w:val="20"/>
                <w:szCs w:val="20"/>
              </w:rPr>
              <w:t xml:space="preserve">          </w:t>
            </w:r>
            <w:r w:rsidR="00C3229A" w:rsidRPr="00953B1F">
              <w:rPr>
                <w:sz w:val="20"/>
                <w:szCs w:val="20"/>
              </w:rPr>
              <w:t>dauerhaft an</w:t>
            </w:r>
            <w:r w:rsidR="0FC580A6" w:rsidRPr="00953B1F">
              <w:rPr>
                <w:sz w:val="20"/>
                <w:szCs w:val="20"/>
              </w:rPr>
              <w:t xml:space="preserve"> D-EITI.</w:t>
            </w:r>
          </w:p>
        </w:tc>
        <w:tc>
          <w:tcPr>
            <w:tcW w:w="539" w:type="dxa"/>
            <w:shd w:val="clear" w:color="auto" w:fill="0D94B8" w:themeFill="accent3" w:themeFillShade="BF"/>
          </w:tcPr>
          <w:p w14:paraId="2E731B9B" w14:textId="77777777" w:rsidR="008D47D8" w:rsidRPr="00953B1F" w:rsidRDefault="008D47D8" w:rsidP="003D62FF">
            <w:pPr>
              <w:rPr>
                <w:sz w:val="20"/>
                <w:szCs w:val="20"/>
              </w:rPr>
            </w:pPr>
          </w:p>
        </w:tc>
        <w:tc>
          <w:tcPr>
            <w:tcW w:w="561" w:type="dxa"/>
            <w:shd w:val="clear" w:color="auto" w:fill="0D94B8" w:themeFill="accent3" w:themeFillShade="BF"/>
          </w:tcPr>
          <w:p w14:paraId="10F6D1EB" w14:textId="77777777" w:rsidR="008D47D8" w:rsidRPr="00953B1F" w:rsidRDefault="008D47D8" w:rsidP="003D62FF">
            <w:pPr>
              <w:rPr>
                <w:sz w:val="20"/>
                <w:szCs w:val="20"/>
              </w:rPr>
            </w:pPr>
          </w:p>
        </w:tc>
        <w:tc>
          <w:tcPr>
            <w:tcW w:w="561" w:type="dxa"/>
            <w:shd w:val="clear" w:color="auto" w:fill="0D94B8" w:themeFill="accent3" w:themeFillShade="BF"/>
          </w:tcPr>
          <w:p w14:paraId="67DFD838" w14:textId="77777777" w:rsidR="008D47D8" w:rsidRPr="00953B1F" w:rsidRDefault="008D47D8" w:rsidP="003D62FF">
            <w:pPr>
              <w:rPr>
                <w:sz w:val="20"/>
                <w:szCs w:val="20"/>
              </w:rPr>
            </w:pPr>
          </w:p>
        </w:tc>
        <w:tc>
          <w:tcPr>
            <w:tcW w:w="528" w:type="dxa"/>
            <w:shd w:val="clear" w:color="auto" w:fill="0D94B8" w:themeFill="accent3" w:themeFillShade="BF"/>
          </w:tcPr>
          <w:p w14:paraId="1176D0DC" w14:textId="77777777" w:rsidR="008D47D8" w:rsidRPr="00953B1F" w:rsidRDefault="008D47D8" w:rsidP="003D62FF">
            <w:pPr>
              <w:rPr>
                <w:sz w:val="20"/>
                <w:szCs w:val="20"/>
              </w:rPr>
            </w:pPr>
          </w:p>
        </w:tc>
        <w:tc>
          <w:tcPr>
            <w:tcW w:w="594" w:type="dxa"/>
            <w:shd w:val="clear" w:color="auto" w:fill="0D94B8" w:themeFill="accent3" w:themeFillShade="BF"/>
          </w:tcPr>
          <w:p w14:paraId="16374CB5" w14:textId="77777777" w:rsidR="008D47D8" w:rsidRPr="00953B1F" w:rsidRDefault="008D47D8" w:rsidP="003D62FF">
            <w:pPr>
              <w:rPr>
                <w:sz w:val="20"/>
                <w:szCs w:val="20"/>
              </w:rPr>
            </w:pPr>
          </w:p>
        </w:tc>
        <w:tc>
          <w:tcPr>
            <w:tcW w:w="539" w:type="dxa"/>
            <w:shd w:val="clear" w:color="auto" w:fill="0D94B8" w:themeFill="accent3" w:themeFillShade="BF"/>
          </w:tcPr>
          <w:p w14:paraId="62868BDA" w14:textId="77777777" w:rsidR="008D47D8" w:rsidRPr="00953B1F" w:rsidRDefault="008D47D8" w:rsidP="003D62FF">
            <w:pPr>
              <w:rPr>
                <w:sz w:val="20"/>
                <w:szCs w:val="20"/>
              </w:rPr>
            </w:pPr>
          </w:p>
        </w:tc>
        <w:tc>
          <w:tcPr>
            <w:tcW w:w="472" w:type="dxa"/>
            <w:shd w:val="clear" w:color="auto" w:fill="0D94B8" w:themeFill="accent3" w:themeFillShade="BF"/>
          </w:tcPr>
          <w:p w14:paraId="5EB00AB4" w14:textId="77777777" w:rsidR="008D47D8" w:rsidRPr="00953B1F" w:rsidRDefault="008D47D8" w:rsidP="003D62FF">
            <w:pPr>
              <w:rPr>
                <w:sz w:val="20"/>
                <w:szCs w:val="20"/>
              </w:rPr>
            </w:pPr>
          </w:p>
        </w:tc>
        <w:tc>
          <w:tcPr>
            <w:tcW w:w="572" w:type="dxa"/>
            <w:shd w:val="clear" w:color="auto" w:fill="0D94B8" w:themeFill="accent3" w:themeFillShade="BF"/>
          </w:tcPr>
          <w:p w14:paraId="2297736F" w14:textId="77777777" w:rsidR="008D47D8" w:rsidRPr="00953B1F" w:rsidRDefault="008D47D8" w:rsidP="003D62FF">
            <w:pPr>
              <w:rPr>
                <w:sz w:val="20"/>
                <w:szCs w:val="20"/>
              </w:rPr>
            </w:pPr>
          </w:p>
        </w:tc>
        <w:tc>
          <w:tcPr>
            <w:tcW w:w="572" w:type="dxa"/>
            <w:shd w:val="clear" w:color="auto" w:fill="0D94B8" w:themeFill="accent3" w:themeFillShade="BF"/>
          </w:tcPr>
          <w:p w14:paraId="27342D36" w14:textId="77777777" w:rsidR="008D47D8" w:rsidRPr="00953B1F" w:rsidRDefault="008D47D8" w:rsidP="003D62FF">
            <w:pPr>
              <w:rPr>
                <w:sz w:val="20"/>
                <w:szCs w:val="20"/>
              </w:rPr>
            </w:pPr>
          </w:p>
        </w:tc>
        <w:tc>
          <w:tcPr>
            <w:tcW w:w="528" w:type="dxa"/>
            <w:shd w:val="clear" w:color="auto" w:fill="0D94B8" w:themeFill="accent3" w:themeFillShade="BF"/>
          </w:tcPr>
          <w:p w14:paraId="17B739D3" w14:textId="77777777" w:rsidR="008D47D8" w:rsidRPr="00953B1F" w:rsidRDefault="008D47D8" w:rsidP="003D62FF">
            <w:pPr>
              <w:rPr>
                <w:sz w:val="20"/>
                <w:szCs w:val="20"/>
              </w:rPr>
            </w:pPr>
          </w:p>
        </w:tc>
        <w:tc>
          <w:tcPr>
            <w:tcW w:w="572" w:type="dxa"/>
            <w:shd w:val="clear" w:color="auto" w:fill="0D94B8" w:themeFill="accent3" w:themeFillShade="BF"/>
          </w:tcPr>
          <w:p w14:paraId="6B3218E2" w14:textId="77777777" w:rsidR="008D47D8" w:rsidRPr="00953B1F" w:rsidRDefault="008D47D8" w:rsidP="003D62FF">
            <w:pPr>
              <w:rPr>
                <w:sz w:val="20"/>
                <w:szCs w:val="20"/>
              </w:rPr>
            </w:pPr>
          </w:p>
        </w:tc>
        <w:tc>
          <w:tcPr>
            <w:tcW w:w="572" w:type="dxa"/>
            <w:shd w:val="clear" w:color="auto" w:fill="0D94B8" w:themeFill="accent3" w:themeFillShade="BF"/>
          </w:tcPr>
          <w:p w14:paraId="7BF19002" w14:textId="77777777" w:rsidR="008D47D8" w:rsidRPr="00953B1F" w:rsidRDefault="008D47D8" w:rsidP="003D62FF">
            <w:pPr>
              <w:rPr>
                <w:sz w:val="20"/>
                <w:szCs w:val="20"/>
              </w:rPr>
            </w:pPr>
          </w:p>
        </w:tc>
      </w:tr>
      <w:tr w:rsidR="00AE3420" w:rsidRPr="00953B1F" w14:paraId="2BFB4583" w14:textId="77777777" w:rsidTr="00F116E8">
        <w:tc>
          <w:tcPr>
            <w:tcW w:w="8534" w:type="dxa"/>
            <w:gridSpan w:val="4"/>
          </w:tcPr>
          <w:p w14:paraId="3411E069" w14:textId="66FFED62" w:rsidR="008D47D8" w:rsidRPr="00953B1F" w:rsidRDefault="008D47D8" w:rsidP="00552DBF">
            <w:pPr>
              <w:pStyle w:val="Listenabsatz"/>
              <w:numPr>
                <w:ilvl w:val="1"/>
                <w:numId w:val="27"/>
              </w:numPr>
              <w:rPr>
                <w:sz w:val="20"/>
                <w:szCs w:val="20"/>
              </w:rPr>
            </w:pPr>
            <w:r w:rsidRPr="00953B1F">
              <w:rPr>
                <w:sz w:val="20"/>
                <w:szCs w:val="20"/>
              </w:rPr>
              <w:t>Aufbau von Kapazitäten für eine breite Diskussion in der Bevölkerung</w:t>
            </w:r>
          </w:p>
        </w:tc>
        <w:tc>
          <w:tcPr>
            <w:tcW w:w="539" w:type="dxa"/>
          </w:tcPr>
          <w:p w14:paraId="2CDADD42" w14:textId="77777777" w:rsidR="008D47D8" w:rsidRPr="00953B1F" w:rsidRDefault="008D47D8" w:rsidP="003D62FF">
            <w:pPr>
              <w:rPr>
                <w:sz w:val="20"/>
                <w:szCs w:val="20"/>
              </w:rPr>
            </w:pPr>
          </w:p>
        </w:tc>
        <w:tc>
          <w:tcPr>
            <w:tcW w:w="561" w:type="dxa"/>
          </w:tcPr>
          <w:p w14:paraId="636700E5" w14:textId="77777777" w:rsidR="008D47D8" w:rsidRPr="00953B1F" w:rsidRDefault="008D47D8" w:rsidP="003D62FF">
            <w:pPr>
              <w:rPr>
                <w:sz w:val="20"/>
                <w:szCs w:val="20"/>
              </w:rPr>
            </w:pPr>
          </w:p>
        </w:tc>
        <w:tc>
          <w:tcPr>
            <w:tcW w:w="561" w:type="dxa"/>
            <w:shd w:val="clear" w:color="auto" w:fill="0D94B8" w:themeFill="accent3" w:themeFillShade="BF"/>
          </w:tcPr>
          <w:p w14:paraId="019A3BD2" w14:textId="77777777" w:rsidR="008D47D8" w:rsidRPr="00953B1F" w:rsidRDefault="008D47D8" w:rsidP="003D62FF">
            <w:pPr>
              <w:rPr>
                <w:sz w:val="20"/>
                <w:szCs w:val="20"/>
              </w:rPr>
            </w:pPr>
          </w:p>
        </w:tc>
        <w:tc>
          <w:tcPr>
            <w:tcW w:w="528" w:type="dxa"/>
            <w:shd w:val="clear" w:color="auto" w:fill="0D94B8" w:themeFill="accent3" w:themeFillShade="BF"/>
          </w:tcPr>
          <w:p w14:paraId="14F5869D" w14:textId="77777777" w:rsidR="008D47D8" w:rsidRPr="00953B1F" w:rsidRDefault="008D47D8" w:rsidP="003D62FF">
            <w:pPr>
              <w:rPr>
                <w:sz w:val="20"/>
                <w:szCs w:val="20"/>
              </w:rPr>
            </w:pPr>
          </w:p>
        </w:tc>
        <w:tc>
          <w:tcPr>
            <w:tcW w:w="594" w:type="dxa"/>
            <w:shd w:val="clear" w:color="auto" w:fill="0D94B8" w:themeFill="accent3" w:themeFillShade="BF"/>
          </w:tcPr>
          <w:p w14:paraId="2A39E5AB" w14:textId="77777777" w:rsidR="008D47D8" w:rsidRPr="00953B1F" w:rsidRDefault="008D47D8" w:rsidP="003D62FF">
            <w:pPr>
              <w:rPr>
                <w:sz w:val="20"/>
                <w:szCs w:val="20"/>
              </w:rPr>
            </w:pPr>
          </w:p>
        </w:tc>
        <w:tc>
          <w:tcPr>
            <w:tcW w:w="539" w:type="dxa"/>
            <w:shd w:val="clear" w:color="auto" w:fill="0D94B8" w:themeFill="accent3" w:themeFillShade="BF"/>
          </w:tcPr>
          <w:p w14:paraId="0A2C8BAE" w14:textId="77777777" w:rsidR="008D47D8" w:rsidRPr="00953B1F" w:rsidRDefault="008D47D8" w:rsidP="003D62FF">
            <w:pPr>
              <w:rPr>
                <w:sz w:val="20"/>
                <w:szCs w:val="20"/>
              </w:rPr>
            </w:pPr>
          </w:p>
        </w:tc>
        <w:tc>
          <w:tcPr>
            <w:tcW w:w="472" w:type="dxa"/>
            <w:shd w:val="clear" w:color="auto" w:fill="0D94B8" w:themeFill="accent3" w:themeFillShade="BF"/>
          </w:tcPr>
          <w:p w14:paraId="69F75708" w14:textId="77777777" w:rsidR="008D47D8" w:rsidRPr="00953B1F" w:rsidRDefault="008D47D8" w:rsidP="003D62FF">
            <w:pPr>
              <w:rPr>
                <w:sz w:val="20"/>
                <w:szCs w:val="20"/>
              </w:rPr>
            </w:pPr>
          </w:p>
        </w:tc>
        <w:tc>
          <w:tcPr>
            <w:tcW w:w="572" w:type="dxa"/>
            <w:shd w:val="clear" w:color="auto" w:fill="0D94B8" w:themeFill="accent3" w:themeFillShade="BF"/>
          </w:tcPr>
          <w:p w14:paraId="50D2B4AB" w14:textId="77777777" w:rsidR="008D47D8" w:rsidRPr="00953B1F" w:rsidRDefault="008D47D8" w:rsidP="003D62FF">
            <w:pPr>
              <w:rPr>
                <w:sz w:val="20"/>
                <w:szCs w:val="20"/>
              </w:rPr>
            </w:pPr>
          </w:p>
        </w:tc>
        <w:tc>
          <w:tcPr>
            <w:tcW w:w="572" w:type="dxa"/>
            <w:shd w:val="clear" w:color="auto" w:fill="0D94B8" w:themeFill="accent3" w:themeFillShade="BF"/>
          </w:tcPr>
          <w:p w14:paraId="3E69F5B6" w14:textId="77777777" w:rsidR="008D47D8" w:rsidRPr="00953B1F" w:rsidRDefault="008D47D8" w:rsidP="003D62FF">
            <w:pPr>
              <w:rPr>
                <w:sz w:val="20"/>
                <w:szCs w:val="20"/>
              </w:rPr>
            </w:pPr>
          </w:p>
        </w:tc>
        <w:tc>
          <w:tcPr>
            <w:tcW w:w="528" w:type="dxa"/>
            <w:shd w:val="clear" w:color="auto" w:fill="0D94B8" w:themeFill="accent3" w:themeFillShade="BF"/>
          </w:tcPr>
          <w:p w14:paraId="02042F0C" w14:textId="77777777" w:rsidR="008D47D8" w:rsidRPr="00953B1F" w:rsidRDefault="008D47D8" w:rsidP="003D62FF">
            <w:pPr>
              <w:rPr>
                <w:sz w:val="20"/>
                <w:szCs w:val="20"/>
              </w:rPr>
            </w:pPr>
          </w:p>
        </w:tc>
        <w:tc>
          <w:tcPr>
            <w:tcW w:w="572" w:type="dxa"/>
          </w:tcPr>
          <w:p w14:paraId="758D905C" w14:textId="77777777" w:rsidR="008D47D8" w:rsidRPr="00953B1F" w:rsidRDefault="008D47D8" w:rsidP="003D62FF">
            <w:pPr>
              <w:rPr>
                <w:sz w:val="20"/>
                <w:szCs w:val="20"/>
              </w:rPr>
            </w:pPr>
          </w:p>
        </w:tc>
        <w:tc>
          <w:tcPr>
            <w:tcW w:w="572" w:type="dxa"/>
          </w:tcPr>
          <w:p w14:paraId="52E811AF" w14:textId="1466D7D6" w:rsidR="008D47D8" w:rsidRPr="00953B1F" w:rsidRDefault="008D47D8" w:rsidP="003D62FF">
            <w:pPr>
              <w:rPr>
                <w:sz w:val="20"/>
                <w:szCs w:val="20"/>
              </w:rPr>
            </w:pPr>
          </w:p>
        </w:tc>
      </w:tr>
    </w:tbl>
    <w:p w14:paraId="2C01D0C2" w14:textId="24930A2E" w:rsidR="00566EE6" w:rsidRPr="00566EE6" w:rsidRDefault="00566EE6" w:rsidP="00A26148">
      <w:pPr>
        <w:rPr>
          <w:b/>
          <w:bCs/>
        </w:rPr>
      </w:pPr>
    </w:p>
    <w:p w14:paraId="07058404" w14:textId="248154E0" w:rsidR="0005245F" w:rsidRDefault="0005245F" w:rsidP="003D62FF">
      <w:pPr>
        <w:sectPr w:rsidR="0005245F" w:rsidSect="00566AD7">
          <w:pgSz w:w="16840" w:h="11900" w:orient="landscape"/>
          <w:pgMar w:top="1134" w:right="1418" w:bottom="1134" w:left="1418" w:header="708" w:footer="708" w:gutter="0"/>
          <w:cols w:space="708"/>
          <w:docGrid w:linePitch="360"/>
        </w:sectPr>
      </w:pPr>
    </w:p>
    <w:p w14:paraId="2ABE5D89" w14:textId="279A0730" w:rsidR="005947C8" w:rsidRPr="001B0163" w:rsidRDefault="005947C8" w:rsidP="005947C8">
      <w:pPr>
        <w:rPr>
          <w:color w:val="165B89" w:themeColor="accent2"/>
        </w:rPr>
      </w:pPr>
      <w:r w:rsidRPr="004F16D9">
        <w:rPr>
          <w:color w:val="165B89" w:themeColor="accent2"/>
        </w:rPr>
        <w:lastRenderedPageBreak/>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Pr="004F16D9">
        <w:rPr>
          <w:color w:val="165B89" w:themeColor="accent2"/>
        </w:rPr>
        <w:tab/>
      </w:r>
      <w:r w:rsidR="006C3C02">
        <w:rPr>
          <w:color w:val="165B89" w:themeColor="accent2"/>
        </w:rPr>
        <w:tab/>
      </w:r>
      <w:r w:rsidR="006C3C02">
        <w:rPr>
          <w:color w:val="165B89" w:themeColor="accent2"/>
        </w:rPr>
        <w:tab/>
      </w:r>
      <w:r w:rsidR="006C3C02" w:rsidRPr="001B0163">
        <w:rPr>
          <w:color w:val="165B89" w:themeColor="accent2"/>
        </w:rPr>
        <w:tab/>
      </w:r>
      <w:hyperlink w:anchor="_Ziel:_Diskussion_zum" w:history="1">
        <w:r w:rsidRPr="001B0163">
          <w:rPr>
            <w:rStyle w:val="Hyperlink"/>
            <w:u w:val="none"/>
          </w:rPr>
          <w:t>nächstes Ziel</w:t>
        </w:r>
        <w:r w:rsidR="004F16D9" w:rsidRPr="001B0163">
          <w:rPr>
            <w:rStyle w:val="Hyperlink"/>
            <w:u w:val="none"/>
          </w:rPr>
          <w:t xml:space="preserve"> &gt;</w:t>
        </w:r>
      </w:hyperlink>
    </w:p>
    <w:p w14:paraId="4F046D6F" w14:textId="1CD3998B" w:rsidR="007133BD" w:rsidRPr="00F84F7D" w:rsidRDefault="00593C78" w:rsidP="002B3E00">
      <w:pPr>
        <w:pStyle w:val="berschrift1"/>
        <w:numPr>
          <w:ilvl w:val="0"/>
          <w:numId w:val="44"/>
        </w:numPr>
        <w:shd w:val="clear" w:color="auto" w:fill="165B89" w:themeFill="accent2"/>
        <w:ind w:left="567" w:hanging="567"/>
        <w:rPr>
          <w:color w:val="FFFFFF" w:themeColor="background1"/>
          <w:sz w:val="44"/>
          <w:szCs w:val="44"/>
        </w:rPr>
      </w:pPr>
      <w:bookmarkStart w:id="10" w:name="_Toc155700297"/>
      <w:bookmarkStart w:id="11" w:name="_Toc157009470"/>
      <w:r w:rsidRPr="00F84F7D">
        <w:rPr>
          <w:color w:val="FFFFFF" w:themeColor="background1"/>
          <w:sz w:val="44"/>
          <w:szCs w:val="44"/>
        </w:rPr>
        <w:t>D-EITI Arbeitsplan 2024</w:t>
      </w:r>
      <w:bookmarkEnd w:id="10"/>
      <w:bookmarkEnd w:id="11"/>
    </w:p>
    <w:p w14:paraId="24FFC9E8" w14:textId="77777777" w:rsidR="009E1F3E" w:rsidRDefault="009E1F3E" w:rsidP="00593C78"/>
    <w:p w14:paraId="75039A75" w14:textId="77777777" w:rsidR="00514946" w:rsidRDefault="00514946" w:rsidP="00593C78"/>
    <w:tbl>
      <w:tblPr>
        <w:tblStyle w:val="Formatvorlage2"/>
        <w:tblW w:w="0" w:type="auto"/>
        <w:tblInd w:w="-8" w:type="dxa"/>
        <w:tblLook w:val="04A0" w:firstRow="1" w:lastRow="0" w:firstColumn="1" w:lastColumn="0" w:noHBand="0" w:noVBand="1"/>
      </w:tblPr>
      <w:tblGrid>
        <w:gridCol w:w="3110"/>
        <w:gridCol w:w="6514"/>
      </w:tblGrid>
      <w:tr w:rsidR="00C55B7F" w14:paraId="4ED34797" w14:textId="77777777" w:rsidTr="006D6B86">
        <w:tc>
          <w:tcPr>
            <w:tcW w:w="3110" w:type="dxa"/>
          </w:tcPr>
          <w:p w14:paraId="6954E336" w14:textId="2EEE75BB" w:rsidR="00AC0A9B" w:rsidRPr="00BF3DD0" w:rsidRDefault="00AC0A9B" w:rsidP="00F76BD2">
            <w:pPr>
              <w:pStyle w:val="berschrift2"/>
              <w:numPr>
                <w:ilvl w:val="0"/>
                <w:numId w:val="21"/>
              </w:numPr>
              <w:ind w:left="357" w:hanging="357"/>
              <w:rPr>
                <w:color w:val="FFFFFF" w:themeColor="background1"/>
                <w:sz w:val="36"/>
                <w:szCs w:val="36"/>
              </w:rPr>
            </w:pPr>
            <w:bookmarkStart w:id="12" w:name="_Ziel:_Bericht"/>
            <w:bookmarkStart w:id="13" w:name="_Toc155700298"/>
            <w:bookmarkStart w:id="14" w:name="_Toc157009471"/>
            <w:bookmarkEnd w:id="12"/>
            <w:r w:rsidRPr="00BF3DD0">
              <w:rPr>
                <w:color w:val="000000" w:themeColor="text1"/>
                <w:sz w:val="36"/>
                <w:szCs w:val="36"/>
              </w:rPr>
              <w:t>Ziel</w:t>
            </w:r>
            <w:r w:rsidR="004C4613" w:rsidRPr="00BF3DD0">
              <w:rPr>
                <w:color w:val="000000" w:themeColor="text1"/>
                <w:sz w:val="36"/>
                <w:szCs w:val="36"/>
              </w:rPr>
              <w:t>:</w:t>
            </w:r>
            <w:r w:rsidRPr="00BF3DD0">
              <w:rPr>
                <w:color w:val="000000" w:themeColor="text1"/>
                <w:sz w:val="36"/>
                <w:szCs w:val="36"/>
              </w:rPr>
              <w:t xml:space="preserve"> Bericht</w:t>
            </w:r>
            <w:bookmarkEnd w:id="13"/>
            <w:bookmarkEnd w:id="14"/>
          </w:p>
        </w:tc>
        <w:tc>
          <w:tcPr>
            <w:tcW w:w="6514" w:type="dxa"/>
          </w:tcPr>
          <w:p w14:paraId="789D8A65" w14:textId="65BCC509" w:rsidR="00AC0A9B" w:rsidRPr="00AC0A9B" w:rsidRDefault="00AC0A9B" w:rsidP="008018B8">
            <w:pPr>
              <w:jc w:val="both"/>
              <w:rPr>
                <w:color w:val="000000" w:themeColor="text1"/>
                <w:szCs w:val="22"/>
              </w:rPr>
            </w:pPr>
            <w:r w:rsidRPr="000848D5">
              <w:rPr>
                <w:color w:val="000000" w:themeColor="text1"/>
                <w:szCs w:val="22"/>
              </w:rPr>
              <w:t>Eine fristgerechte und für die breite Öffentlichkeit verständliche und zugängliche Berichterstattung zu gewährleisten, die auf einem transparenten, offenen und innovativen EITI-Prozess in Deutschland basiert.</w:t>
            </w:r>
          </w:p>
        </w:tc>
      </w:tr>
    </w:tbl>
    <w:p w14:paraId="6512DA33" w14:textId="77777777" w:rsidR="00047D0D" w:rsidRDefault="00047D0D" w:rsidP="00202C33">
      <w:pPr>
        <w:shd w:val="clear" w:color="auto" w:fill="FFFFFF" w:themeFill="background1"/>
        <w:spacing w:line="276" w:lineRule="auto"/>
        <w:rPr>
          <w:b/>
          <w:bCs/>
          <w:color w:val="000000" w:themeColor="text1"/>
          <w:szCs w:val="22"/>
        </w:rPr>
      </w:pPr>
    </w:p>
    <w:p w14:paraId="23E3D83C" w14:textId="77777777" w:rsidR="0023337D" w:rsidRDefault="0023337D" w:rsidP="00202C33">
      <w:pPr>
        <w:shd w:val="clear" w:color="auto" w:fill="FFFFFF" w:themeFill="background1"/>
        <w:spacing w:line="276" w:lineRule="auto"/>
        <w:rPr>
          <w:b/>
          <w:bCs/>
          <w:color w:val="000000" w:themeColor="text1"/>
          <w:szCs w:val="22"/>
        </w:rPr>
      </w:pPr>
    </w:p>
    <w:p w14:paraId="7C73028F" w14:textId="77777777" w:rsidR="00F76BD2" w:rsidRDefault="00F76BD2" w:rsidP="00202C33">
      <w:pPr>
        <w:shd w:val="clear" w:color="auto" w:fill="FFFFFF" w:themeFill="background1"/>
        <w:spacing w:line="276" w:lineRule="auto"/>
        <w:rPr>
          <w:b/>
          <w:bCs/>
          <w:color w:val="000000" w:themeColor="text1"/>
          <w:szCs w:val="22"/>
        </w:rPr>
      </w:pPr>
    </w:p>
    <w:p w14:paraId="3C029E1F" w14:textId="3E155E8D" w:rsidR="00202C33" w:rsidRPr="00C47343" w:rsidRDefault="00626BCC" w:rsidP="0065104D">
      <w:pPr>
        <w:shd w:val="clear" w:color="auto" w:fill="6C6C6C" w:themeFill="background2" w:themeFillShade="80"/>
        <w:spacing w:line="276" w:lineRule="auto"/>
        <w:rPr>
          <w:color w:val="FFFFFF" w:themeColor="background1"/>
          <w:sz w:val="28"/>
          <w:szCs w:val="28"/>
        </w:rPr>
      </w:pPr>
      <w:r w:rsidRPr="00C47343">
        <w:rPr>
          <w:b/>
          <w:bCs/>
          <w:color w:val="FFFFFF" w:themeColor="background1"/>
          <w:sz w:val="28"/>
          <w:szCs w:val="28"/>
        </w:rPr>
        <w:t>Teilziel 1.1</w:t>
      </w:r>
      <w:r w:rsidR="00F43EBA">
        <w:rPr>
          <w:b/>
          <w:bCs/>
          <w:color w:val="FFFFFF" w:themeColor="background1"/>
          <w:sz w:val="28"/>
          <w:szCs w:val="28"/>
        </w:rPr>
        <w:t>:</w:t>
      </w:r>
      <w:r w:rsidRPr="00C47343">
        <w:rPr>
          <w:b/>
          <w:bCs/>
          <w:color w:val="FFFFFF" w:themeColor="background1"/>
          <w:sz w:val="28"/>
          <w:szCs w:val="28"/>
        </w:rPr>
        <w:t xml:space="preserve"> Fristgerechte Berichterstattung</w:t>
      </w:r>
      <w:r w:rsidRPr="00C47343">
        <w:rPr>
          <w:color w:val="FFFFFF" w:themeColor="background1"/>
          <w:sz w:val="28"/>
          <w:szCs w:val="28"/>
        </w:rPr>
        <w:t xml:space="preserve"> </w:t>
      </w:r>
    </w:p>
    <w:p w14:paraId="06AD69ED" w14:textId="77777777" w:rsidR="00657576" w:rsidRPr="000B6E2D" w:rsidRDefault="00657576" w:rsidP="00202C33">
      <w:pPr>
        <w:shd w:val="clear" w:color="auto" w:fill="FFFFFF" w:themeFill="background1"/>
        <w:spacing w:line="276" w:lineRule="auto"/>
        <w:rPr>
          <w:color w:val="000000" w:themeColor="text1"/>
        </w:rPr>
      </w:pPr>
    </w:p>
    <w:p w14:paraId="2E1A9CF2" w14:textId="75AA56B9" w:rsidR="00626BCC" w:rsidRPr="000848D5" w:rsidRDefault="00626BCC" w:rsidP="00202C33">
      <w:pPr>
        <w:shd w:val="clear" w:color="auto" w:fill="FFFFFF" w:themeFill="background1"/>
        <w:spacing w:line="276" w:lineRule="auto"/>
        <w:rPr>
          <w:color w:val="000000" w:themeColor="text1"/>
        </w:rPr>
      </w:pPr>
      <w:r w:rsidRPr="00202C33">
        <w:rPr>
          <w:i/>
          <w:iCs/>
          <w:color w:val="000000" w:themeColor="text1"/>
        </w:rPr>
        <w:t>Indikator</w:t>
      </w:r>
      <w:r w:rsidRPr="00AC0A9B">
        <w:rPr>
          <w:i/>
          <w:iCs/>
          <w:color w:val="000000" w:themeColor="text1"/>
        </w:rPr>
        <w:t>:</w:t>
      </w:r>
      <w:r w:rsidR="00AB6465" w:rsidRPr="5D6C9290">
        <w:rPr>
          <w:color w:val="000000" w:themeColor="text1"/>
        </w:rPr>
        <w:t xml:space="preserve"> </w:t>
      </w:r>
      <w:r w:rsidR="00EC3971">
        <w:rPr>
          <w:color w:val="000000" w:themeColor="text1"/>
        </w:rPr>
        <w:t>Sechster</w:t>
      </w:r>
      <w:r w:rsidRPr="5D6C9290">
        <w:rPr>
          <w:color w:val="000000" w:themeColor="text1"/>
        </w:rPr>
        <w:t xml:space="preserve"> D-EITI-Bericht veröffentlicht.     </w:t>
      </w:r>
    </w:p>
    <w:p w14:paraId="4DFC6092" w14:textId="77777777" w:rsidR="00626BCC" w:rsidRPr="000848D5" w:rsidRDefault="00626BCC" w:rsidP="00626BCC">
      <w:pPr>
        <w:shd w:val="clear" w:color="auto" w:fill="FFFFFF" w:themeFill="background1"/>
        <w:rPr>
          <w:b/>
          <w:bCs/>
          <w:color w:val="000000" w:themeColor="text1"/>
          <w:szCs w:val="22"/>
        </w:rPr>
      </w:pPr>
    </w:p>
    <w:p w14:paraId="4E03C3E8" w14:textId="7B137671" w:rsidR="00626BCC" w:rsidRPr="00766A98" w:rsidRDefault="00DD2C43" w:rsidP="00202C33">
      <w:pPr>
        <w:shd w:val="clear" w:color="auto" w:fill="FFFFFF" w:themeFill="background1"/>
        <w:spacing w:line="276" w:lineRule="auto"/>
        <w:rPr>
          <w:color w:val="000000" w:themeColor="text1"/>
        </w:rPr>
      </w:pPr>
      <w:r>
        <w:rPr>
          <w:b/>
          <w:color w:val="000000" w:themeColor="text1"/>
        </w:rPr>
        <w:t>Fortschrittsbericht</w:t>
      </w:r>
      <w:r w:rsidR="007922EB" w:rsidRPr="007922EB">
        <w:rPr>
          <w:b/>
          <w:color w:val="000000" w:themeColor="text1"/>
        </w:rPr>
        <w:t xml:space="preserve"> (</w:t>
      </w:r>
      <w:r w:rsidR="007922EB" w:rsidRPr="007922EB">
        <w:rPr>
          <w:b/>
          <w:i/>
          <w:iCs/>
          <w:color w:val="000000" w:themeColor="text1"/>
        </w:rPr>
        <w:t>annual progress review</w:t>
      </w:r>
      <w:r w:rsidR="007922EB" w:rsidRPr="007922EB">
        <w:rPr>
          <w:b/>
          <w:color w:val="000000" w:themeColor="text1"/>
        </w:rPr>
        <w:t>)</w:t>
      </w:r>
      <w:r w:rsidR="00CA2588" w:rsidRPr="007922EB">
        <w:rPr>
          <w:b/>
          <w:color w:val="000000" w:themeColor="text1"/>
        </w:rPr>
        <w:t xml:space="preserve"> </w:t>
      </w:r>
      <w:r w:rsidR="00026F08" w:rsidRPr="007922EB">
        <w:rPr>
          <w:b/>
          <w:color w:val="000000" w:themeColor="text1"/>
        </w:rPr>
        <w:t>2023:</w:t>
      </w:r>
    </w:p>
    <w:p w14:paraId="5E2798A5" w14:textId="1E8DA568" w:rsidR="00483102" w:rsidRDefault="00E15787" w:rsidP="5D6C9290">
      <w:pPr>
        <w:shd w:val="clear" w:color="auto" w:fill="FFFFFF" w:themeFill="background1"/>
        <w:rPr>
          <w:color w:val="000000" w:themeColor="text1"/>
        </w:rPr>
      </w:pPr>
      <w:r w:rsidRPr="00E15787">
        <w:rPr>
          <w:color w:val="000000" w:themeColor="text1"/>
        </w:rPr>
        <w:t xml:space="preserve">Die Berichterstattung zum 6. D-EITI Bericht wurde stufenweise auf der Website der D-EITI </w:t>
      </w:r>
      <w:r w:rsidR="00A95369">
        <w:rPr>
          <w:color w:val="000000" w:themeColor="text1"/>
        </w:rPr>
        <w:t>über das Jahr</w:t>
      </w:r>
      <w:r w:rsidRPr="00E15787">
        <w:rPr>
          <w:color w:val="000000" w:themeColor="text1"/>
        </w:rPr>
        <w:t xml:space="preserve"> 2023</w:t>
      </w:r>
      <w:r w:rsidR="00A95369">
        <w:rPr>
          <w:color w:val="000000" w:themeColor="text1"/>
        </w:rPr>
        <w:t xml:space="preserve"> verteilt</w:t>
      </w:r>
      <w:r w:rsidRPr="00E15787">
        <w:rPr>
          <w:color w:val="000000" w:themeColor="text1"/>
        </w:rPr>
        <w:t xml:space="preserve"> veröffentlicht. Die vollständige Berichterstattung war fristgerecht am 14.12.2023 auf der Website der D-EITI öffentlich verfügbar und wurde an das internationale EITI-Sekretariat gesendet. Alle Offenlegungspflichten gemäß EITI Standard 2019, inklusive der Offenlegung von Zahlungsdaten der an D-EITI teilnehmenden Unternehmen, wurden erfüllt. Die Qualitätssicherung der Ordnungsmäßigkeit von Zahlungsströmen wurde auf Basis des zweistufigen, risikobasierten Ansatzes (Piloten zum Zahlungsabgleich) durchgeführt und veröffentlicht. Der Arbeitsbericht und die Empfehlungen des Unabhängigen Verwalters </w:t>
      </w:r>
      <w:r w:rsidR="00216041">
        <w:rPr>
          <w:color w:val="000000" w:themeColor="text1"/>
        </w:rPr>
        <w:t xml:space="preserve">sowie das Sonderkapitel </w:t>
      </w:r>
      <w:r w:rsidR="00550006">
        <w:rPr>
          <w:color w:val="000000" w:themeColor="text1"/>
        </w:rPr>
        <w:t xml:space="preserve">zur Versorgungssicherheit </w:t>
      </w:r>
      <w:r w:rsidRPr="00E15787">
        <w:rPr>
          <w:color w:val="000000" w:themeColor="text1"/>
        </w:rPr>
        <w:t>werden</w:t>
      </w:r>
      <w:r w:rsidR="00EC0FCB">
        <w:rPr>
          <w:color w:val="000000" w:themeColor="text1"/>
        </w:rPr>
        <w:t xml:space="preserve"> Anfang </w:t>
      </w:r>
      <w:r w:rsidRPr="00E15787">
        <w:rPr>
          <w:color w:val="000000" w:themeColor="text1"/>
        </w:rPr>
        <w:t>2024 ergänzend veröffentlicht und ebenfalls an das internationale Sekretariat gesendet. Alle Berichtsinhalte werden auf Deutsch online zur Verfügung gestellt.</w:t>
      </w:r>
      <w:r w:rsidR="00A57492">
        <w:rPr>
          <w:color w:val="000000" w:themeColor="text1"/>
        </w:rPr>
        <w:t xml:space="preserve"> Eine Kurzversion</w:t>
      </w:r>
      <w:r w:rsidR="00B4493F">
        <w:rPr>
          <w:color w:val="000000" w:themeColor="text1"/>
        </w:rPr>
        <w:t xml:space="preserve">, die die </w:t>
      </w:r>
      <w:r w:rsidR="00D55127">
        <w:rPr>
          <w:color w:val="000000" w:themeColor="text1"/>
        </w:rPr>
        <w:t xml:space="preserve">zentralen Aussagen des Berichts zusammenfasst, </w:t>
      </w:r>
      <w:r w:rsidR="00BD1D23">
        <w:rPr>
          <w:color w:val="000000" w:themeColor="text1"/>
        </w:rPr>
        <w:t>wird Anfang 2024</w:t>
      </w:r>
      <w:r w:rsidR="001A4897">
        <w:rPr>
          <w:color w:val="000000" w:themeColor="text1"/>
        </w:rPr>
        <w:t xml:space="preserve"> auf Deutsch und Englisch </w:t>
      </w:r>
      <w:r w:rsidR="0099246D">
        <w:rPr>
          <w:color w:val="000000" w:themeColor="text1"/>
        </w:rPr>
        <w:t xml:space="preserve">veröffentlicht. </w:t>
      </w:r>
    </w:p>
    <w:p w14:paraId="1CC91FA2" w14:textId="77777777" w:rsidR="00483102" w:rsidRDefault="00483102" w:rsidP="5D6C9290">
      <w:pPr>
        <w:shd w:val="clear" w:color="auto" w:fill="FFFFFF" w:themeFill="background1"/>
        <w:rPr>
          <w:color w:val="000000" w:themeColor="text1"/>
        </w:rPr>
      </w:pPr>
    </w:p>
    <w:p w14:paraId="2622F947" w14:textId="6540E31E" w:rsidR="00992AD2" w:rsidRPr="00C47343" w:rsidRDefault="00992AD2" w:rsidP="0065104D">
      <w:pPr>
        <w:shd w:val="clear" w:color="auto" w:fill="6C6C6C" w:themeFill="background2" w:themeFillShade="80"/>
        <w:spacing w:line="276" w:lineRule="auto"/>
        <w:rPr>
          <w:b/>
          <w:bCs/>
          <w:color w:val="FFFFFF" w:themeColor="background1"/>
          <w:sz w:val="28"/>
          <w:szCs w:val="28"/>
        </w:rPr>
      </w:pPr>
      <w:r w:rsidRPr="00C47343">
        <w:rPr>
          <w:b/>
          <w:bCs/>
          <w:color w:val="FFFFFF" w:themeColor="background1"/>
          <w:sz w:val="28"/>
          <w:szCs w:val="28"/>
        </w:rPr>
        <w:t>Teilziel 1.2</w:t>
      </w:r>
      <w:r w:rsidR="00F43EBA">
        <w:rPr>
          <w:b/>
          <w:bCs/>
          <w:color w:val="FFFFFF" w:themeColor="background1"/>
          <w:sz w:val="28"/>
          <w:szCs w:val="28"/>
        </w:rPr>
        <w:t>:</w:t>
      </w:r>
      <w:r w:rsidRPr="00C47343">
        <w:rPr>
          <w:b/>
          <w:bCs/>
          <w:color w:val="FFFFFF" w:themeColor="background1"/>
          <w:sz w:val="28"/>
          <w:szCs w:val="28"/>
        </w:rPr>
        <w:t xml:space="preserve"> Innovativer Prozess</w:t>
      </w:r>
    </w:p>
    <w:p w14:paraId="26C1DF27" w14:textId="77777777" w:rsidR="00992AD2" w:rsidRDefault="00992AD2" w:rsidP="00992AD2">
      <w:pPr>
        <w:spacing w:line="276" w:lineRule="auto"/>
        <w:rPr>
          <w:i/>
          <w:iCs/>
          <w:szCs w:val="22"/>
        </w:rPr>
      </w:pPr>
    </w:p>
    <w:p w14:paraId="79DE3E80" w14:textId="74BBCCAA" w:rsidR="007133BD" w:rsidRPr="00E56406" w:rsidRDefault="00992AD2" w:rsidP="00992AD2">
      <w:pPr>
        <w:spacing w:line="276" w:lineRule="auto"/>
        <w:rPr>
          <w:szCs w:val="22"/>
        </w:rPr>
      </w:pPr>
      <w:r w:rsidRPr="00AC0A9B">
        <w:rPr>
          <w:i/>
          <w:iCs/>
          <w:szCs w:val="22"/>
        </w:rPr>
        <w:t>Indikator</w:t>
      </w:r>
      <w:r w:rsidRPr="000848D5">
        <w:rPr>
          <w:szCs w:val="22"/>
        </w:rPr>
        <w:t>: Zusätzliche Themen, die nicht vom Standard abgedeckt sind und Relevanz in der öffentlichen Debatte besitzen, werden in den Bericht aufgenommen.</w:t>
      </w:r>
    </w:p>
    <w:p w14:paraId="414A76A3" w14:textId="77777777" w:rsidR="007133BD" w:rsidRPr="000848D5" w:rsidRDefault="007133BD" w:rsidP="00992AD2">
      <w:pPr>
        <w:spacing w:line="276" w:lineRule="auto"/>
        <w:rPr>
          <w:b/>
          <w:bCs/>
          <w:szCs w:val="22"/>
        </w:rPr>
      </w:pPr>
    </w:p>
    <w:p w14:paraId="701DE422"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6732B6E3" w14:textId="77777777" w:rsidR="00992AD2" w:rsidRDefault="00992AD2" w:rsidP="008018B8">
      <w:pPr>
        <w:spacing w:line="276" w:lineRule="auto"/>
        <w:jc w:val="both"/>
        <w:rPr>
          <w:szCs w:val="22"/>
        </w:rPr>
      </w:pPr>
      <w:r w:rsidRPr="000848D5">
        <w:rPr>
          <w:szCs w:val="22"/>
        </w:rPr>
        <w:t>Die MSG hat für den sechsten D-EITI beschlossen, das Sonderthema „Beitrag der heimischen Rohstoffgewinnung zur Versorgungssicherheit unter Einbeziehung der Rolle Deutschlands im internationalen Rohstoffmarkt“ aufgrund der fortbestehenden Relevanz zu aktualisieren. Zur Überarbeitung des Kapitels gründete die MSG eine Arbeitsgruppe bestehend aus Mitgliedern aller Stakeholdergruppen, die das Kapitel um das Thema "Versorgungssicherheit Erdgas und temporäre Eingriffe des Staates im Zuge der Energiekrise 2022" erweiterten. Damit hat die MSG auch für den sechsten Bericht ein zusätzliches Thema, das nicht vom Standard gefordert ist und durch die aktuelle geopolitische Lage besondere Relevanz in der öffentlichen Debatte besitzt, behandelt.</w:t>
      </w:r>
    </w:p>
    <w:p w14:paraId="2D81104D" w14:textId="77777777" w:rsidR="00992AD2" w:rsidRDefault="00992AD2" w:rsidP="00992AD2">
      <w:pPr>
        <w:rPr>
          <w:sz w:val="24"/>
        </w:rPr>
      </w:pPr>
    </w:p>
    <w:p w14:paraId="36BAD2AE" w14:textId="77777777" w:rsidR="0023337D" w:rsidRDefault="0023337D" w:rsidP="00992AD2">
      <w:pPr>
        <w:rPr>
          <w:sz w:val="24"/>
        </w:rPr>
      </w:pPr>
    </w:p>
    <w:p w14:paraId="52000C11" w14:textId="77777777" w:rsidR="0023337D" w:rsidRDefault="0023337D" w:rsidP="00992AD2">
      <w:pPr>
        <w:rPr>
          <w:sz w:val="24"/>
        </w:rPr>
      </w:pPr>
    </w:p>
    <w:p w14:paraId="05768203" w14:textId="77777777" w:rsidR="0023337D" w:rsidRDefault="0023337D" w:rsidP="00992AD2">
      <w:pPr>
        <w:rPr>
          <w:sz w:val="24"/>
        </w:rPr>
      </w:pPr>
    </w:p>
    <w:p w14:paraId="6B0BE1E3" w14:textId="43D4E4AD" w:rsidR="008A4575" w:rsidRPr="00C47343" w:rsidRDefault="008A4575" w:rsidP="0065104D">
      <w:pPr>
        <w:shd w:val="clear" w:color="auto" w:fill="6C6C6C" w:themeFill="background2" w:themeFillShade="80"/>
        <w:spacing w:line="276" w:lineRule="auto"/>
        <w:rPr>
          <w:color w:val="FFFFFF" w:themeColor="background1"/>
          <w:sz w:val="28"/>
          <w:szCs w:val="28"/>
        </w:rPr>
      </w:pPr>
      <w:r w:rsidRPr="00C47343">
        <w:rPr>
          <w:b/>
          <w:bCs/>
          <w:color w:val="FFFFFF" w:themeColor="background1"/>
          <w:sz w:val="28"/>
          <w:szCs w:val="28"/>
        </w:rPr>
        <w:lastRenderedPageBreak/>
        <w:t>Teilziel 1.3</w:t>
      </w:r>
      <w:r w:rsidR="00F43EBA">
        <w:rPr>
          <w:b/>
          <w:bCs/>
          <w:color w:val="FFFFFF" w:themeColor="background1"/>
          <w:sz w:val="28"/>
          <w:szCs w:val="28"/>
        </w:rPr>
        <w:t>:</w:t>
      </w:r>
      <w:r w:rsidRPr="00C47343">
        <w:rPr>
          <w:b/>
          <w:bCs/>
          <w:color w:val="FFFFFF" w:themeColor="background1"/>
          <w:sz w:val="28"/>
          <w:szCs w:val="28"/>
        </w:rPr>
        <w:t xml:space="preserve"> Transparenter Prozess </w:t>
      </w:r>
    </w:p>
    <w:p w14:paraId="41E5C484" w14:textId="77777777" w:rsidR="008A4575" w:rsidRDefault="008A4575" w:rsidP="008A4575">
      <w:pPr>
        <w:spacing w:line="276" w:lineRule="auto"/>
        <w:rPr>
          <w:i/>
          <w:iCs/>
          <w:szCs w:val="22"/>
        </w:rPr>
      </w:pPr>
    </w:p>
    <w:p w14:paraId="26B0C9F5" w14:textId="77777777" w:rsidR="008A4575" w:rsidRPr="000848D5" w:rsidRDefault="008A4575" w:rsidP="008A4575">
      <w:pPr>
        <w:spacing w:line="276" w:lineRule="auto"/>
        <w:rPr>
          <w:szCs w:val="22"/>
        </w:rPr>
      </w:pPr>
      <w:r w:rsidRPr="00202C33">
        <w:rPr>
          <w:i/>
          <w:iCs/>
          <w:szCs w:val="22"/>
        </w:rPr>
        <w:t>Indikator:</w:t>
      </w:r>
      <w:r w:rsidRPr="000848D5">
        <w:rPr>
          <w:szCs w:val="22"/>
        </w:rPr>
        <w:t xml:space="preserve"> Die Protokolle der MSG-Sitzungen sind öffentlich einsehbar.</w:t>
      </w:r>
    </w:p>
    <w:p w14:paraId="674072D9" w14:textId="77777777" w:rsidR="008A4575" w:rsidRDefault="008A4575" w:rsidP="008A4575">
      <w:pPr>
        <w:spacing w:line="276" w:lineRule="auto"/>
      </w:pPr>
    </w:p>
    <w:p w14:paraId="2334889E" w14:textId="2CC81B58" w:rsidR="007922EB" w:rsidRPr="007922EB" w:rsidRDefault="00C44391" w:rsidP="007922EB">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6FDF8086" w14:textId="757B28C8" w:rsidR="008A4575" w:rsidRDefault="008A4575" w:rsidP="008A4575">
      <w:pPr>
        <w:spacing w:line="276" w:lineRule="auto"/>
        <w:rPr>
          <w:szCs w:val="22"/>
        </w:rPr>
      </w:pPr>
      <w:r w:rsidRPr="000848D5">
        <w:rPr>
          <w:szCs w:val="22"/>
        </w:rPr>
        <w:t xml:space="preserve">Die </w:t>
      </w:r>
      <w:hyperlink r:id="rId33" w:history="1">
        <w:r w:rsidRPr="00475372">
          <w:rPr>
            <w:rStyle w:val="Hyperlink"/>
            <w:szCs w:val="22"/>
          </w:rPr>
          <w:t>Protokolle und Agenden</w:t>
        </w:r>
      </w:hyperlink>
      <w:r w:rsidRPr="000848D5">
        <w:rPr>
          <w:szCs w:val="22"/>
        </w:rPr>
        <w:t xml:space="preserve"> aller MSG-Sitzungen sowie von der MSG erarbeitete Konzepte und Strategien sind auf der D-EITI Website öffentlich einsehbar.</w:t>
      </w:r>
    </w:p>
    <w:p w14:paraId="7C489CB0" w14:textId="77777777" w:rsidR="008A4575" w:rsidRDefault="008A4575" w:rsidP="008A4575">
      <w:pPr>
        <w:rPr>
          <w:sz w:val="24"/>
        </w:rPr>
      </w:pPr>
    </w:p>
    <w:p w14:paraId="77BD8544" w14:textId="27D4451E" w:rsidR="00C47343" w:rsidRPr="00C47343" w:rsidRDefault="00C47343" w:rsidP="0065104D">
      <w:pPr>
        <w:shd w:val="clear" w:color="auto" w:fill="6C6C6C" w:themeFill="background2" w:themeFillShade="80"/>
        <w:spacing w:line="276" w:lineRule="auto"/>
        <w:rPr>
          <w:b/>
          <w:bCs/>
          <w:color w:val="FFFFFF" w:themeColor="background1"/>
          <w:sz w:val="28"/>
          <w:szCs w:val="28"/>
        </w:rPr>
      </w:pPr>
      <w:r w:rsidRPr="00C47343">
        <w:rPr>
          <w:b/>
          <w:bCs/>
          <w:color w:val="FFFFFF" w:themeColor="background1"/>
          <w:sz w:val="28"/>
          <w:szCs w:val="28"/>
        </w:rPr>
        <w:t>Teilziel 1.4</w:t>
      </w:r>
      <w:r w:rsidR="00F43EBA">
        <w:rPr>
          <w:b/>
          <w:bCs/>
          <w:color w:val="FFFFFF" w:themeColor="background1"/>
          <w:sz w:val="28"/>
          <w:szCs w:val="28"/>
        </w:rPr>
        <w:t>:</w:t>
      </w:r>
      <w:r w:rsidRPr="00C47343">
        <w:rPr>
          <w:b/>
          <w:bCs/>
          <w:color w:val="FFFFFF" w:themeColor="background1"/>
          <w:sz w:val="28"/>
          <w:szCs w:val="28"/>
        </w:rPr>
        <w:t xml:space="preserve"> Verständlicher Bericht</w:t>
      </w:r>
    </w:p>
    <w:p w14:paraId="3CAE85E1" w14:textId="77777777" w:rsidR="00C47343" w:rsidRDefault="00C47343" w:rsidP="00C47343">
      <w:pPr>
        <w:spacing w:line="276" w:lineRule="auto"/>
        <w:rPr>
          <w:i/>
          <w:iCs/>
          <w:szCs w:val="22"/>
        </w:rPr>
      </w:pPr>
    </w:p>
    <w:p w14:paraId="0E52CC1A" w14:textId="77777777" w:rsidR="00C47343" w:rsidRPr="00113CC8" w:rsidRDefault="00C47343" w:rsidP="00C47343">
      <w:pPr>
        <w:spacing w:line="276" w:lineRule="auto"/>
        <w:rPr>
          <w:szCs w:val="22"/>
        </w:rPr>
      </w:pPr>
      <w:r w:rsidRPr="00657576">
        <w:rPr>
          <w:i/>
          <w:iCs/>
          <w:szCs w:val="22"/>
        </w:rPr>
        <w:t>Indikator</w:t>
      </w:r>
      <w:r w:rsidRPr="00113CC8">
        <w:rPr>
          <w:szCs w:val="22"/>
        </w:rPr>
        <w:t>: Der Bericht liegt in unterschiedlichen Berichtsformaten vor, wie: Berichtsportal, Flyer, Factsheet.</w:t>
      </w:r>
    </w:p>
    <w:p w14:paraId="196CC03D" w14:textId="77777777" w:rsidR="00C47343" w:rsidRDefault="00C47343" w:rsidP="00C47343">
      <w:pPr>
        <w:spacing w:line="276" w:lineRule="auto"/>
      </w:pPr>
    </w:p>
    <w:p w14:paraId="4E4FAAAF"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76ADF775" w14:textId="7E90F005" w:rsidR="00C47343" w:rsidRPr="00BC7798" w:rsidRDefault="00C47343" w:rsidP="00BC7798">
      <w:pPr>
        <w:spacing w:line="276" w:lineRule="auto"/>
        <w:jc w:val="both"/>
        <w:rPr>
          <w:szCs w:val="22"/>
        </w:rPr>
      </w:pPr>
      <w:r w:rsidRPr="00113CC8">
        <w:rPr>
          <w:szCs w:val="22"/>
        </w:rPr>
        <w:t xml:space="preserve">Die MSG </w:t>
      </w:r>
      <w:r w:rsidR="00274960">
        <w:rPr>
          <w:szCs w:val="22"/>
        </w:rPr>
        <w:t>konzentrierte sich auf die</w:t>
      </w:r>
      <w:r w:rsidRPr="00113CC8">
        <w:rPr>
          <w:szCs w:val="22"/>
        </w:rPr>
        <w:t xml:space="preserve"> Aktualisierung </w:t>
      </w:r>
      <w:r w:rsidR="00274960">
        <w:rPr>
          <w:szCs w:val="22"/>
        </w:rPr>
        <w:t>der</w:t>
      </w:r>
      <w:r w:rsidRPr="00113CC8">
        <w:rPr>
          <w:szCs w:val="22"/>
        </w:rPr>
        <w:t xml:space="preserve"> Daten</w:t>
      </w:r>
      <w:r w:rsidR="00EC7820">
        <w:rPr>
          <w:szCs w:val="22"/>
        </w:rPr>
        <w:t xml:space="preserve"> und des gesetzlichen Rahmens</w:t>
      </w:r>
      <w:r w:rsidR="00E36A6D">
        <w:rPr>
          <w:szCs w:val="22"/>
        </w:rPr>
        <w:t xml:space="preserve"> </w:t>
      </w:r>
      <w:r w:rsidR="00A726B4">
        <w:rPr>
          <w:szCs w:val="22"/>
        </w:rPr>
        <w:t>in</w:t>
      </w:r>
      <w:r w:rsidRPr="00113CC8">
        <w:rPr>
          <w:szCs w:val="22"/>
        </w:rPr>
        <w:t xml:space="preserve"> der Berichterstattung. Die MSG </w:t>
      </w:r>
      <w:r w:rsidR="0042662A">
        <w:rPr>
          <w:szCs w:val="22"/>
        </w:rPr>
        <w:t>beschloss zu</w:t>
      </w:r>
      <w:r w:rsidR="009142CB">
        <w:rPr>
          <w:szCs w:val="22"/>
        </w:rPr>
        <w:t>m</w:t>
      </w:r>
      <w:r w:rsidR="0042662A">
        <w:rPr>
          <w:szCs w:val="22"/>
        </w:rPr>
        <w:t xml:space="preserve"> Jahresanfang</w:t>
      </w:r>
      <w:r w:rsidRPr="00113CC8">
        <w:rPr>
          <w:szCs w:val="22"/>
        </w:rPr>
        <w:t xml:space="preserve">, den sechsten D-EITI Bericht und - sofern verfügbar - aktuellere Daten als die des Berichtsjahres 2021 auf dem Berichtsportal zu veröffentlichen. Das Berichtsportal </w:t>
      </w:r>
      <w:hyperlink r:id="rId34" w:history="1">
        <w:r w:rsidRPr="00F61DC4">
          <w:rPr>
            <w:rStyle w:val="Hyperlink"/>
            <w:szCs w:val="22"/>
          </w:rPr>
          <w:t>www.rohstofftransparenz.de</w:t>
        </w:r>
      </w:hyperlink>
      <w:r w:rsidRPr="00113CC8">
        <w:rPr>
          <w:szCs w:val="22"/>
        </w:rPr>
        <w:t xml:space="preserve"> wurde entsprechend laufend aktualisiert. Wo verfügbar, wurden </w:t>
      </w:r>
      <w:r w:rsidR="002B4BF8">
        <w:rPr>
          <w:szCs w:val="22"/>
        </w:rPr>
        <w:t xml:space="preserve">bereits </w:t>
      </w:r>
      <w:r w:rsidRPr="00113CC8">
        <w:rPr>
          <w:szCs w:val="22"/>
        </w:rPr>
        <w:t>Daten aus dem Berichtsjahr 2022 veröffentlicht.</w:t>
      </w:r>
    </w:p>
    <w:p w14:paraId="1AB58E98" w14:textId="77777777" w:rsidR="002B3E00" w:rsidRPr="00BC7798" w:rsidRDefault="002B3E00" w:rsidP="00BC7798">
      <w:pPr>
        <w:spacing w:line="276" w:lineRule="auto"/>
        <w:jc w:val="both"/>
        <w:rPr>
          <w:szCs w:val="22"/>
        </w:rPr>
      </w:pPr>
    </w:p>
    <w:p w14:paraId="74FE5A31" w14:textId="77777777" w:rsidR="00E42694" w:rsidRPr="005937F1" w:rsidRDefault="00E42694" w:rsidP="00C47343">
      <w:pPr>
        <w:rPr>
          <w:sz w:val="24"/>
        </w:rPr>
      </w:pPr>
    </w:p>
    <w:p w14:paraId="722D46E2" w14:textId="7C42BD77" w:rsidR="000B6E2D" w:rsidRPr="003D067B" w:rsidRDefault="000B6E2D" w:rsidP="002B3E00">
      <w:pPr>
        <w:shd w:val="clear" w:color="auto" w:fill="165B89" w:themeFill="accent2"/>
        <w:spacing w:line="276" w:lineRule="auto"/>
        <w:rPr>
          <w:b/>
          <w:color w:val="FFFFFF" w:themeColor="background1"/>
          <w:sz w:val="28"/>
          <w:szCs w:val="28"/>
        </w:rPr>
      </w:pPr>
      <w:r w:rsidRPr="003D067B">
        <w:rPr>
          <w:b/>
          <w:color w:val="FFFFFF" w:themeColor="background1"/>
          <w:sz w:val="28"/>
          <w:szCs w:val="28"/>
        </w:rPr>
        <w:t>Einschätzung zur Zielerreichung</w:t>
      </w:r>
      <w:r w:rsidR="009F5742" w:rsidRPr="003D067B">
        <w:rPr>
          <w:b/>
          <w:color w:val="FFFFFF" w:themeColor="background1"/>
          <w:sz w:val="28"/>
          <w:szCs w:val="28"/>
        </w:rPr>
        <w:t xml:space="preserve"> 2023</w:t>
      </w:r>
      <w:r w:rsidRPr="003D067B">
        <w:rPr>
          <w:b/>
          <w:color w:val="FFFFFF" w:themeColor="background1"/>
          <w:sz w:val="28"/>
          <w:szCs w:val="28"/>
        </w:rPr>
        <w:t>:</w:t>
      </w:r>
    </w:p>
    <w:p w14:paraId="4E054ACE" w14:textId="77777777" w:rsidR="000B6E2D" w:rsidRPr="000848D5" w:rsidRDefault="000B6E2D" w:rsidP="000B6E2D">
      <w:pPr>
        <w:shd w:val="clear" w:color="auto" w:fill="FFFFFF" w:themeFill="background1"/>
        <w:rPr>
          <w:b/>
          <w:bCs/>
          <w:color w:val="000000" w:themeColor="text1"/>
          <w:szCs w:val="22"/>
        </w:rPr>
      </w:pPr>
    </w:p>
    <w:p w14:paraId="2B296615" w14:textId="7C6CA07D" w:rsidR="008018B8" w:rsidRDefault="00382BF1" w:rsidP="000B6E2D">
      <w:pPr>
        <w:shd w:val="clear" w:color="auto" w:fill="FFFFFF" w:themeFill="background1"/>
        <w:spacing w:line="276" w:lineRule="auto"/>
        <w:jc w:val="both"/>
        <w:rPr>
          <w:rFonts w:cs="Arial"/>
          <w:szCs w:val="22"/>
          <w:shd w:val="clear" w:color="auto" w:fill="FFFFFF"/>
        </w:rPr>
      </w:pPr>
      <w:r w:rsidRPr="00382BF1">
        <w:rPr>
          <w:rFonts w:cs="Arial"/>
          <w:szCs w:val="22"/>
          <w:shd w:val="clear" w:color="auto" w:fill="FFFFFF"/>
        </w:rPr>
        <w:t>Die oben dargestellten Aktivitäten führten zur Zielerreichung der im Einzelnen im Arbeitsplan aufgeführten Ziele und Unterziele.</w:t>
      </w:r>
    </w:p>
    <w:p w14:paraId="3098A10F" w14:textId="77777777" w:rsidR="00382BF1" w:rsidRDefault="00382BF1" w:rsidP="000B6E2D">
      <w:pPr>
        <w:shd w:val="clear" w:color="auto" w:fill="FFFFFF" w:themeFill="background1"/>
        <w:spacing w:line="276" w:lineRule="auto"/>
        <w:jc w:val="both"/>
        <w:rPr>
          <w:rFonts w:cs="Arial"/>
          <w:szCs w:val="22"/>
          <w:shd w:val="clear" w:color="auto" w:fill="FFFFFF"/>
        </w:rPr>
      </w:pPr>
    </w:p>
    <w:tbl>
      <w:tblPr>
        <w:tblStyle w:val="Tabellenraster"/>
        <w:tblW w:w="9627" w:type="dxa"/>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593"/>
        <w:gridCol w:w="3165"/>
        <w:gridCol w:w="2869"/>
      </w:tblGrid>
      <w:tr w:rsidR="00903AB6" w:rsidRPr="00AC0A9B" w14:paraId="62CB494F" w14:textId="77777777" w:rsidTr="00E42694">
        <w:trPr>
          <w:cnfStyle w:val="100000000000" w:firstRow="1" w:lastRow="0" w:firstColumn="0" w:lastColumn="0" w:oddVBand="0" w:evenVBand="0" w:oddHBand="0" w:evenHBand="0" w:firstRowFirstColumn="0" w:firstRowLastColumn="0" w:lastRowFirstColumn="0" w:lastRowLastColumn="0"/>
          <w:trHeight w:val="300"/>
        </w:trPr>
        <w:tc>
          <w:tcPr>
            <w:tcW w:w="3593" w:type="dxa"/>
            <w:shd w:val="clear" w:color="auto" w:fill="FFFFFF" w:themeFill="background1"/>
          </w:tcPr>
          <w:p w14:paraId="58BD9922" w14:textId="77777777" w:rsidR="00382BF1" w:rsidRPr="00C47343" w:rsidRDefault="00382BF1">
            <w:pPr>
              <w:jc w:val="center"/>
              <w:rPr>
                <w:b/>
                <w:bCs/>
                <w:color w:val="000000" w:themeColor="text1"/>
              </w:rPr>
            </w:pPr>
            <w:r w:rsidRPr="00C47343">
              <w:rPr>
                <w:b/>
                <w:bCs/>
                <w:color w:val="000000" w:themeColor="text1"/>
              </w:rPr>
              <w:t>Anzahl der Aktivitäten</w:t>
            </w:r>
            <w:r>
              <w:rPr>
                <w:b/>
                <w:bCs/>
                <w:color w:val="000000" w:themeColor="text1"/>
              </w:rPr>
              <w:t xml:space="preserve"> in 2023</w:t>
            </w:r>
          </w:p>
        </w:tc>
        <w:tc>
          <w:tcPr>
            <w:tcW w:w="3165" w:type="dxa"/>
            <w:shd w:val="clear" w:color="auto" w:fill="FFFFFF" w:themeFill="background1"/>
          </w:tcPr>
          <w:p w14:paraId="7CA88743" w14:textId="77777777" w:rsidR="00382BF1" w:rsidRPr="00C47343" w:rsidRDefault="00382BF1">
            <w:pPr>
              <w:jc w:val="center"/>
              <w:rPr>
                <w:b/>
                <w:bCs/>
                <w:color w:val="000000" w:themeColor="text1"/>
              </w:rPr>
            </w:pPr>
            <w:r w:rsidRPr="00C47343">
              <w:rPr>
                <w:b/>
                <w:bCs/>
                <w:color w:val="000000" w:themeColor="text1"/>
              </w:rPr>
              <w:t>Erfüllte Aktivitäten</w:t>
            </w:r>
            <w:r>
              <w:rPr>
                <w:b/>
                <w:bCs/>
                <w:color w:val="000000" w:themeColor="text1"/>
              </w:rPr>
              <w:t xml:space="preserve"> in 2023</w:t>
            </w:r>
          </w:p>
        </w:tc>
        <w:tc>
          <w:tcPr>
            <w:tcW w:w="2869" w:type="dxa"/>
            <w:shd w:val="clear" w:color="auto" w:fill="FFFFFF" w:themeFill="background1"/>
          </w:tcPr>
          <w:p w14:paraId="685A1457" w14:textId="77777777" w:rsidR="00382BF1" w:rsidRPr="00C47343" w:rsidRDefault="00382BF1">
            <w:pPr>
              <w:jc w:val="center"/>
              <w:rPr>
                <w:b/>
                <w:bCs/>
                <w:color w:val="000000" w:themeColor="text1"/>
              </w:rPr>
            </w:pPr>
            <w:r w:rsidRPr="00C47343">
              <w:rPr>
                <w:b/>
                <w:bCs/>
                <w:color w:val="000000" w:themeColor="text1"/>
              </w:rPr>
              <w:t>Bearbeitungsstand</w:t>
            </w:r>
          </w:p>
        </w:tc>
      </w:tr>
      <w:tr w:rsidR="00903AB6" w:rsidRPr="00657576" w14:paraId="104AA38F" w14:textId="77777777" w:rsidTr="00E42694">
        <w:trPr>
          <w:trHeight w:val="300"/>
        </w:trPr>
        <w:tc>
          <w:tcPr>
            <w:tcW w:w="3593" w:type="dxa"/>
            <w:shd w:val="clear" w:color="auto" w:fill="FFFFFF" w:themeFill="background1"/>
          </w:tcPr>
          <w:p w14:paraId="2BC857A2" w14:textId="1CC6D832" w:rsidR="00382BF1" w:rsidRPr="00C47343" w:rsidRDefault="009609E1">
            <w:pPr>
              <w:jc w:val="center"/>
              <w:rPr>
                <w:color w:val="000000" w:themeColor="text1"/>
              </w:rPr>
            </w:pPr>
            <w:r>
              <w:rPr>
                <w:color w:val="000000" w:themeColor="text1"/>
              </w:rPr>
              <w:t>28</w:t>
            </w:r>
          </w:p>
        </w:tc>
        <w:tc>
          <w:tcPr>
            <w:tcW w:w="3165" w:type="dxa"/>
            <w:shd w:val="clear" w:color="auto" w:fill="FFFFFF" w:themeFill="background1"/>
          </w:tcPr>
          <w:p w14:paraId="3FD6A5F6" w14:textId="01D1024B" w:rsidR="00382BF1" w:rsidRPr="00C47343" w:rsidRDefault="00F5755D">
            <w:pPr>
              <w:jc w:val="center"/>
              <w:rPr>
                <w:color w:val="000000" w:themeColor="text1"/>
              </w:rPr>
            </w:pPr>
            <w:r>
              <w:rPr>
                <w:color w:val="000000" w:themeColor="text1"/>
              </w:rPr>
              <w:t>2</w:t>
            </w:r>
            <w:r w:rsidR="009609E1">
              <w:rPr>
                <w:color w:val="000000" w:themeColor="text1"/>
              </w:rPr>
              <w:t>7</w:t>
            </w:r>
          </w:p>
        </w:tc>
        <w:tc>
          <w:tcPr>
            <w:tcW w:w="2869" w:type="dxa"/>
            <w:shd w:val="clear" w:color="auto" w:fill="FFFFFF" w:themeFill="background1"/>
          </w:tcPr>
          <w:p w14:paraId="28A9AC7B" w14:textId="22C6AC39" w:rsidR="00382BF1" w:rsidRPr="00C47343" w:rsidRDefault="009609E1">
            <w:pPr>
              <w:jc w:val="center"/>
              <w:rPr>
                <w:color w:val="000000" w:themeColor="text1"/>
              </w:rPr>
            </w:pPr>
            <w:r>
              <w:rPr>
                <w:color w:val="000000" w:themeColor="text1"/>
              </w:rPr>
              <w:t>96</w:t>
            </w:r>
            <w:r w:rsidR="00382BF1" w:rsidRPr="00C47343">
              <w:rPr>
                <w:color w:val="000000" w:themeColor="text1"/>
              </w:rPr>
              <w:t>%</w:t>
            </w:r>
          </w:p>
        </w:tc>
      </w:tr>
    </w:tbl>
    <w:p w14:paraId="6A905C1A" w14:textId="77777777" w:rsidR="00146247" w:rsidRDefault="00146247" w:rsidP="000B6E2D">
      <w:pPr>
        <w:shd w:val="clear" w:color="auto" w:fill="FFFFFF" w:themeFill="background1"/>
        <w:spacing w:line="276" w:lineRule="auto"/>
        <w:jc w:val="both"/>
        <w:rPr>
          <w:rFonts w:cs="Arial"/>
          <w:szCs w:val="22"/>
          <w:shd w:val="clear" w:color="auto" w:fill="FFFFFF"/>
        </w:rPr>
      </w:pPr>
    </w:p>
    <w:p w14:paraId="4B04FD2C" w14:textId="4F5603B8" w:rsidR="0003460C" w:rsidRDefault="0003460C" w:rsidP="000B6E2D">
      <w:pPr>
        <w:shd w:val="clear" w:color="auto" w:fill="FFFFFF" w:themeFill="background1"/>
        <w:spacing w:line="276" w:lineRule="auto"/>
        <w:jc w:val="both"/>
        <w:rPr>
          <w:rFonts w:cs="Arial"/>
          <w:szCs w:val="22"/>
          <w:shd w:val="clear" w:color="auto" w:fill="FFFFFF"/>
        </w:rPr>
        <w:sectPr w:rsidR="0003460C" w:rsidSect="00483102">
          <w:pgSz w:w="11900" w:h="16840"/>
          <w:pgMar w:top="1418" w:right="1134" w:bottom="1418" w:left="1134" w:header="709" w:footer="709" w:gutter="0"/>
          <w:cols w:space="708"/>
          <w:docGrid w:linePitch="360"/>
        </w:sectPr>
      </w:pPr>
    </w:p>
    <w:tbl>
      <w:tblPr>
        <w:tblStyle w:val="Tabellenraster"/>
        <w:tblW w:w="14630" w:type="dxa"/>
        <w:tblLook w:val="04A0" w:firstRow="1" w:lastRow="0" w:firstColumn="1" w:lastColumn="0" w:noHBand="0" w:noVBand="1"/>
      </w:tblPr>
      <w:tblGrid>
        <w:gridCol w:w="583"/>
        <w:gridCol w:w="2428"/>
        <w:gridCol w:w="2752"/>
        <w:gridCol w:w="1804"/>
        <w:gridCol w:w="2380"/>
        <w:gridCol w:w="1352"/>
        <w:gridCol w:w="1852"/>
        <w:gridCol w:w="1479"/>
      </w:tblGrid>
      <w:tr w:rsidR="008018B8" w:rsidRPr="00221A1A" w14:paraId="1235C7AD" w14:textId="77777777" w:rsidTr="003648C0">
        <w:trPr>
          <w:cnfStyle w:val="100000000000" w:firstRow="1" w:lastRow="0" w:firstColumn="0" w:lastColumn="0" w:oddVBand="0" w:evenVBand="0" w:oddHBand="0" w:evenHBand="0" w:firstRowFirstColumn="0" w:firstRowLastColumn="0" w:lastRowFirstColumn="0" w:lastRowLastColumn="0"/>
        </w:trPr>
        <w:tc>
          <w:tcPr>
            <w:tcW w:w="3011" w:type="dxa"/>
            <w:gridSpan w:val="2"/>
            <w:shd w:val="clear" w:color="auto" w:fill="FFFFFF" w:themeFill="background1"/>
          </w:tcPr>
          <w:p w14:paraId="132D122A" w14:textId="72B0208C" w:rsidR="008018B8" w:rsidRPr="004C4613" w:rsidRDefault="008018B8">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1</w:t>
            </w:r>
          </w:p>
          <w:p w14:paraId="431E8BE1" w14:textId="77777777" w:rsidR="008018B8" w:rsidRPr="00221A1A" w:rsidRDefault="008018B8">
            <w:pPr>
              <w:jc w:val="center"/>
              <w:rPr>
                <w:b/>
                <w:bCs/>
                <w:color w:val="FFFFFF" w:themeColor="background1"/>
                <w:sz w:val="20"/>
                <w:szCs w:val="20"/>
              </w:rPr>
            </w:pPr>
          </w:p>
        </w:tc>
        <w:tc>
          <w:tcPr>
            <w:tcW w:w="2752" w:type="dxa"/>
            <w:shd w:val="clear" w:color="auto" w:fill="FFFFFF" w:themeFill="background1"/>
          </w:tcPr>
          <w:p w14:paraId="05E9208A" w14:textId="77777777" w:rsidR="008018B8" w:rsidRPr="00221A1A" w:rsidRDefault="008018B8">
            <w:pPr>
              <w:jc w:val="center"/>
              <w:rPr>
                <w:b/>
                <w:bCs/>
                <w:color w:val="FFFFFF" w:themeColor="background1"/>
                <w:sz w:val="20"/>
                <w:szCs w:val="20"/>
              </w:rPr>
            </w:pPr>
          </w:p>
        </w:tc>
        <w:tc>
          <w:tcPr>
            <w:tcW w:w="1804" w:type="dxa"/>
            <w:shd w:val="clear" w:color="auto" w:fill="FFFFFF" w:themeFill="background1"/>
          </w:tcPr>
          <w:p w14:paraId="5B9213E4" w14:textId="77777777" w:rsidR="008018B8" w:rsidRPr="00221A1A" w:rsidRDefault="008018B8">
            <w:pPr>
              <w:jc w:val="center"/>
              <w:rPr>
                <w:b/>
                <w:bCs/>
                <w:color w:val="FFFFFF" w:themeColor="background1"/>
                <w:sz w:val="20"/>
                <w:szCs w:val="20"/>
              </w:rPr>
            </w:pPr>
          </w:p>
        </w:tc>
        <w:tc>
          <w:tcPr>
            <w:tcW w:w="2380" w:type="dxa"/>
            <w:shd w:val="clear" w:color="auto" w:fill="FFFFFF" w:themeFill="background1"/>
          </w:tcPr>
          <w:p w14:paraId="0E11EFCB" w14:textId="77777777" w:rsidR="008018B8" w:rsidRPr="00221A1A" w:rsidRDefault="008018B8">
            <w:pPr>
              <w:jc w:val="center"/>
              <w:rPr>
                <w:b/>
                <w:bCs/>
                <w:color w:val="FFFFFF" w:themeColor="background1"/>
                <w:sz w:val="20"/>
                <w:szCs w:val="20"/>
              </w:rPr>
            </w:pPr>
          </w:p>
        </w:tc>
        <w:tc>
          <w:tcPr>
            <w:tcW w:w="1352" w:type="dxa"/>
            <w:shd w:val="clear" w:color="auto" w:fill="FFFFFF" w:themeFill="background1"/>
          </w:tcPr>
          <w:p w14:paraId="6128E9AE" w14:textId="77777777" w:rsidR="008018B8" w:rsidRPr="00221A1A" w:rsidRDefault="008018B8">
            <w:pPr>
              <w:jc w:val="center"/>
              <w:rPr>
                <w:b/>
                <w:bCs/>
                <w:color w:val="FFFFFF" w:themeColor="background1"/>
                <w:sz w:val="20"/>
                <w:szCs w:val="20"/>
              </w:rPr>
            </w:pPr>
          </w:p>
        </w:tc>
        <w:tc>
          <w:tcPr>
            <w:tcW w:w="1852" w:type="dxa"/>
            <w:shd w:val="clear" w:color="auto" w:fill="FFFFFF" w:themeFill="background1"/>
          </w:tcPr>
          <w:p w14:paraId="7999951E" w14:textId="77777777" w:rsidR="008018B8" w:rsidRPr="00221A1A" w:rsidRDefault="008018B8">
            <w:pPr>
              <w:jc w:val="center"/>
              <w:rPr>
                <w:b/>
                <w:bCs/>
                <w:color w:val="FFFFFF" w:themeColor="background1"/>
                <w:sz w:val="20"/>
                <w:szCs w:val="20"/>
              </w:rPr>
            </w:pPr>
          </w:p>
        </w:tc>
        <w:tc>
          <w:tcPr>
            <w:tcW w:w="1479" w:type="dxa"/>
            <w:tcBorders>
              <w:bottom w:val="single" w:sz="4" w:space="0" w:color="A1A1A1" w:themeColor="background2" w:themeShade="BF"/>
            </w:tcBorders>
            <w:shd w:val="clear" w:color="auto" w:fill="FFFFFF" w:themeFill="background1"/>
          </w:tcPr>
          <w:p w14:paraId="13FAA918" w14:textId="77777777" w:rsidR="008018B8" w:rsidRPr="00221A1A" w:rsidRDefault="008018B8">
            <w:pPr>
              <w:jc w:val="center"/>
              <w:rPr>
                <w:b/>
                <w:bCs/>
                <w:sz w:val="20"/>
                <w:szCs w:val="20"/>
              </w:rPr>
            </w:pPr>
          </w:p>
        </w:tc>
      </w:tr>
      <w:tr w:rsidR="00543535" w:rsidRPr="00221A1A" w14:paraId="4B454765" w14:textId="77777777" w:rsidTr="003648C0">
        <w:trPr>
          <w:trHeight w:val="365"/>
        </w:trPr>
        <w:tc>
          <w:tcPr>
            <w:tcW w:w="583" w:type="dxa"/>
            <w:vMerge w:val="restart"/>
            <w:shd w:val="clear" w:color="auto" w:fill="165B89" w:themeFill="accent2"/>
          </w:tcPr>
          <w:p w14:paraId="3439F60A" w14:textId="0D16C9A9" w:rsidR="0055051F" w:rsidRPr="00221A1A" w:rsidRDefault="00AF6550">
            <w:pPr>
              <w:jc w:val="center"/>
              <w:rPr>
                <w:b/>
                <w:bCs/>
                <w:color w:val="FFFFFF" w:themeColor="background1"/>
                <w:sz w:val="20"/>
                <w:szCs w:val="20"/>
              </w:rPr>
            </w:pPr>
            <w:r>
              <w:rPr>
                <w:b/>
                <w:bCs/>
                <w:color w:val="FFFFFF" w:themeColor="background1"/>
                <w:sz w:val="20"/>
                <w:szCs w:val="20"/>
              </w:rPr>
              <w:t>L</w:t>
            </w:r>
            <w:r w:rsidR="0055051F" w:rsidRPr="00221A1A">
              <w:rPr>
                <w:b/>
                <w:bCs/>
                <w:color w:val="FFFFFF" w:themeColor="background1"/>
                <w:sz w:val="20"/>
                <w:szCs w:val="20"/>
              </w:rPr>
              <w:t>fd.</w:t>
            </w:r>
          </w:p>
          <w:p w14:paraId="2EA0AE55" w14:textId="77777777" w:rsidR="0055051F" w:rsidRPr="00221A1A" w:rsidRDefault="0055051F">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28" w:type="dxa"/>
            <w:vMerge w:val="restart"/>
            <w:shd w:val="clear" w:color="auto" w:fill="165B89" w:themeFill="accent2"/>
          </w:tcPr>
          <w:p w14:paraId="654CBE68"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Aktivitäten</w:t>
            </w:r>
          </w:p>
        </w:tc>
        <w:tc>
          <w:tcPr>
            <w:tcW w:w="2752" w:type="dxa"/>
            <w:vMerge w:val="restart"/>
            <w:shd w:val="clear" w:color="auto" w:fill="165B89" w:themeFill="accent2"/>
          </w:tcPr>
          <w:p w14:paraId="4C31793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Statuskommentar</w:t>
            </w:r>
          </w:p>
          <w:p w14:paraId="2104203A" w14:textId="1C2DAE3C" w:rsidR="0055051F" w:rsidRPr="00221A1A" w:rsidRDefault="0055051F">
            <w:pPr>
              <w:jc w:val="center"/>
              <w:rPr>
                <w:color w:val="FFFFFF" w:themeColor="background1"/>
                <w:sz w:val="20"/>
                <w:szCs w:val="20"/>
              </w:rPr>
            </w:pPr>
            <w:r w:rsidRPr="00221A1A">
              <w:rPr>
                <w:color w:val="FFFFFF" w:themeColor="background1"/>
                <w:sz w:val="20"/>
                <w:szCs w:val="20"/>
              </w:rPr>
              <w:t xml:space="preserve">Stand: </w:t>
            </w:r>
            <w:r w:rsidR="00201198">
              <w:rPr>
                <w:color w:val="FFFFFF" w:themeColor="background1"/>
                <w:sz w:val="20"/>
                <w:szCs w:val="20"/>
              </w:rPr>
              <w:t>Oktober</w:t>
            </w:r>
            <w:r w:rsidR="006C0D94">
              <w:rPr>
                <w:color w:val="FFFFFF" w:themeColor="background1"/>
                <w:sz w:val="20"/>
                <w:szCs w:val="20"/>
              </w:rPr>
              <w:t xml:space="preserve"> 2024</w:t>
            </w:r>
          </w:p>
        </w:tc>
        <w:tc>
          <w:tcPr>
            <w:tcW w:w="1804" w:type="dxa"/>
            <w:vMerge w:val="restart"/>
            <w:shd w:val="clear" w:color="auto" w:fill="165B89" w:themeFill="accent2"/>
          </w:tcPr>
          <w:p w14:paraId="3655247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Verantwortlich</w:t>
            </w:r>
          </w:p>
          <w:p w14:paraId="7B64C96F" w14:textId="77777777" w:rsidR="0055051F" w:rsidRPr="00221A1A" w:rsidRDefault="0055051F">
            <w:pPr>
              <w:jc w:val="center"/>
              <w:rPr>
                <w:color w:val="FFFFFF" w:themeColor="background1"/>
                <w:sz w:val="20"/>
                <w:szCs w:val="20"/>
              </w:rPr>
            </w:pPr>
            <w:r w:rsidRPr="00221A1A">
              <w:rPr>
                <w:color w:val="FFFFFF" w:themeColor="background1"/>
                <w:sz w:val="20"/>
                <w:szCs w:val="20"/>
              </w:rPr>
              <w:t>K: Koordinierung</w:t>
            </w:r>
          </w:p>
          <w:p w14:paraId="6490B037" w14:textId="77777777" w:rsidR="0055051F" w:rsidRPr="00221A1A" w:rsidRDefault="0055051F">
            <w:pPr>
              <w:jc w:val="center"/>
              <w:rPr>
                <w:color w:val="FFFFFF" w:themeColor="background1"/>
                <w:sz w:val="20"/>
                <w:szCs w:val="20"/>
              </w:rPr>
            </w:pPr>
            <w:r w:rsidRPr="00221A1A">
              <w:rPr>
                <w:color w:val="FFFFFF" w:themeColor="background1"/>
                <w:sz w:val="20"/>
                <w:szCs w:val="20"/>
              </w:rPr>
              <w:t>D: Durchführung</w:t>
            </w:r>
          </w:p>
          <w:p w14:paraId="1DC528CA" w14:textId="77777777" w:rsidR="0055051F" w:rsidRPr="00221A1A" w:rsidRDefault="0055051F">
            <w:pPr>
              <w:jc w:val="center"/>
              <w:rPr>
                <w:color w:val="FFFFFF" w:themeColor="background1"/>
                <w:sz w:val="20"/>
                <w:szCs w:val="20"/>
              </w:rPr>
            </w:pPr>
            <w:r w:rsidRPr="00221A1A">
              <w:rPr>
                <w:color w:val="FFFFFF" w:themeColor="background1"/>
                <w:sz w:val="20"/>
                <w:szCs w:val="20"/>
              </w:rPr>
              <w:t>E: Entscheidung</w:t>
            </w:r>
          </w:p>
          <w:p w14:paraId="2FBA9C0F" w14:textId="77777777" w:rsidR="0055051F" w:rsidRPr="00221A1A" w:rsidRDefault="0055051F">
            <w:pPr>
              <w:jc w:val="center"/>
              <w:rPr>
                <w:color w:val="FFFFFF" w:themeColor="background1"/>
                <w:sz w:val="20"/>
                <w:szCs w:val="20"/>
              </w:rPr>
            </w:pPr>
            <w:r w:rsidRPr="00221A1A">
              <w:rPr>
                <w:color w:val="FFFFFF" w:themeColor="background1"/>
                <w:sz w:val="20"/>
                <w:szCs w:val="20"/>
              </w:rPr>
              <w:t>AG: Arbeitsgruppe</w:t>
            </w:r>
          </w:p>
        </w:tc>
        <w:tc>
          <w:tcPr>
            <w:tcW w:w="2380" w:type="dxa"/>
            <w:vMerge w:val="restart"/>
            <w:shd w:val="clear" w:color="auto" w:fill="165B89" w:themeFill="accent2"/>
          </w:tcPr>
          <w:p w14:paraId="2501BAA7"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Zeitpunkt der</w:t>
            </w:r>
          </w:p>
          <w:p w14:paraId="4E624BEB"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Beschlussfassung</w:t>
            </w:r>
          </w:p>
          <w:p w14:paraId="2C075981" w14:textId="77777777" w:rsidR="0055051F" w:rsidRPr="00221A1A" w:rsidRDefault="0055051F">
            <w:pPr>
              <w:jc w:val="center"/>
              <w:rPr>
                <w:color w:val="FFFFFF" w:themeColor="background1"/>
                <w:sz w:val="20"/>
                <w:szCs w:val="20"/>
              </w:rPr>
            </w:pPr>
            <w:r w:rsidRPr="00221A1A">
              <w:rPr>
                <w:color w:val="FFFFFF" w:themeColor="background1"/>
                <w:sz w:val="20"/>
                <w:szCs w:val="20"/>
              </w:rPr>
              <w:t>(Planung)</w:t>
            </w:r>
          </w:p>
        </w:tc>
        <w:tc>
          <w:tcPr>
            <w:tcW w:w="1352" w:type="dxa"/>
            <w:vMerge w:val="restart"/>
            <w:shd w:val="clear" w:color="auto" w:fill="165B89" w:themeFill="accent2"/>
          </w:tcPr>
          <w:p w14:paraId="31016941"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Zeitspanne der</w:t>
            </w:r>
          </w:p>
          <w:p w14:paraId="1E2FAFB8" w14:textId="77777777" w:rsidR="0055051F" w:rsidRPr="00221A1A" w:rsidRDefault="0055051F">
            <w:pPr>
              <w:jc w:val="center"/>
              <w:rPr>
                <w:b/>
                <w:bCs/>
                <w:color w:val="FFFFFF" w:themeColor="background1"/>
                <w:sz w:val="20"/>
                <w:szCs w:val="20"/>
              </w:rPr>
            </w:pPr>
            <w:r w:rsidRPr="00221A1A">
              <w:rPr>
                <w:b/>
                <w:bCs/>
                <w:color w:val="FFFFFF" w:themeColor="background1"/>
                <w:sz w:val="20"/>
                <w:szCs w:val="20"/>
              </w:rPr>
              <w:t>Umsetzung</w:t>
            </w:r>
          </w:p>
        </w:tc>
        <w:tc>
          <w:tcPr>
            <w:tcW w:w="1852" w:type="dxa"/>
            <w:vMerge w:val="restart"/>
            <w:tcBorders>
              <w:right w:val="single" w:sz="4" w:space="0" w:color="A1A1A1" w:themeColor="background2" w:themeShade="BF"/>
            </w:tcBorders>
            <w:shd w:val="clear" w:color="auto" w:fill="165B89" w:themeFill="accent2"/>
          </w:tcPr>
          <w:p w14:paraId="2674D5CD" w14:textId="5A510F4B" w:rsidR="0055051F" w:rsidRPr="00221A1A" w:rsidRDefault="0055051F">
            <w:pPr>
              <w:jc w:val="center"/>
              <w:rPr>
                <w:b/>
                <w:bCs/>
                <w:color w:val="FFFFFF" w:themeColor="background1"/>
                <w:sz w:val="20"/>
                <w:szCs w:val="20"/>
              </w:rPr>
            </w:pPr>
            <w:r w:rsidRPr="00221A1A">
              <w:rPr>
                <w:b/>
                <w:bCs/>
                <w:color w:val="FFFFFF" w:themeColor="background1"/>
                <w:sz w:val="20"/>
                <w:szCs w:val="20"/>
              </w:rPr>
              <w:t>Bezug zu Anforderung im EITI-Standard 20</w:t>
            </w:r>
            <w:r w:rsidR="00443D3F">
              <w:rPr>
                <w:b/>
                <w:bCs/>
                <w:color w:val="FFFFFF" w:themeColor="background1"/>
                <w:sz w:val="20"/>
                <w:szCs w:val="20"/>
              </w:rPr>
              <w:t>23</w:t>
            </w:r>
            <w:r w:rsidRPr="00221A1A">
              <w:rPr>
                <w:b/>
                <w:bCs/>
                <w:color w:val="FFFFFF" w:themeColor="background1"/>
                <w:sz w:val="20"/>
                <w:szCs w:val="20"/>
              </w:rPr>
              <w:t xml:space="preserve"> und D-EITI Dokumenten</w:t>
            </w: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FF" w:themeFill="background1"/>
          </w:tcPr>
          <w:p w14:paraId="42F89745" w14:textId="06CA8694" w:rsidR="0055051F" w:rsidRPr="00221A1A" w:rsidRDefault="00F22E3E" w:rsidP="00F22E3E">
            <w:pPr>
              <w:jc w:val="center"/>
              <w:rPr>
                <w:b/>
                <w:bCs/>
                <w:sz w:val="20"/>
                <w:szCs w:val="20"/>
              </w:rPr>
            </w:pPr>
            <w:r>
              <w:rPr>
                <w:b/>
                <w:bCs/>
                <w:sz w:val="20"/>
                <w:szCs w:val="20"/>
              </w:rPr>
              <w:t>Monitoring:</w:t>
            </w:r>
          </w:p>
          <w:p w14:paraId="6B3AD689" w14:textId="29143B59" w:rsidR="0055051F" w:rsidRPr="00221A1A" w:rsidRDefault="0055051F">
            <w:pPr>
              <w:jc w:val="center"/>
              <w:rPr>
                <w:b/>
                <w:bCs/>
                <w:color w:val="FFFFFF" w:themeColor="background1"/>
                <w:sz w:val="20"/>
                <w:szCs w:val="20"/>
              </w:rPr>
            </w:pPr>
          </w:p>
        </w:tc>
      </w:tr>
      <w:tr w:rsidR="00543535" w:rsidRPr="00221A1A" w14:paraId="178040FA" w14:textId="77777777" w:rsidTr="003648C0">
        <w:trPr>
          <w:trHeight w:val="365"/>
        </w:trPr>
        <w:tc>
          <w:tcPr>
            <w:tcW w:w="583" w:type="dxa"/>
            <w:vMerge/>
            <w:shd w:val="clear" w:color="auto" w:fill="165B89" w:themeFill="accent2"/>
          </w:tcPr>
          <w:p w14:paraId="79F22D2A"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ABB9240"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68E693F7"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70C74817"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82580A2"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41C49E71"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2EFF3BDB"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10A7FC21" w14:textId="25CE5521" w:rsidR="0055051F" w:rsidRPr="0055051F" w:rsidRDefault="0055051F" w:rsidP="0055051F">
            <w:pPr>
              <w:jc w:val="center"/>
              <w:rPr>
                <w:b/>
                <w:bCs/>
                <w:color w:val="FFFFFF" w:themeColor="background1"/>
                <w:sz w:val="20"/>
                <w:szCs w:val="20"/>
              </w:rPr>
            </w:pPr>
            <w:r>
              <w:rPr>
                <w:b/>
                <w:bCs/>
                <w:sz w:val="20"/>
                <w:szCs w:val="20"/>
              </w:rPr>
              <w:t>Offen</w:t>
            </w:r>
          </w:p>
        </w:tc>
      </w:tr>
      <w:tr w:rsidR="00543535" w:rsidRPr="00221A1A" w14:paraId="096E28EF" w14:textId="77777777" w:rsidTr="003648C0">
        <w:trPr>
          <w:trHeight w:val="365"/>
        </w:trPr>
        <w:tc>
          <w:tcPr>
            <w:tcW w:w="583" w:type="dxa"/>
            <w:vMerge/>
            <w:shd w:val="clear" w:color="auto" w:fill="165B89" w:themeFill="accent2"/>
          </w:tcPr>
          <w:p w14:paraId="2E497922"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3B8DDAC"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761D04E5"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5251B73B"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3EF3DF5"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2C28AC95"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2F719C08"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347BB8D2" w14:textId="0982B11B" w:rsidR="0055051F" w:rsidRDefault="0055051F" w:rsidP="0055051F">
            <w:pPr>
              <w:jc w:val="center"/>
              <w:rPr>
                <w:b/>
                <w:bCs/>
                <w:sz w:val="20"/>
                <w:szCs w:val="20"/>
              </w:rPr>
            </w:pPr>
            <w:r>
              <w:rPr>
                <w:b/>
                <w:bCs/>
                <w:sz w:val="20"/>
                <w:szCs w:val="20"/>
              </w:rPr>
              <w:t>In Arbeit</w:t>
            </w:r>
          </w:p>
        </w:tc>
      </w:tr>
      <w:tr w:rsidR="00543535" w:rsidRPr="00221A1A" w14:paraId="23A12113" w14:textId="77777777" w:rsidTr="00C249A8">
        <w:trPr>
          <w:trHeight w:val="365"/>
        </w:trPr>
        <w:tc>
          <w:tcPr>
            <w:tcW w:w="583" w:type="dxa"/>
            <w:vMerge/>
            <w:shd w:val="clear" w:color="auto" w:fill="165B89" w:themeFill="accent2"/>
          </w:tcPr>
          <w:p w14:paraId="622507BA"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41A65F89"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26ABD301"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28CA84BD"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7C53030D"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17A8F300"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477F026B"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6E8C9E48" w14:textId="22571540" w:rsidR="0055051F" w:rsidRDefault="0055051F">
            <w:pPr>
              <w:jc w:val="center"/>
              <w:rPr>
                <w:b/>
                <w:bCs/>
                <w:sz w:val="20"/>
                <w:szCs w:val="20"/>
              </w:rPr>
            </w:pPr>
            <w:r>
              <w:rPr>
                <w:b/>
                <w:bCs/>
                <w:sz w:val="20"/>
                <w:szCs w:val="20"/>
              </w:rPr>
              <w:t>Laufend</w:t>
            </w:r>
          </w:p>
        </w:tc>
      </w:tr>
      <w:tr w:rsidR="00543535" w:rsidRPr="00221A1A" w14:paraId="261EB577" w14:textId="77777777" w:rsidTr="003648C0">
        <w:trPr>
          <w:trHeight w:val="365"/>
        </w:trPr>
        <w:tc>
          <w:tcPr>
            <w:tcW w:w="583" w:type="dxa"/>
            <w:vMerge/>
            <w:shd w:val="clear" w:color="auto" w:fill="165B89" w:themeFill="accent2"/>
          </w:tcPr>
          <w:p w14:paraId="777EA58C" w14:textId="77777777" w:rsidR="0055051F" w:rsidRPr="00221A1A" w:rsidRDefault="0055051F">
            <w:pPr>
              <w:jc w:val="center"/>
              <w:rPr>
                <w:b/>
                <w:bCs/>
                <w:color w:val="FFFFFF" w:themeColor="background1"/>
                <w:sz w:val="20"/>
                <w:szCs w:val="20"/>
              </w:rPr>
            </w:pPr>
          </w:p>
        </w:tc>
        <w:tc>
          <w:tcPr>
            <w:tcW w:w="2428" w:type="dxa"/>
            <w:vMerge/>
            <w:shd w:val="clear" w:color="auto" w:fill="165B89" w:themeFill="accent2"/>
          </w:tcPr>
          <w:p w14:paraId="50A1EF48" w14:textId="77777777" w:rsidR="0055051F" w:rsidRPr="00221A1A" w:rsidRDefault="0055051F">
            <w:pPr>
              <w:jc w:val="center"/>
              <w:rPr>
                <w:b/>
                <w:bCs/>
                <w:color w:val="FFFFFF" w:themeColor="background1"/>
                <w:sz w:val="20"/>
                <w:szCs w:val="20"/>
              </w:rPr>
            </w:pPr>
          </w:p>
        </w:tc>
        <w:tc>
          <w:tcPr>
            <w:tcW w:w="2752" w:type="dxa"/>
            <w:vMerge/>
            <w:shd w:val="clear" w:color="auto" w:fill="165B89" w:themeFill="accent2"/>
          </w:tcPr>
          <w:p w14:paraId="6F658E12" w14:textId="77777777" w:rsidR="0055051F" w:rsidRPr="00221A1A" w:rsidRDefault="0055051F">
            <w:pPr>
              <w:jc w:val="center"/>
              <w:rPr>
                <w:b/>
                <w:bCs/>
                <w:color w:val="FFFFFF" w:themeColor="background1"/>
                <w:sz w:val="20"/>
                <w:szCs w:val="20"/>
              </w:rPr>
            </w:pPr>
          </w:p>
        </w:tc>
        <w:tc>
          <w:tcPr>
            <w:tcW w:w="1804" w:type="dxa"/>
            <w:vMerge/>
            <w:shd w:val="clear" w:color="auto" w:fill="165B89" w:themeFill="accent2"/>
          </w:tcPr>
          <w:p w14:paraId="26083E7A" w14:textId="77777777" w:rsidR="0055051F" w:rsidRPr="00221A1A" w:rsidRDefault="0055051F">
            <w:pPr>
              <w:jc w:val="center"/>
              <w:rPr>
                <w:b/>
                <w:bCs/>
                <w:color w:val="FFFFFF" w:themeColor="background1"/>
                <w:sz w:val="20"/>
                <w:szCs w:val="20"/>
              </w:rPr>
            </w:pPr>
          </w:p>
        </w:tc>
        <w:tc>
          <w:tcPr>
            <w:tcW w:w="2380" w:type="dxa"/>
            <w:vMerge/>
            <w:shd w:val="clear" w:color="auto" w:fill="165B89" w:themeFill="accent2"/>
          </w:tcPr>
          <w:p w14:paraId="2551A491" w14:textId="77777777" w:rsidR="0055051F" w:rsidRPr="00221A1A" w:rsidRDefault="0055051F">
            <w:pPr>
              <w:jc w:val="center"/>
              <w:rPr>
                <w:b/>
                <w:bCs/>
                <w:color w:val="FFFFFF" w:themeColor="background1"/>
                <w:sz w:val="20"/>
                <w:szCs w:val="20"/>
              </w:rPr>
            </w:pPr>
          </w:p>
        </w:tc>
        <w:tc>
          <w:tcPr>
            <w:tcW w:w="1352" w:type="dxa"/>
            <w:vMerge/>
            <w:shd w:val="clear" w:color="auto" w:fill="165B89" w:themeFill="accent2"/>
          </w:tcPr>
          <w:p w14:paraId="482304C6" w14:textId="77777777" w:rsidR="0055051F" w:rsidRPr="00221A1A" w:rsidRDefault="0055051F">
            <w:pPr>
              <w:jc w:val="center"/>
              <w:rPr>
                <w:b/>
                <w:bCs/>
                <w:color w:val="FFFFFF" w:themeColor="background1"/>
                <w:sz w:val="20"/>
                <w:szCs w:val="20"/>
              </w:rPr>
            </w:pPr>
          </w:p>
        </w:tc>
        <w:tc>
          <w:tcPr>
            <w:tcW w:w="1852" w:type="dxa"/>
            <w:vMerge/>
            <w:tcBorders>
              <w:right w:val="single" w:sz="4" w:space="0" w:color="A1A1A1" w:themeColor="background2" w:themeShade="BF"/>
            </w:tcBorders>
            <w:shd w:val="clear" w:color="auto" w:fill="165B89" w:themeFill="accent2"/>
          </w:tcPr>
          <w:p w14:paraId="027AFF51" w14:textId="77777777" w:rsidR="0055051F" w:rsidRPr="00221A1A" w:rsidRDefault="0055051F">
            <w:pPr>
              <w:jc w:val="center"/>
              <w:rPr>
                <w:b/>
                <w:bCs/>
                <w:color w:val="FFFFFF" w:themeColor="background1"/>
                <w:sz w:val="20"/>
                <w:szCs w:val="20"/>
              </w:rPr>
            </w:pPr>
          </w:p>
        </w:tc>
        <w:tc>
          <w:tcPr>
            <w:tcW w:w="1479"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43A182AB" w14:textId="16BBD4A1" w:rsidR="0055051F" w:rsidRDefault="0055051F">
            <w:pPr>
              <w:jc w:val="center"/>
              <w:rPr>
                <w:b/>
                <w:bCs/>
                <w:sz w:val="20"/>
                <w:szCs w:val="20"/>
              </w:rPr>
            </w:pPr>
            <w:r>
              <w:rPr>
                <w:b/>
                <w:bCs/>
                <w:sz w:val="20"/>
                <w:szCs w:val="20"/>
              </w:rPr>
              <w:t>Erledigt</w:t>
            </w:r>
          </w:p>
        </w:tc>
      </w:tr>
      <w:tr w:rsidR="00E26819" w:rsidRPr="00221A1A" w14:paraId="01841DAD" w14:textId="77777777">
        <w:tc>
          <w:tcPr>
            <w:tcW w:w="14630" w:type="dxa"/>
            <w:gridSpan w:val="8"/>
            <w:shd w:val="clear" w:color="auto" w:fill="6C6C6C" w:themeFill="background2" w:themeFillShade="80"/>
          </w:tcPr>
          <w:p w14:paraId="637B641D" w14:textId="77777777" w:rsidR="00E26819" w:rsidRDefault="00E26819" w:rsidP="00E26819">
            <w:pPr>
              <w:spacing w:line="276" w:lineRule="auto"/>
              <w:rPr>
                <w:b/>
                <w:bCs/>
                <w:color w:val="FFFFFF" w:themeColor="background1"/>
                <w:sz w:val="28"/>
                <w:szCs w:val="28"/>
              </w:rPr>
            </w:pPr>
            <w:r w:rsidRPr="00E73490">
              <w:rPr>
                <w:b/>
                <w:bCs/>
                <w:color w:val="FFFFFF" w:themeColor="background1"/>
                <w:sz w:val="28"/>
                <w:szCs w:val="28"/>
              </w:rPr>
              <w:t>Teilziel 1.1</w:t>
            </w:r>
            <w:r>
              <w:rPr>
                <w:b/>
                <w:bCs/>
                <w:color w:val="FFFFFF" w:themeColor="background1"/>
                <w:sz w:val="28"/>
                <w:szCs w:val="28"/>
              </w:rPr>
              <w:t xml:space="preserve"> – Fristgerechte Berichterstattung</w:t>
            </w:r>
          </w:p>
          <w:p w14:paraId="01BB1793" w14:textId="4948D092" w:rsidR="00E26819" w:rsidRPr="00221A1A" w:rsidRDefault="00E26819" w:rsidP="00E26819">
            <w:pPr>
              <w:rPr>
                <w:b/>
                <w:bCs/>
                <w:sz w:val="20"/>
                <w:szCs w:val="20"/>
              </w:rPr>
            </w:pPr>
            <w:r w:rsidRPr="00C605EA">
              <w:rPr>
                <w:i/>
                <w:iCs/>
                <w:color w:val="FFFFFF" w:themeColor="background1"/>
              </w:rPr>
              <w:t>Indikator:</w:t>
            </w:r>
            <w:r w:rsidRPr="00C605EA">
              <w:rPr>
                <w:color w:val="FFFFFF" w:themeColor="background1"/>
              </w:rPr>
              <w:t xml:space="preserve"> S</w:t>
            </w:r>
            <w:r w:rsidR="00927226">
              <w:rPr>
                <w:color w:val="FFFFFF" w:themeColor="background1"/>
              </w:rPr>
              <w:t>iebte</w:t>
            </w:r>
            <w:r w:rsidRPr="00C605EA">
              <w:rPr>
                <w:color w:val="FFFFFF" w:themeColor="background1"/>
              </w:rPr>
              <w:t xml:space="preserve"> D-EITI-Bericht</w:t>
            </w:r>
            <w:r w:rsidR="00B56FE8">
              <w:rPr>
                <w:color w:val="FFFFFF" w:themeColor="background1"/>
              </w:rPr>
              <w:t>erstattung</w:t>
            </w:r>
            <w:r w:rsidRPr="00C605EA">
              <w:rPr>
                <w:color w:val="FFFFFF" w:themeColor="background1"/>
              </w:rPr>
              <w:t xml:space="preserve"> veröffentlicht.</w:t>
            </w:r>
          </w:p>
        </w:tc>
      </w:tr>
      <w:tr w:rsidR="00543535" w:rsidRPr="00221A1A" w14:paraId="57FA4FE3" w14:textId="77777777" w:rsidTr="00524899">
        <w:tc>
          <w:tcPr>
            <w:tcW w:w="583" w:type="dxa"/>
            <w:shd w:val="clear" w:color="auto" w:fill="165B89" w:themeFill="accent2"/>
          </w:tcPr>
          <w:p w14:paraId="3BD0D0D2" w14:textId="77777777" w:rsidR="008018B8" w:rsidRPr="00221A1A" w:rsidRDefault="008018B8">
            <w:pPr>
              <w:rPr>
                <w:b/>
                <w:bCs/>
                <w:color w:val="FFFFFF" w:themeColor="background1"/>
                <w:sz w:val="20"/>
                <w:szCs w:val="20"/>
              </w:rPr>
            </w:pPr>
            <w:r w:rsidRPr="00221A1A">
              <w:rPr>
                <w:b/>
                <w:bCs/>
                <w:color w:val="FFFFFF" w:themeColor="background1"/>
                <w:sz w:val="20"/>
                <w:szCs w:val="20"/>
              </w:rPr>
              <w:t>1</w:t>
            </w:r>
          </w:p>
        </w:tc>
        <w:tc>
          <w:tcPr>
            <w:tcW w:w="2428" w:type="dxa"/>
            <w:shd w:val="clear" w:color="auto" w:fill="F2F2F2" w:themeFill="background1" w:themeFillShade="F2"/>
          </w:tcPr>
          <w:p w14:paraId="54E7EE0A" w14:textId="3AAA0996" w:rsidR="008018B8" w:rsidRPr="00221A1A" w:rsidRDefault="008018B8">
            <w:pPr>
              <w:rPr>
                <w:sz w:val="20"/>
                <w:szCs w:val="20"/>
              </w:rPr>
            </w:pPr>
            <w:r w:rsidRPr="00221A1A">
              <w:rPr>
                <w:sz w:val="20"/>
                <w:szCs w:val="20"/>
              </w:rPr>
              <w:t xml:space="preserve">Die MSG diskutiert und beschließt, welche Zahlungsströme </w:t>
            </w:r>
            <w:r w:rsidR="00DA5C1D">
              <w:rPr>
                <w:sz w:val="20"/>
                <w:szCs w:val="20"/>
              </w:rPr>
              <w:t>für den</w:t>
            </w:r>
            <w:r w:rsidRPr="00221A1A">
              <w:rPr>
                <w:sz w:val="20"/>
                <w:szCs w:val="20"/>
              </w:rPr>
              <w:t xml:space="preserve"> </w:t>
            </w:r>
            <w:r w:rsidR="00DA5C1D">
              <w:rPr>
                <w:sz w:val="20"/>
                <w:szCs w:val="20"/>
              </w:rPr>
              <w:t>8</w:t>
            </w:r>
            <w:r w:rsidRPr="00221A1A">
              <w:rPr>
                <w:sz w:val="20"/>
                <w:szCs w:val="20"/>
              </w:rPr>
              <w:t>. Bericht</w:t>
            </w:r>
            <w:r w:rsidR="00960F48">
              <w:rPr>
                <w:sz w:val="20"/>
                <w:szCs w:val="20"/>
              </w:rPr>
              <w:t>szyklus</w:t>
            </w:r>
            <w:r w:rsidRPr="00221A1A">
              <w:rPr>
                <w:sz w:val="20"/>
                <w:szCs w:val="20"/>
              </w:rPr>
              <w:t xml:space="preserve"> offengelegt werden sollen.</w:t>
            </w:r>
            <w:r w:rsidR="008C724B">
              <w:rPr>
                <w:sz w:val="20"/>
                <w:szCs w:val="20"/>
              </w:rPr>
              <w:t xml:space="preserve"> Im Fall eine</w:t>
            </w:r>
            <w:r w:rsidR="00FD6666">
              <w:rPr>
                <w:sz w:val="20"/>
                <w:szCs w:val="20"/>
              </w:rPr>
              <w:t>r mehrjährigen Ausschreibung auch für darauffolgende Berichts</w:t>
            </w:r>
            <w:r w:rsidR="007D5CB8">
              <w:rPr>
                <w:sz w:val="20"/>
                <w:szCs w:val="20"/>
              </w:rPr>
              <w:t>zyklen.</w:t>
            </w:r>
          </w:p>
        </w:tc>
        <w:tc>
          <w:tcPr>
            <w:tcW w:w="2752" w:type="dxa"/>
            <w:shd w:val="clear" w:color="auto" w:fill="F2F2F2" w:themeFill="background1" w:themeFillShade="F2"/>
          </w:tcPr>
          <w:p w14:paraId="4BD920F1" w14:textId="4AD8CFAA" w:rsidR="001B735B" w:rsidRDefault="00724A9A">
            <w:pPr>
              <w:rPr>
                <w:sz w:val="20"/>
                <w:szCs w:val="20"/>
              </w:rPr>
            </w:pPr>
            <w:r>
              <w:rPr>
                <w:sz w:val="20"/>
                <w:szCs w:val="20"/>
              </w:rPr>
              <w:t>Die Zahl</w:t>
            </w:r>
            <w:r w:rsidR="00972FB5">
              <w:rPr>
                <w:sz w:val="20"/>
                <w:szCs w:val="20"/>
              </w:rPr>
              <w:t>ungsdaten</w:t>
            </w:r>
            <w:r>
              <w:rPr>
                <w:sz w:val="20"/>
                <w:szCs w:val="20"/>
              </w:rPr>
              <w:t xml:space="preserve"> für 2022</w:t>
            </w:r>
            <w:r w:rsidR="00972FB5">
              <w:rPr>
                <w:sz w:val="20"/>
                <w:szCs w:val="20"/>
              </w:rPr>
              <w:t xml:space="preserve"> konnten noch im Auftrag </w:t>
            </w:r>
            <w:r w:rsidR="00214761">
              <w:rPr>
                <w:sz w:val="20"/>
                <w:szCs w:val="20"/>
              </w:rPr>
              <w:t>des</w:t>
            </w:r>
            <w:r w:rsidR="00972FB5">
              <w:rPr>
                <w:sz w:val="20"/>
                <w:szCs w:val="20"/>
              </w:rPr>
              <w:t xml:space="preserve"> 6. Berichtszyklus </w:t>
            </w:r>
            <w:r w:rsidR="001B735B">
              <w:rPr>
                <w:sz w:val="20"/>
                <w:szCs w:val="20"/>
              </w:rPr>
              <w:t>erhoben und qualitätsgesichert werden.</w:t>
            </w:r>
            <w:r w:rsidR="00574C8C">
              <w:rPr>
                <w:sz w:val="20"/>
                <w:szCs w:val="20"/>
              </w:rPr>
              <w:t xml:space="preserve"> Der Beschluss </w:t>
            </w:r>
            <w:r w:rsidR="00524899">
              <w:rPr>
                <w:sz w:val="20"/>
                <w:szCs w:val="20"/>
              </w:rPr>
              <w:t>erfolgt vorauss. am 19.7.24 im Umlaufverfahren.</w:t>
            </w:r>
          </w:p>
          <w:p w14:paraId="0395FD10" w14:textId="1918148D" w:rsidR="00724A9A" w:rsidRDefault="00250395">
            <w:pPr>
              <w:rPr>
                <w:sz w:val="20"/>
                <w:szCs w:val="20"/>
              </w:rPr>
            </w:pPr>
            <w:r>
              <w:rPr>
                <w:sz w:val="20"/>
                <w:szCs w:val="20"/>
              </w:rPr>
              <w:t xml:space="preserve"> </w:t>
            </w:r>
            <w:r w:rsidR="00724A9A">
              <w:rPr>
                <w:sz w:val="20"/>
                <w:szCs w:val="20"/>
              </w:rPr>
              <w:t xml:space="preserve"> </w:t>
            </w:r>
          </w:p>
          <w:p w14:paraId="60A3E918" w14:textId="60B2C0D6" w:rsidR="008018B8" w:rsidRPr="00221A1A" w:rsidRDefault="008018B8">
            <w:pPr>
              <w:rPr>
                <w:sz w:val="20"/>
                <w:szCs w:val="20"/>
              </w:rPr>
            </w:pPr>
            <w:r w:rsidRPr="00221A1A">
              <w:rPr>
                <w:sz w:val="20"/>
                <w:szCs w:val="20"/>
              </w:rPr>
              <w:t>ToR des UV, inklusive definierte</w:t>
            </w:r>
            <w:r w:rsidR="00D61AAA">
              <w:rPr>
                <w:sz w:val="20"/>
                <w:szCs w:val="20"/>
              </w:rPr>
              <w:t>r</w:t>
            </w:r>
            <w:r w:rsidRPr="00221A1A">
              <w:rPr>
                <w:sz w:val="20"/>
                <w:szCs w:val="20"/>
              </w:rPr>
              <w:t xml:space="preserve"> Zahlungsströme, am </w:t>
            </w:r>
            <w:r w:rsidR="00524899">
              <w:rPr>
                <w:sz w:val="20"/>
                <w:szCs w:val="20"/>
              </w:rPr>
              <w:t>4.7</w:t>
            </w:r>
            <w:r w:rsidR="00F72490">
              <w:rPr>
                <w:sz w:val="20"/>
                <w:szCs w:val="20"/>
              </w:rPr>
              <w:t>.</w:t>
            </w:r>
            <w:r w:rsidRPr="00221A1A">
              <w:rPr>
                <w:sz w:val="20"/>
                <w:szCs w:val="20"/>
              </w:rPr>
              <w:t>202</w:t>
            </w:r>
            <w:r w:rsidR="00F72490">
              <w:rPr>
                <w:sz w:val="20"/>
                <w:szCs w:val="20"/>
              </w:rPr>
              <w:t>4</w:t>
            </w:r>
            <w:r w:rsidRPr="00221A1A">
              <w:rPr>
                <w:sz w:val="20"/>
                <w:szCs w:val="20"/>
              </w:rPr>
              <w:t xml:space="preserve"> von der MSG verabschiedet.</w:t>
            </w:r>
          </w:p>
        </w:tc>
        <w:tc>
          <w:tcPr>
            <w:tcW w:w="1804" w:type="dxa"/>
            <w:shd w:val="clear" w:color="auto" w:fill="F2F2F2" w:themeFill="background1" w:themeFillShade="F2"/>
          </w:tcPr>
          <w:p w14:paraId="0B323A67"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20F73E7D" w14:textId="4B03C149" w:rsidR="008018B8" w:rsidRPr="00221A1A" w:rsidRDefault="00004919">
            <w:pPr>
              <w:rPr>
                <w:sz w:val="20"/>
                <w:szCs w:val="20"/>
              </w:rPr>
            </w:pPr>
            <w:r>
              <w:rPr>
                <w:sz w:val="20"/>
                <w:szCs w:val="20"/>
              </w:rPr>
              <w:t>(</w:t>
            </w:r>
            <w:r w:rsidR="00D029AD">
              <w:rPr>
                <w:sz w:val="20"/>
                <w:szCs w:val="20"/>
              </w:rPr>
              <w:t>3</w:t>
            </w:r>
            <w:r w:rsidR="00FB4877">
              <w:rPr>
                <w:sz w:val="20"/>
                <w:szCs w:val="20"/>
              </w:rPr>
              <w:t>.</w:t>
            </w:r>
            <w:r w:rsidR="008018B8" w:rsidRPr="00221A1A">
              <w:rPr>
                <w:sz w:val="20"/>
                <w:szCs w:val="20"/>
              </w:rPr>
              <w:t xml:space="preserve"> Quartal 202</w:t>
            </w:r>
            <w:r w:rsidR="00FF59A2">
              <w:rPr>
                <w:sz w:val="20"/>
                <w:szCs w:val="20"/>
              </w:rPr>
              <w:t>4</w:t>
            </w:r>
            <w:r w:rsidR="008018B8" w:rsidRPr="00221A1A">
              <w:rPr>
                <w:sz w:val="20"/>
                <w:szCs w:val="20"/>
              </w:rPr>
              <w:t>, Beschluss im Rahmen der Leistungsbeschreibung UV</w:t>
            </w:r>
            <w:r>
              <w:rPr>
                <w:sz w:val="20"/>
                <w:szCs w:val="20"/>
              </w:rPr>
              <w:t>)</w:t>
            </w:r>
          </w:p>
        </w:tc>
        <w:tc>
          <w:tcPr>
            <w:tcW w:w="1352" w:type="dxa"/>
            <w:shd w:val="clear" w:color="auto" w:fill="F2F2F2" w:themeFill="background1" w:themeFillShade="F2"/>
          </w:tcPr>
          <w:p w14:paraId="4824F64F" w14:textId="250DC764" w:rsidR="008018B8" w:rsidRPr="00221A1A" w:rsidRDefault="00D029AD">
            <w:pPr>
              <w:rPr>
                <w:sz w:val="20"/>
                <w:szCs w:val="20"/>
              </w:rPr>
            </w:pPr>
            <w:r>
              <w:rPr>
                <w:sz w:val="20"/>
                <w:szCs w:val="20"/>
              </w:rPr>
              <w:t>3</w:t>
            </w:r>
            <w:r w:rsidR="008018B8" w:rsidRPr="00221A1A">
              <w:rPr>
                <w:sz w:val="20"/>
                <w:szCs w:val="20"/>
              </w:rPr>
              <w:t>.-4.  Quartal 202</w:t>
            </w:r>
            <w:r w:rsidR="00FB1C8F">
              <w:rPr>
                <w:sz w:val="20"/>
                <w:szCs w:val="20"/>
              </w:rPr>
              <w:t>4</w:t>
            </w:r>
          </w:p>
        </w:tc>
        <w:tc>
          <w:tcPr>
            <w:tcW w:w="1852" w:type="dxa"/>
            <w:shd w:val="clear" w:color="auto" w:fill="F2F2F2" w:themeFill="background1" w:themeFillShade="F2"/>
          </w:tcPr>
          <w:p w14:paraId="4D0A17AE" w14:textId="77777777" w:rsidR="008018B8" w:rsidRPr="00221A1A" w:rsidRDefault="008018B8">
            <w:pPr>
              <w:rPr>
                <w:sz w:val="20"/>
                <w:szCs w:val="20"/>
              </w:rPr>
            </w:pPr>
            <w:r w:rsidRPr="00221A1A">
              <w:rPr>
                <w:sz w:val="20"/>
                <w:szCs w:val="20"/>
              </w:rPr>
              <w:t>EITI-Anforderung 4.1</w:t>
            </w:r>
          </w:p>
        </w:tc>
        <w:tc>
          <w:tcPr>
            <w:tcW w:w="1479" w:type="dxa"/>
            <w:shd w:val="clear" w:color="auto" w:fill="00B050"/>
          </w:tcPr>
          <w:p w14:paraId="173B4608" w14:textId="65084BB4" w:rsidR="008018B8" w:rsidRPr="00221A1A" w:rsidRDefault="008018B8" w:rsidP="006305DC">
            <w:pPr>
              <w:jc w:val="center"/>
              <w:rPr>
                <w:sz w:val="20"/>
                <w:szCs w:val="20"/>
              </w:rPr>
            </w:pPr>
          </w:p>
        </w:tc>
      </w:tr>
      <w:tr w:rsidR="00543535" w:rsidRPr="00221A1A" w14:paraId="2046A360" w14:textId="77777777" w:rsidTr="001B2CAE">
        <w:tc>
          <w:tcPr>
            <w:tcW w:w="583" w:type="dxa"/>
            <w:shd w:val="clear" w:color="auto" w:fill="165B89" w:themeFill="accent2"/>
          </w:tcPr>
          <w:p w14:paraId="38D78D09" w14:textId="77777777" w:rsidR="008018B8" w:rsidRPr="00221A1A" w:rsidRDefault="008018B8">
            <w:pPr>
              <w:rPr>
                <w:b/>
                <w:bCs/>
                <w:color w:val="FFFFFF" w:themeColor="background1"/>
                <w:sz w:val="20"/>
                <w:szCs w:val="20"/>
              </w:rPr>
            </w:pPr>
            <w:r w:rsidRPr="00221A1A">
              <w:rPr>
                <w:b/>
                <w:bCs/>
                <w:color w:val="FFFFFF" w:themeColor="background1"/>
                <w:sz w:val="20"/>
                <w:szCs w:val="20"/>
              </w:rPr>
              <w:t>2</w:t>
            </w:r>
          </w:p>
        </w:tc>
        <w:tc>
          <w:tcPr>
            <w:tcW w:w="2428" w:type="dxa"/>
            <w:shd w:val="clear" w:color="auto" w:fill="F2F2F2" w:themeFill="background1" w:themeFillShade="F2"/>
          </w:tcPr>
          <w:p w14:paraId="404A5661" w14:textId="6A226C1B" w:rsidR="008018B8" w:rsidRPr="00221A1A" w:rsidRDefault="008018B8">
            <w:pPr>
              <w:rPr>
                <w:sz w:val="20"/>
                <w:szCs w:val="20"/>
              </w:rPr>
            </w:pPr>
            <w:r w:rsidRPr="00221A1A">
              <w:rPr>
                <w:sz w:val="20"/>
                <w:szCs w:val="20"/>
              </w:rPr>
              <w:t xml:space="preserve">Die MSG diskutiert und beschließt, welche Sektoren im </w:t>
            </w:r>
            <w:r w:rsidR="00456ED7">
              <w:rPr>
                <w:sz w:val="20"/>
                <w:szCs w:val="20"/>
              </w:rPr>
              <w:t>8</w:t>
            </w:r>
            <w:r w:rsidRPr="00221A1A">
              <w:rPr>
                <w:sz w:val="20"/>
                <w:szCs w:val="20"/>
              </w:rPr>
              <w:t xml:space="preserve">. </w:t>
            </w:r>
            <w:r w:rsidR="00960F48" w:rsidRPr="00221A1A">
              <w:rPr>
                <w:sz w:val="20"/>
                <w:szCs w:val="20"/>
              </w:rPr>
              <w:t>Bericht</w:t>
            </w:r>
            <w:r w:rsidR="00960F48">
              <w:rPr>
                <w:sz w:val="20"/>
                <w:szCs w:val="20"/>
              </w:rPr>
              <w:t>szyklus</w:t>
            </w:r>
            <w:r w:rsidR="003A134C">
              <w:rPr>
                <w:sz w:val="20"/>
                <w:szCs w:val="20"/>
              </w:rPr>
              <w:t xml:space="preserve"> (und ggf. </w:t>
            </w:r>
            <w:r w:rsidR="00084453">
              <w:rPr>
                <w:sz w:val="20"/>
                <w:szCs w:val="20"/>
              </w:rPr>
              <w:t xml:space="preserve">in </w:t>
            </w:r>
            <w:r w:rsidR="003A134C">
              <w:rPr>
                <w:sz w:val="20"/>
                <w:szCs w:val="20"/>
              </w:rPr>
              <w:t>darauffolgende</w:t>
            </w:r>
            <w:r w:rsidR="00084453">
              <w:rPr>
                <w:sz w:val="20"/>
                <w:szCs w:val="20"/>
              </w:rPr>
              <w:t>n</w:t>
            </w:r>
            <w:r w:rsidR="003A134C">
              <w:rPr>
                <w:sz w:val="20"/>
                <w:szCs w:val="20"/>
              </w:rPr>
              <w:t>)</w:t>
            </w:r>
            <w:r w:rsidR="00960F48" w:rsidRPr="00221A1A">
              <w:rPr>
                <w:sz w:val="20"/>
                <w:szCs w:val="20"/>
              </w:rPr>
              <w:t xml:space="preserve"> </w:t>
            </w:r>
            <w:r w:rsidRPr="00221A1A">
              <w:rPr>
                <w:sz w:val="20"/>
                <w:szCs w:val="20"/>
              </w:rPr>
              <w:t>abgebildet werden sollen.</w:t>
            </w:r>
          </w:p>
        </w:tc>
        <w:tc>
          <w:tcPr>
            <w:tcW w:w="2752" w:type="dxa"/>
            <w:shd w:val="clear" w:color="auto" w:fill="F2F2F2" w:themeFill="background1" w:themeFillShade="F2"/>
          </w:tcPr>
          <w:p w14:paraId="7EE0A558" w14:textId="686C8E69" w:rsidR="008018B8" w:rsidRPr="00221A1A" w:rsidRDefault="008018B8">
            <w:pPr>
              <w:rPr>
                <w:sz w:val="20"/>
                <w:szCs w:val="20"/>
              </w:rPr>
            </w:pPr>
            <w:r w:rsidRPr="00221A1A">
              <w:rPr>
                <w:sz w:val="20"/>
                <w:szCs w:val="20"/>
              </w:rPr>
              <w:t>ToR des UV, inklusive definierte</w:t>
            </w:r>
            <w:r w:rsidR="002B78FE">
              <w:rPr>
                <w:sz w:val="20"/>
                <w:szCs w:val="20"/>
              </w:rPr>
              <w:t>r</w:t>
            </w:r>
            <w:r w:rsidRPr="00221A1A">
              <w:rPr>
                <w:sz w:val="20"/>
                <w:szCs w:val="20"/>
              </w:rPr>
              <w:t xml:space="preserve"> Zahlungsströme, am </w:t>
            </w:r>
            <w:r w:rsidR="00C42EA8">
              <w:rPr>
                <w:sz w:val="20"/>
                <w:szCs w:val="20"/>
              </w:rPr>
              <w:t>4.7</w:t>
            </w:r>
            <w:r w:rsidR="00F72490">
              <w:rPr>
                <w:sz w:val="20"/>
                <w:szCs w:val="20"/>
              </w:rPr>
              <w:t>.</w:t>
            </w:r>
            <w:r w:rsidR="00F72490" w:rsidRPr="00221A1A">
              <w:rPr>
                <w:sz w:val="20"/>
                <w:szCs w:val="20"/>
              </w:rPr>
              <w:t>202</w:t>
            </w:r>
            <w:r w:rsidR="00F72490">
              <w:rPr>
                <w:sz w:val="20"/>
                <w:szCs w:val="20"/>
              </w:rPr>
              <w:t>4</w:t>
            </w:r>
            <w:r w:rsidR="00F72490" w:rsidRPr="00221A1A">
              <w:rPr>
                <w:sz w:val="20"/>
                <w:szCs w:val="20"/>
              </w:rPr>
              <w:t xml:space="preserve"> </w:t>
            </w:r>
            <w:r w:rsidRPr="00221A1A">
              <w:rPr>
                <w:sz w:val="20"/>
                <w:szCs w:val="20"/>
              </w:rPr>
              <w:t>von der MSG verabschiedet.</w:t>
            </w:r>
          </w:p>
        </w:tc>
        <w:tc>
          <w:tcPr>
            <w:tcW w:w="1804" w:type="dxa"/>
            <w:shd w:val="clear" w:color="auto" w:fill="F2F2F2" w:themeFill="background1" w:themeFillShade="F2"/>
          </w:tcPr>
          <w:p w14:paraId="0B342692"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6AB85D6B" w14:textId="4D4C7E5E" w:rsidR="008018B8" w:rsidRPr="00221A1A" w:rsidRDefault="00004919">
            <w:pPr>
              <w:rPr>
                <w:sz w:val="20"/>
                <w:szCs w:val="20"/>
              </w:rPr>
            </w:pPr>
            <w:r>
              <w:rPr>
                <w:sz w:val="20"/>
                <w:szCs w:val="20"/>
              </w:rPr>
              <w:t>(</w:t>
            </w:r>
            <w:r w:rsidR="00D029AD">
              <w:rPr>
                <w:sz w:val="20"/>
                <w:szCs w:val="20"/>
              </w:rPr>
              <w:t>3</w:t>
            </w:r>
            <w:r w:rsidR="008018B8" w:rsidRPr="00221A1A">
              <w:rPr>
                <w:sz w:val="20"/>
                <w:szCs w:val="20"/>
              </w:rPr>
              <w:t>. Quartal 202</w:t>
            </w:r>
            <w:r w:rsidR="00FF59A2">
              <w:rPr>
                <w:sz w:val="20"/>
                <w:szCs w:val="20"/>
              </w:rPr>
              <w:t>4</w:t>
            </w:r>
            <w:r w:rsidR="008018B8" w:rsidRPr="00221A1A">
              <w:rPr>
                <w:sz w:val="20"/>
                <w:szCs w:val="20"/>
              </w:rPr>
              <w:t>, Beschluss im Rahmen der Leistungsbeschreibung UV</w:t>
            </w:r>
            <w:r>
              <w:rPr>
                <w:sz w:val="20"/>
                <w:szCs w:val="20"/>
              </w:rPr>
              <w:t>)</w:t>
            </w:r>
          </w:p>
        </w:tc>
        <w:tc>
          <w:tcPr>
            <w:tcW w:w="1352" w:type="dxa"/>
            <w:shd w:val="clear" w:color="auto" w:fill="F2F2F2" w:themeFill="background1" w:themeFillShade="F2"/>
          </w:tcPr>
          <w:p w14:paraId="3DE4BC6B" w14:textId="22B5181D" w:rsidR="008018B8" w:rsidRPr="00221A1A" w:rsidRDefault="00D029AD">
            <w:pPr>
              <w:rPr>
                <w:sz w:val="20"/>
                <w:szCs w:val="20"/>
              </w:rPr>
            </w:pPr>
            <w:r>
              <w:rPr>
                <w:sz w:val="20"/>
                <w:szCs w:val="20"/>
              </w:rPr>
              <w:t>3</w:t>
            </w:r>
            <w:r w:rsidR="008018B8" w:rsidRPr="00221A1A">
              <w:rPr>
                <w:sz w:val="20"/>
                <w:szCs w:val="20"/>
              </w:rPr>
              <w:t>.-4.  Quartal 202</w:t>
            </w:r>
            <w:r w:rsidR="00FB1C8F">
              <w:rPr>
                <w:sz w:val="20"/>
                <w:szCs w:val="20"/>
              </w:rPr>
              <w:t>4</w:t>
            </w:r>
          </w:p>
        </w:tc>
        <w:tc>
          <w:tcPr>
            <w:tcW w:w="1852" w:type="dxa"/>
            <w:shd w:val="clear" w:color="auto" w:fill="F2F2F2" w:themeFill="background1" w:themeFillShade="F2"/>
          </w:tcPr>
          <w:p w14:paraId="0B1D39F4" w14:textId="77777777" w:rsidR="008018B8" w:rsidRPr="00221A1A" w:rsidRDefault="008018B8">
            <w:pPr>
              <w:rPr>
                <w:sz w:val="20"/>
                <w:szCs w:val="20"/>
              </w:rPr>
            </w:pPr>
            <w:r w:rsidRPr="00221A1A">
              <w:rPr>
                <w:sz w:val="20"/>
                <w:szCs w:val="20"/>
              </w:rPr>
              <w:t>EITI-Anforderung 4.1</w:t>
            </w:r>
          </w:p>
        </w:tc>
        <w:tc>
          <w:tcPr>
            <w:tcW w:w="1479" w:type="dxa"/>
            <w:shd w:val="clear" w:color="auto" w:fill="00B050"/>
          </w:tcPr>
          <w:p w14:paraId="7B44FA63" w14:textId="476584A8" w:rsidR="008018B8" w:rsidRPr="00221A1A" w:rsidRDefault="008018B8">
            <w:pPr>
              <w:rPr>
                <w:sz w:val="20"/>
                <w:szCs w:val="20"/>
              </w:rPr>
            </w:pPr>
          </w:p>
        </w:tc>
      </w:tr>
      <w:tr w:rsidR="00543535" w:rsidRPr="00221A1A" w14:paraId="72FAC10A" w14:textId="77777777" w:rsidTr="001B2CAE">
        <w:tc>
          <w:tcPr>
            <w:tcW w:w="583" w:type="dxa"/>
            <w:shd w:val="clear" w:color="auto" w:fill="165B89" w:themeFill="accent2"/>
          </w:tcPr>
          <w:p w14:paraId="50F653A5" w14:textId="77777777" w:rsidR="008018B8" w:rsidRPr="00221A1A" w:rsidRDefault="008018B8">
            <w:pPr>
              <w:rPr>
                <w:b/>
                <w:bCs/>
                <w:color w:val="FFFFFF" w:themeColor="background1"/>
                <w:sz w:val="20"/>
                <w:szCs w:val="20"/>
              </w:rPr>
            </w:pPr>
            <w:r w:rsidRPr="00221A1A">
              <w:rPr>
                <w:b/>
                <w:bCs/>
                <w:color w:val="FFFFFF" w:themeColor="background1"/>
                <w:sz w:val="20"/>
                <w:szCs w:val="20"/>
              </w:rPr>
              <w:t>3</w:t>
            </w:r>
          </w:p>
        </w:tc>
        <w:tc>
          <w:tcPr>
            <w:tcW w:w="2428" w:type="dxa"/>
            <w:shd w:val="clear" w:color="auto" w:fill="F2F2F2" w:themeFill="background1" w:themeFillShade="F2"/>
          </w:tcPr>
          <w:p w14:paraId="14F3BC82" w14:textId="57F86097" w:rsidR="008018B8" w:rsidRPr="00221A1A" w:rsidRDefault="008018B8">
            <w:pPr>
              <w:rPr>
                <w:sz w:val="20"/>
                <w:szCs w:val="20"/>
              </w:rPr>
            </w:pPr>
            <w:r w:rsidRPr="00221A1A">
              <w:rPr>
                <w:sz w:val="20"/>
                <w:szCs w:val="20"/>
              </w:rPr>
              <w:t xml:space="preserve">Die MSG beschließt die Leistungsbeschreibung für UV des </w:t>
            </w:r>
            <w:r w:rsidR="00B224CC">
              <w:rPr>
                <w:sz w:val="20"/>
                <w:szCs w:val="20"/>
              </w:rPr>
              <w:t>8</w:t>
            </w:r>
            <w:r w:rsidRPr="00221A1A">
              <w:rPr>
                <w:sz w:val="20"/>
                <w:szCs w:val="20"/>
              </w:rPr>
              <w:t xml:space="preserve">. </w:t>
            </w:r>
            <w:r w:rsidR="00960F48" w:rsidRPr="00221A1A">
              <w:rPr>
                <w:sz w:val="20"/>
                <w:szCs w:val="20"/>
              </w:rPr>
              <w:t>Bericht</w:t>
            </w:r>
            <w:r w:rsidR="00960F48">
              <w:rPr>
                <w:sz w:val="20"/>
                <w:szCs w:val="20"/>
              </w:rPr>
              <w:t>szyklus</w:t>
            </w:r>
          </w:p>
        </w:tc>
        <w:tc>
          <w:tcPr>
            <w:tcW w:w="2752" w:type="dxa"/>
            <w:shd w:val="clear" w:color="auto" w:fill="F2F2F2" w:themeFill="background1" w:themeFillShade="F2"/>
          </w:tcPr>
          <w:p w14:paraId="6593795A" w14:textId="16562E35" w:rsidR="008018B8" w:rsidRPr="00221A1A" w:rsidRDefault="008018B8">
            <w:pPr>
              <w:rPr>
                <w:sz w:val="20"/>
                <w:szCs w:val="20"/>
              </w:rPr>
            </w:pPr>
            <w:r w:rsidRPr="00221A1A">
              <w:rPr>
                <w:sz w:val="20"/>
                <w:szCs w:val="20"/>
              </w:rPr>
              <w:t>ToR des UV, inklusive definierte</w:t>
            </w:r>
            <w:r w:rsidR="00E71464">
              <w:rPr>
                <w:sz w:val="20"/>
                <w:szCs w:val="20"/>
              </w:rPr>
              <w:t>r</w:t>
            </w:r>
            <w:r w:rsidRPr="00221A1A">
              <w:rPr>
                <w:sz w:val="20"/>
                <w:szCs w:val="20"/>
              </w:rPr>
              <w:t xml:space="preserve"> Zahlungsströme, am </w:t>
            </w:r>
            <w:r w:rsidR="001B2CAE">
              <w:rPr>
                <w:sz w:val="20"/>
                <w:szCs w:val="20"/>
              </w:rPr>
              <w:t>4.7</w:t>
            </w:r>
            <w:r w:rsidR="00F72490">
              <w:rPr>
                <w:sz w:val="20"/>
                <w:szCs w:val="20"/>
              </w:rPr>
              <w:t>.</w:t>
            </w:r>
            <w:r w:rsidR="00F72490" w:rsidRPr="00221A1A">
              <w:rPr>
                <w:sz w:val="20"/>
                <w:szCs w:val="20"/>
              </w:rPr>
              <w:t>202</w:t>
            </w:r>
            <w:r w:rsidR="00F72490">
              <w:rPr>
                <w:sz w:val="20"/>
                <w:szCs w:val="20"/>
              </w:rPr>
              <w:t>4</w:t>
            </w:r>
            <w:r w:rsidR="00F72490" w:rsidRPr="00221A1A">
              <w:rPr>
                <w:sz w:val="20"/>
                <w:szCs w:val="20"/>
              </w:rPr>
              <w:t xml:space="preserve"> </w:t>
            </w:r>
            <w:r w:rsidRPr="00221A1A">
              <w:rPr>
                <w:sz w:val="20"/>
                <w:szCs w:val="20"/>
              </w:rPr>
              <w:t>von der MSG verabschiedet.</w:t>
            </w:r>
          </w:p>
        </w:tc>
        <w:tc>
          <w:tcPr>
            <w:tcW w:w="1804" w:type="dxa"/>
            <w:shd w:val="clear" w:color="auto" w:fill="F2F2F2" w:themeFill="background1" w:themeFillShade="F2"/>
          </w:tcPr>
          <w:p w14:paraId="65A35F63" w14:textId="77777777" w:rsidR="008018B8" w:rsidRPr="00221A1A" w:rsidRDefault="008018B8">
            <w:pPr>
              <w:rPr>
                <w:sz w:val="20"/>
                <w:szCs w:val="20"/>
              </w:rPr>
            </w:pPr>
            <w:r w:rsidRPr="00221A1A">
              <w:rPr>
                <w:sz w:val="20"/>
                <w:szCs w:val="20"/>
              </w:rPr>
              <w:t>D-EITI-Sekretariat (D); MSG (E)</w:t>
            </w:r>
          </w:p>
        </w:tc>
        <w:tc>
          <w:tcPr>
            <w:tcW w:w="2380" w:type="dxa"/>
            <w:shd w:val="clear" w:color="auto" w:fill="F2F2F2" w:themeFill="background1" w:themeFillShade="F2"/>
          </w:tcPr>
          <w:p w14:paraId="478F562B" w14:textId="56EDCAB8" w:rsidR="008018B8" w:rsidRPr="00221A1A" w:rsidRDefault="00004919">
            <w:pPr>
              <w:rPr>
                <w:sz w:val="20"/>
                <w:szCs w:val="20"/>
              </w:rPr>
            </w:pPr>
            <w:r>
              <w:rPr>
                <w:sz w:val="20"/>
                <w:szCs w:val="20"/>
              </w:rPr>
              <w:t>(</w:t>
            </w:r>
            <w:r w:rsidR="00D029AD">
              <w:rPr>
                <w:sz w:val="20"/>
                <w:szCs w:val="20"/>
              </w:rPr>
              <w:t>3</w:t>
            </w:r>
            <w:r w:rsidR="003710F4">
              <w:rPr>
                <w:sz w:val="20"/>
                <w:szCs w:val="20"/>
              </w:rPr>
              <w:t>.</w:t>
            </w:r>
            <w:r w:rsidR="008018B8" w:rsidRPr="00221A1A">
              <w:rPr>
                <w:sz w:val="20"/>
                <w:szCs w:val="20"/>
              </w:rPr>
              <w:t xml:space="preserve"> Quartal 202</w:t>
            </w:r>
            <w:r w:rsidR="00FF59A2">
              <w:rPr>
                <w:sz w:val="20"/>
                <w:szCs w:val="20"/>
              </w:rPr>
              <w:t>4</w:t>
            </w:r>
            <w:r>
              <w:rPr>
                <w:sz w:val="20"/>
                <w:szCs w:val="20"/>
              </w:rPr>
              <w:t>)</w:t>
            </w:r>
          </w:p>
        </w:tc>
        <w:tc>
          <w:tcPr>
            <w:tcW w:w="1352" w:type="dxa"/>
            <w:shd w:val="clear" w:color="auto" w:fill="F2F2F2" w:themeFill="background1" w:themeFillShade="F2"/>
          </w:tcPr>
          <w:p w14:paraId="60E99D77" w14:textId="48F2193B" w:rsidR="008018B8" w:rsidRPr="00221A1A" w:rsidRDefault="008018B8">
            <w:pPr>
              <w:rPr>
                <w:sz w:val="20"/>
                <w:szCs w:val="20"/>
              </w:rPr>
            </w:pPr>
            <w:r w:rsidRPr="00221A1A">
              <w:rPr>
                <w:sz w:val="20"/>
                <w:szCs w:val="20"/>
              </w:rPr>
              <w:t>3.-4.  Quartal 202</w:t>
            </w:r>
            <w:r w:rsidR="00FB1C8F">
              <w:rPr>
                <w:sz w:val="20"/>
                <w:szCs w:val="20"/>
              </w:rPr>
              <w:t>4</w:t>
            </w:r>
          </w:p>
        </w:tc>
        <w:tc>
          <w:tcPr>
            <w:tcW w:w="1852" w:type="dxa"/>
            <w:shd w:val="clear" w:color="auto" w:fill="F2F2F2" w:themeFill="background1" w:themeFillShade="F2"/>
          </w:tcPr>
          <w:p w14:paraId="7D4AC301" w14:textId="77777777" w:rsidR="008018B8" w:rsidRPr="00221A1A" w:rsidRDefault="008018B8">
            <w:pPr>
              <w:rPr>
                <w:sz w:val="20"/>
                <w:szCs w:val="20"/>
              </w:rPr>
            </w:pPr>
            <w:r w:rsidRPr="00221A1A">
              <w:rPr>
                <w:sz w:val="20"/>
                <w:szCs w:val="20"/>
              </w:rPr>
              <w:t>EITI-Anforderungen 4</w:t>
            </w:r>
          </w:p>
        </w:tc>
        <w:tc>
          <w:tcPr>
            <w:tcW w:w="1479" w:type="dxa"/>
            <w:shd w:val="clear" w:color="auto" w:fill="00B050"/>
          </w:tcPr>
          <w:p w14:paraId="38280955" w14:textId="1039AE80" w:rsidR="008018B8" w:rsidRPr="00221A1A" w:rsidRDefault="008018B8">
            <w:pPr>
              <w:rPr>
                <w:sz w:val="20"/>
                <w:szCs w:val="20"/>
              </w:rPr>
            </w:pPr>
          </w:p>
        </w:tc>
      </w:tr>
      <w:tr w:rsidR="0053328D" w:rsidRPr="00221A1A" w14:paraId="481EE73A" w14:textId="77777777" w:rsidTr="00D452B2">
        <w:tc>
          <w:tcPr>
            <w:tcW w:w="583" w:type="dxa"/>
            <w:shd w:val="clear" w:color="auto" w:fill="165B89" w:themeFill="accent2"/>
          </w:tcPr>
          <w:p w14:paraId="18CCA18F" w14:textId="77777777" w:rsidR="008018B8" w:rsidRPr="00221A1A" w:rsidRDefault="008018B8">
            <w:pPr>
              <w:rPr>
                <w:b/>
                <w:bCs/>
                <w:color w:val="FFFFFF" w:themeColor="background1"/>
                <w:sz w:val="20"/>
                <w:szCs w:val="20"/>
              </w:rPr>
            </w:pPr>
            <w:r w:rsidRPr="00221A1A">
              <w:rPr>
                <w:b/>
                <w:bCs/>
                <w:color w:val="FFFFFF" w:themeColor="background1"/>
                <w:sz w:val="20"/>
                <w:szCs w:val="20"/>
              </w:rPr>
              <w:t>3a</w:t>
            </w:r>
          </w:p>
        </w:tc>
        <w:tc>
          <w:tcPr>
            <w:tcW w:w="2428" w:type="dxa"/>
            <w:shd w:val="clear" w:color="auto" w:fill="F2F2F2" w:themeFill="background1" w:themeFillShade="F2"/>
          </w:tcPr>
          <w:p w14:paraId="7D5EA76A" w14:textId="20A72714" w:rsidR="008018B8" w:rsidRPr="00221A1A" w:rsidRDefault="008018B8">
            <w:pPr>
              <w:rPr>
                <w:sz w:val="20"/>
                <w:szCs w:val="20"/>
              </w:rPr>
            </w:pPr>
            <w:r w:rsidRPr="00221A1A">
              <w:rPr>
                <w:sz w:val="20"/>
                <w:szCs w:val="20"/>
              </w:rPr>
              <w:t xml:space="preserve">UV Beauftragung </w:t>
            </w:r>
            <w:r w:rsidR="00923897" w:rsidRPr="00923897">
              <w:rPr>
                <w:color w:val="00B050"/>
                <w:sz w:val="20"/>
                <w:szCs w:val="20"/>
              </w:rPr>
              <w:t>ab</w:t>
            </w:r>
            <w:r w:rsidRPr="00221A1A">
              <w:rPr>
                <w:sz w:val="20"/>
                <w:szCs w:val="20"/>
              </w:rPr>
              <w:t xml:space="preserve"> </w:t>
            </w:r>
            <w:r w:rsidR="008C724B">
              <w:rPr>
                <w:sz w:val="20"/>
                <w:szCs w:val="20"/>
              </w:rPr>
              <w:t>8</w:t>
            </w:r>
            <w:r w:rsidRPr="00221A1A">
              <w:rPr>
                <w:sz w:val="20"/>
                <w:szCs w:val="20"/>
              </w:rPr>
              <w:t xml:space="preserve">. </w:t>
            </w:r>
            <w:r w:rsidR="00960F48" w:rsidRPr="00221A1A">
              <w:rPr>
                <w:sz w:val="20"/>
                <w:szCs w:val="20"/>
              </w:rPr>
              <w:t>Bericht</w:t>
            </w:r>
            <w:r w:rsidR="00960F48">
              <w:rPr>
                <w:sz w:val="20"/>
                <w:szCs w:val="20"/>
              </w:rPr>
              <w:t>szyklus</w:t>
            </w:r>
            <w:r w:rsidR="00923897">
              <w:rPr>
                <w:sz w:val="20"/>
                <w:szCs w:val="20"/>
              </w:rPr>
              <w:t xml:space="preserve"> </w:t>
            </w:r>
          </w:p>
        </w:tc>
        <w:tc>
          <w:tcPr>
            <w:tcW w:w="2752" w:type="dxa"/>
            <w:shd w:val="clear" w:color="auto" w:fill="F2F2F2" w:themeFill="background1" w:themeFillShade="F2"/>
          </w:tcPr>
          <w:p w14:paraId="0E4A574A" w14:textId="77777777" w:rsidR="008018B8" w:rsidRDefault="008018B8">
            <w:pPr>
              <w:rPr>
                <w:sz w:val="20"/>
                <w:szCs w:val="20"/>
              </w:rPr>
            </w:pPr>
            <w:r w:rsidRPr="00221A1A">
              <w:rPr>
                <w:sz w:val="20"/>
                <w:szCs w:val="20"/>
              </w:rPr>
              <w:t xml:space="preserve">Vertrag beginnt am </w:t>
            </w:r>
            <w:r w:rsidR="00CD2A0C" w:rsidRPr="001747F3">
              <w:rPr>
                <w:sz w:val="20"/>
                <w:szCs w:val="20"/>
                <w:highlight w:val="yellow"/>
              </w:rPr>
              <w:t>xx</w:t>
            </w:r>
            <w:r w:rsidR="00CD2A0C">
              <w:rPr>
                <w:sz w:val="20"/>
                <w:szCs w:val="20"/>
              </w:rPr>
              <w:t>.</w:t>
            </w:r>
            <w:r w:rsidR="00CD2A0C" w:rsidRPr="00221A1A">
              <w:rPr>
                <w:sz w:val="20"/>
                <w:szCs w:val="20"/>
              </w:rPr>
              <w:t>202</w:t>
            </w:r>
            <w:r w:rsidR="00CD2A0C">
              <w:rPr>
                <w:sz w:val="20"/>
                <w:szCs w:val="20"/>
              </w:rPr>
              <w:t>4</w:t>
            </w:r>
            <w:r w:rsidR="00702AC3">
              <w:rPr>
                <w:sz w:val="20"/>
                <w:szCs w:val="20"/>
              </w:rPr>
              <w:t>.</w:t>
            </w:r>
          </w:p>
          <w:p w14:paraId="33497DC0" w14:textId="5E04DB3B" w:rsidR="00923897" w:rsidRPr="00221A1A" w:rsidRDefault="00923897">
            <w:pPr>
              <w:rPr>
                <w:sz w:val="20"/>
                <w:szCs w:val="20"/>
              </w:rPr>
            </w:pPr>
            <w:r w:rsidRPr="00260A18">
              <w:rPr>
                <w:color w:val="00B050"/>
                <w:sz w:val="20"/>
                <w:szCs w:val="20"/>
              </w:rPr>
              <w:lastRenderedPageBreak/>
              <w:t>D</w:t>
            </w:r>
            <w:r w:rsidR="00621270" w:rsidRPr="00260A18">
              <w:rPr>
                <w:color w:val="00B050"/>
                <w:sz w:val="20"/>
                <w:szCs w:val="20"/>
              </w:rPr>
              <w:t xml:space="preserve">ie Vertragslaufzeit sind </w:t>
            </w:r>
            <w:r w:rsidR="00260A18" w:rsidRPr="00260A18">
              <w:rPr>
                <w:color w:val="00B050"/>
                <w:sz w:val="20"/>
                <w:szCs w:val="20"/>
              </w:rPr>
              <w:t>zwei</w:t>
            </w:r>
            <w:r w:rsidR="00621270" w:rsidRPr="00260A18">
              <w:rPr>
                <w:color w:val="00B050"/>
                <w:sz w:val="20"/>
                <w:szCs w:val="20"/>
              </w:rPr>
              <w:t xml:space="preserve"> Jahre mit der Option</w:t>
            </w:r>
            <w:r w:rsidR="00260A18" w:rsidRPr="00260A18">
              <w:rPr>
                <w:color w:val="00B050"/>
                <w:sz w:val="20"/>
                <w:szCs w:val="20"/>
              </w:rPr>
              <w:t>, um ein Jahr zu verlängern.</w:t>
            </w:r>
          </w:p>
        </w:tc>
        <w:tc>
          <w:tcPr>
            <w:tcW w:w="1804" w:type="dxa"/>
            <w:shd w:val="clear" w:color="auto" w:fill="F2F2F2" w:themeFill="background1" w:themeFillShade="F2"/>
          </w:tcPr>
          <w:p w14:paraId="256A0C7D" w14:textId="77777777" w:rsidR="008018B8" w:rsidRPr="00221A1A" w:rsidRDefault="008018B8">
            <w:pPr>
              <w:rPr>
                <w:sz w:val="20"/>
                <w:szCs w:val="20"/>
              </w:rPr>
            </w:pPr>
            <w:r w:rsidRPr="00221A1A">
              <w:rPr>
                <w:sz w:val="20"/>
                <w:szCs w:val="20"/>
              </w:rPr>
              <w:lastRenderedPageBreak/>
              <w:t>MSG (D); D-EITI-Sekretariat (E)</w:t>
            </w:r>
          </w:p>
        </w:tc>
        <w:tc>
          <w:tcPr>
            <w:tcW w:w="2380" w:type="dxa"/>
            <w:shd w:val="clear" w:color="auto" w:fill="F2F2F2" w:themeFill="background1" w:themeFillShade="F2"/>
          </w:tcPr>
          <w:p w14:paraId="706DD3CD" w14:textId="766CC37D" w:rsidR="008018B8" w:rsidRPr="00221A1A" w:rsidRDefault="00004919">
            <w:pPr>
              <w:rPr>
                <w:sz w:val="20"/>
                <w:szCs w:val="20"/>
              </w:rPr>
            </w:pPr>
            <w:r>
              <w:rPr>
                <w:sz w:val="20"/>
                <w:szCs w:val="20"/>
              </w:rPr>
              <w:t>(</w:t>
            </w:r>
            <w:r w:rsidR="006C47A9">
              <w:rPr>
                <w:sz w:val="20"/>
                <w:szCs w:val="20"/>
              </w:rPr>
              <w:t>4</w:t>
            </w:r>
            <w:r w:rsidR="008018B8" w:rsidRPr="00221A1A">
              <w:rPr>
                <w:sz w:val="20"/>
                <w:szCs w:val="20"/>
              </w:rPr>
              <w:t>. Quartal 202</w:t>
            </w:r>
            <w:r w:rsidR="0040403B">
              <w:rPr>
                <w:sz w:val="20"/>
                <w:szCs w:val="20"/>
              </w:rPr>
              <w:t>4</w:t>
            </w:r>
            <w:r>
              <w:rPr>
                <w:sz w:val="20"/>
                <w:szCs w:val="20"/>
              </w:rPr>
              <w:t>)</w:t>
            </w:r>
          </w:p>
        </w:tc>
        <w:tc>
          <w:tcPr>
            <w:tcW w:w="1352" w:type="dxa"/>
            <w:shd w:val="clear" w:color="auto" w:fill="F2F2F2" w:themeFill="background1" w:themeFillShade="F2"/>
          </w:tcPr>
          <w:p w14:paraId="406348BF" w14:textId="77777777" w:rsidR="008018B8" w:rsidRPr="00221A1A" w:rsidRDefault="008018B8">
            <w:pPr>
              <w:rPr>
                <w:sz w:val="20"/>
                <w:szCs w:val="20"/>
              </w:rPr>
            </w:pPr>
          </w:p>
        </w:tc>
        <w:tc>
          <w:tcPr>
            <w:tcW w:w="1852" w:type="dxa"/>
            <w:shd w:val="clear" w:color="auto" w:fill="F2F2F2" w:themeFill="background1" w:themeFillShade="F2"/>
          </w:tcPr>
          <w:p w14:paraId="3BEAA92B" w14:textId="77777777" w:rsidR="008018B8" w:rsidRPr="00221A1A" w:rsidRDefault="008018B8">
            <w:pPr>
              <w:rPr>
                <w:sz w:val="20"/>
                <w:szCs w:val="20"/>
              </w:rPr>
            </w:pPr>
            <w:r w:rsidRPr="00221A1A">
              <w:rPr>
                <w:sz w:val="20"/>
                <w:szCs w:val="20"/>
              </w:rPr>
              <w:t>EITI-Anforderungen 4</w:t>
            </w:r>
          </w:p>
        </w:tc>
        <w:tc>
          <w:tcPr>
            <w:tcW w:w="1479" w:type="dxa"/>
            <w:shd w:val="clear" w:color="auto" w:fill="FFFF00"/>
          </w:tcPr>
          <w:p w14:paraId="2F82CDD3" w14:textId="77777777" w:rsidR="008018B8" w:rsidRPr="00221A1A" w:rsidRDefault="008018B8" w:rsidP="003613C5">
            <w:pPr>
              <w:rPr>
                <w:sz w:val="20"/>
                <w:szCs w:val="20"/>
              </w:rPr>
            </w:pPr>
          </w:p>
        </w:tc>
      </w:tr>
      <w:tr w:rsidR="0053328D" w:rsidRPr="00221A1A" w14:paraId="694CE4F9" w14:textId="77777777" w:rsidTr="00264F9F">
        <w:tc>
          <w:tcPr>
            <w:tcW w:w="583" w:type="dxa"/>
            <w:shd w:val="clear" w:color="auto" w:fill="165B89" w:themeFill="accent2"/>
          </w:tcPr>
          <w:p w14:paraId="64997229" w14:textId="77777777" w:rsidR="008018B8" w:rsidRPr="00221A1A" w:rsidRDefault="008018B8">
            <w:pPr>
              <w:rPr>
                <w:b/>
                <w:bCs/>
                <w:color w:val="FFFFFF" w:themeColor="background1"/>
                <w:sz w:val="20"/>
                <w:szCs w:val="20"/>
              </w:rPr>
            </w:pPr>
            <w:r w:rsidRPr="00221A1A">
              <w:rPr>
                <w:b/>
                <w:bCs/>
                <w:color w:val="FFFFFF" w:themeColor="background1"/>
                <w:sz w:val="20"/>
                <w:szCs w:val="20"/>
              </w:rPr>
              <w:t>4</w:t>
            </w:r>
          </w:p>
        </w:tc>
        <w:tc>
          <w:tcPr>
            <w:tcW w:w="2428" w:type="dxa"/>
            <w:shd w:val="clear" w:color="auto" w:fill="F2F2F2" w:themeFill="background1" w:themeFillShade="F2"/>
          </w:tcPr>
          <w:p w14:paraId="6DBD83C8" w14:textId="4C304E00" w:rsidR="008018B8" w:rsidRPr="00221A1A" w:rsidRDefault="008018B8">
            <w:pPr>
              <w:rPr>
                <w:sz w:val="20"/>
                <w:szCs w:val="20"/>
              </w:rPr>
            </w:pPr>
            <w:r w:rsidRPr="00221A1A">
              <w:rPr>
                <w:sz w:val="20"/>
                <w:szCs w:val="20"/>
              </w:rPr>
              <w:t xml:space="preserve">Die MSG erarbeitet </w:t>
            </w:r>
            <w:r w:rsidR="00CF3120">
              <w:rPr>
                <w:sz w:val="20"/>
                <w:szCs w:val="20"/>
              </w:rPr>
              <w:t>Aktualisierungen für den</w:t>
            </w:r>
            <w:r w:rsidRPr="00221A1A">
              <w:rPr>
                <w:sz w:val="20"/>
                <w:szCs w:val="20"/>
              </w:rPr>
              <w:t xml:space="preserve"> Kontextteil des </w:t>
            </w:r>
            <w:r w:rsidR="00FB1C8F">
              <w:rPr>
                <w:sz w:val="20"/>
                <w:szCs w:val="20"/>
              </w:rPr>
              <w:t>7</w:t>
            </w:r>
            <w:r w:rsidRPr="00221A1A">
              <w:rPr>
                <w:sz w:val="20"/>
                <w:szCs w:val="20"/>
              </w:rPr>
              <w:t xml:space="preserve">. </w:t>
            </w:r>
            <w:r w:rsidR="00960F48" w:rsidRPr="00221A1A">
              <w:rPr>
                <w:sz w:val="20"/>
                <w:szCs w:val="20"/>
              </w:rPr>
              <w:t>Bericht</w:t>
            </w:r>
            <w:r w:rsidR="00960F48">
              <w:rPr>
                <w:sz w:val="20"/>
                <w:szCs w:val="20"/>
              </w:rPr>
              <w:t>szyklus</w:t>
            </w:r>
          </w:p>
        </w:tc>
        <w:tc>
          <w:tcPr>
            <w:tcW w:w="2752" w:type="dxa"/>
            <w:shd w:val="clear" w:color="auto" w:fill="F2F2F2" w:themeFill="background1" w:themeFillShade="F2"/>
          </w:tcPr>
          <w:p w14:paraId="1A757749" w14:textId="1DC80903" w:rsidR="008018B8" w:rsidRPr="00221A1A" w:rsidRDefault="00684022">
            <w:pPr>
              <w:rPr>
                <w:sz w:val="20"/>
                <w:szCs w:val="20"/>
              </w:rPr>
            </w:pPr>
            <w:r>
              <w:rPr>
                <w:sz w:val="20"/>
                <w:szCs w:val="20"/>
              </w:rPr>
              <w:t>Eine Vorgehensweise zur Ak</w:t>
            </w:r>
            <w:r w:rsidR="00FE458D">
              <w:rPr>
                <w:sz w:val="20"/>
                <w:szCs w:val="20"/>
              </w:rPr>
              <w:t>tualisierung wurde auf der 28. MSG-Sitzung vereinbart</w:t>
            </w:r>
            <w:r w:rsidR="00702AC3">
              <w:rPr>
                <w:sz w:val="20"/>
                <w:szCs w:val="20"/>
              </w:rPr>
              <w:t>.</w:t>
            </w:r>
          </w:p>
        </w:tc>
        <w:tc>
          <w:tcPr>
            <w:tcW w:w="1804" w:type="dxa"/>
            <w:shd w:val="clear" w:color="auto" w:fill="F2F2F2" w:themeFill="background1" w:themeFillShade="F2"/>
          </w:tcPr>
          <w:p w14:paraId="276DE717" w14:textId="77777777" w:rsidR="008018B8" w:rsidRPr="00221A1A" w:rsidRDefault="008018B8">
            <w:pPr>
              <w:rPr>
                <w:sz w:val="20"/>
                <w:szCs w:val="20"/>
              </w:rPr>
            </w:pPr>
            <w:r w:rsidRPr="00221A1A">
              <w:rPr>
                <w:sz w:val="20"/>
                <w:szCs w:val="20"/>
              </w:rPr>
              <w:t>MSG (D); D-EITI- Sekretariat (K); MSG (E)</w:t>
            </w:r>
          </w:p>
        </w:tc>
        <w:tc>
          <w:tcPr>
            <w:tcW w:w="2380" w:type="dxa"/>
            <w:shd w:val="clear" w:color="auto" w:fill="F2F2F2" w:themeFill="background1" w:themeFillShade="F2"/>
          </w:tcPr>
          <w:p w14:paraId="3E472057" w14:textId="02E8887D" w:rsidR="008018B8" w:rsidRPr="00221A1A" w:rsidRDefault="008018B8">
            <w:pPr>
              <w:rPr>
                <w:sz w:val="20"/>
                <w:szCs w:val="20"/>
              </w:rPr>
            </w:pPr>
          </w:p>
        </w:tc>
        <w:tc>
          <w:tcPr>
            <w:tcW w:w="1352" w:type="dxa"/>
            <w:shd w:val="clear" w:color="auto" w:fill="F2F2F2" w:themeFill="background1" w:themeFillShade="F2"/>
          </w:tcPr>
          <w:p w14:paraId="49B09248" w14:textId="77777777" w:rsidR="008018B8" w:rsidRPr="00221A1A" w:rsidRDefault="008018B8">
            <w:pPr>
              <w:rPr>
                <w:sz w:val="20"/>
                <w:szCs w:val="20"/>
              </w:rPr>
            </w:pPr>
            <w:r w:rsidRPr="00221A1A">
              <w:rPr>
                <w:sz w:val="20"/>
                <w:szCs w:val="20"/>
              </w:rPr>
              <w:t>ganzjährig, spätestens im 3. und 4. Quartal 2024</w:t>
            </w:r>
          </w:p>
        </w:tc>
        <w:tc>
          <w:tcPr>
            <w:tcW w:w="1852" w:type="dxa"/>
            <w:shd w:val="clear" w:color="auto" w:fill="F2F2F2" w:themeFill="background1" w:themeFillShade="F2"/>
          </w:tcPr>
          <w:p w14:paraId="15E8A47B" w14:textId="77777777" w:rsidR="008018B8" w:rsidRPr="00221A1A" w:rsidRDefault="008018B8">
            <w:pPr>
              <w:rPr>
                <w:sz w:val="20"/>
                <w:szCs w:val="20"/>
              </w:rPr>
            </w:pPr>
            <w:r w:rsidRPr="00221A1A">
              <w:rPr>
                <w:sz w:val="20"/>
                <w:szCs w:val="20"/>
              </w:rPr>
              <w:t>EITI-Anforderungen 2-6</w:t>
            </w:r>
          </w:p>
        </w:tc>
        <w:tc>
          <w:tcPr>
            <w:tcW w:w="1479" w:type="dxa"/>
            <w:shd w:val="clear" w:color="auto" w:fill="FFFF00"/>
          </w:tcPr>
          <w:p w14:paraId="18FAD1BC" w14:textId="1D7B9E6A" w:rsidR="008018B8" w:rsidRPr="00221A1A" w:rsidRDefault="008018B8">
            <w:pPr>
              <w:rPr>
                <w:sz w:val="20"/>
                <w:szCs w:val="20"/>
              </w:rPr>
            </w:pPr>
          </w:p>
        </w:tc>
      </w:tr>
      <w:tr w:rsidR="0053328D" w:rsidRPr="00221A1A" w14:paraId="2FEF21D2" w14:textId="77777777" w:rsidTr="00023CB8">
        <w:tc>
          <w:tcPr>
            <w:tcW w:w="583" w:type="dxa"/>
            <w:shd w:val="clear" w:color="auto" w:fill="165B89" w:themeFill="accent2"/>
          </w:tcPr>
          <w:p w14:paraId="45F90FD4" w14:textId="77777777" w:rsidR="008018B8" w:rsidRPr="00221A1A" w:rsidRDefault="008018B8">
            <w:pPr>
              <w:rPr>
                <w:b/>
                <w:bCs/>
                <w:color w:val="FFFFFF" w:themeColor="background1"/>
                <w:sz w:val="20"/>
                <w:szCs w:val="20"/>
              </w:rPr>
            </w:pPr>
            <w:r w:rsidRPr="00221A1A">
              <w:rPr>
                <w:b/>
                <w:bCs/>
                <w:color w:val="FFFFFF" w:themeColor="background1"/>
                <w:sz w:val="20"/>
                <w:szCs w:val="20"/>
              </w:rPr>
              <w:t>5</w:t>
            </w:r>
          </w:p>
        </w:tc>
        <w:tc>
          <w:tcPr>
            <w:tcW w:w="2428" w:type="dxa"/>
            <w:shd w:val="clear" w:color="auto" w:fill="F2F2F2" w:themeFill="background1" w:themeFillShade="F2"/>
          </w:tcPr>
          <w:p w14:paraId="7EE11D04" w14:textId="77777777" w:rsidR="008018B8" w:rsidRPr="00221A1A" w:rsidRDefault="008018B8">
            <w:pPr>
              <w:rPr>
                <w:sz w:val="20"/>
                <w:szCs w:val="20"/>
              </w:rPr>
            </w:pPr>
            <w:r w:rsidRPr="00221A1A">
              <w:rPr>
                <w:sz w:val="20"/>
                <w:szCs w:val="20"/>
              </w:rPr>
              <w:t>Die MSG prüft, ob sich die geltenden gesetzlichen Voraussetzungen zur Veröffentlichung der Liste nicht berichtender Unternehmen geändert haben.</w:t>
            </w:r>
          </w:p>
        </w:tc>
        <w:tc>
          <w:tcPr>
            <w:tcW w:w="2752" w:type="dxa"/>
            <w:shd w:val="clear" w:color="auto" w:fill="F2F2F2" w:themeFill="background1" w:themeFillShade="F2"/>
          </w:tcPr>
          <w:p w14:paraId="46AE3CC5" w14:textId="77777777" w:rsidR="008018B8" w:rsidRDefault="008018B8">
            <w:pPr>
              <w:rPr>
                <w:sz w:val="20"/>
                <w:szCs w:val="20"/>
              </w:rPr>
            </w:pPr>
            <w:r w:rsidRPr="00221A1A">
              <w:rPr>
                <w:sz w:val="20"/>
                <w:szCs w:val="20"/>
              </w:rPr>
              <w:t>Alle identifizierten Unternehmen mit wesentlichen Zahlungen berichten</w:t>
            </w:r>
            <w:r w:rsidR="00702AC3">
              <w:rPr>
                <w:sz w:val="20"/>
                <w:szCs w:val="20"/>
              </w:rPr>
              <w:t>.</w:t>
            </w:r>
          </w:p>
          <w:p w14:paraId="296BFE2E" w14:textId="77777777" w:rsidR="003A5236" w:rsidRDefault="003A5236">
            <w:pPr>
              <w:rPr>
                <w:sz w:val="20"/>
                <w:szCs w:val="20"/>
              </w:rPr>
            </w:pPr>
          </w:p>
          <w:p w14:paraId="1D231CF7" w14:textId="2F02E289" w:rsidR="003A5236" w:rsidRPr="00221A1A" w:rsidRDefault="003A5236">
            <w:pPr>
              <w:rPr>
                <w:sz w:val="20"/>
                <w:szCs w:val="20"/>
              </w:rPr>
            </w:pPr>
            <w:r w:rsidRPr="003A5236">
              <w:rPr>
                <w:color w:val="00B050"/>
                <w:sz w:val="20"/>
                <w:szCs w:val="20"/>
              </w:rPr>
              <w:t>Kapitel 10 wurde am 19.7.2024 im Umlaufverfahren beschlossen.</w:t>
            </w:r>
          </w:p>
        </w:tc>
        <w:tc>
          <w:tcPr>
            <w:tcW w:w="1804" w:type="dxa"/>
            <w:shd w:val="clear" w:color="auto" w:fill="F2F2F2" w:themeFill="background1" w:themeFillShade="F2"/>
          </w:tcPr>
          <w:p w14:paraId="671AE29B" w14:textId="77777777" w:rsidR="008018B8" w:rsidRPr="00221A1A" w:rsidRDefault="008018B8">
            <w:pPr>
              <w:rPr>
                <w:sz w:val="20"/>
                <w:szCs w:val="20"/>
              </w:rPr>
            </w:pPr>
            <w:r w:rsidRPr="00221A1A">
              <w:rPr>
                <w:sz w:val="20"/>
                <w:szCs w:val="20"/>
              </w:rPr>
              <w:t>MSG (E), UV (D)</w:t>
            </w:r>
          </w:p>
        </w:tc>
        <w:tc>
          <w:tcPr>
            <w:tcW w:w="2380" w:type="dxa"/>
            <w:shd w:val="clear" w:color="auto" w:fill="F2F2F2" w:themeFill="background1" w:themeFillShade="F2"/>
          </w:tcPr>
          <w:p w14:paraId="0D743AF7" w14:textId="0B720C7B" w:rsidR="008018B8" w:rsidRPr="00221A1A" w:rsidRDefault="00004919">
            <w:pPr>
              <w:rPr>
                <w:sz w:val="20"/>
                <w:szCs w:val="20"/>
              </w:rPr>
            </w:pPr>
            <w:r>
              <w:rPr>
                <w:sz w:val="20"/>
                <w:szCs w:val="20"/>
              </w:rPr>
              <w:t>(</w:t>
            </w:r>
            <w:r w:rsidR="00322689">
              <w:rPr>
                <w:sz w:val="20"/>
                <w:szCs w:val="20"/>
              </w:rPr>
              <w:t>2</w:t>
            </w:r>
            <w:r w:rsidR="008018B8" w:rsidRPr="00221A1A">
              <w:rPr>
                <w:sz w:val="20"/>
                <w:szCs w:val="20"/>
              </w:rPr>
              <w:t>. Quartal 2024, Beschluss im Rahmen der Leistungsbeschreibung UV</w:t>
            </w:r>
            <w:r>
              <w:rPr>
                <w:sz w:val="20"/>
                <w:szCs w:val="20"/>
              </w:rPr>
              <w:t>)</w:t>
            </w:r>
          </w:p>
        </w:tc>
        <w:tc>
          <w:tcPr>
            <w:tcW w:w="1352" w:type="dxa"/>
            <w:shd w:val="clear" w:color="auto" w:fill="F2F2F2" w:themeFill="background1" w:themeFillShade="F2"/>
          </w:tcPr>
          <w:p w14:paraId="3F06C35D" w14:textId="4274A077" w:rsidR="008018B8" w:rsidRPr="00221A1A" w:rsidRDefault="00F34AE2">
            <w:pPr>
              <w:rPr>
                <w:sz w:val="20"/>
                <w:szCs w:val="20"/>
              </w:rPr>
            </w:pPr>
            <w:r>
              <w:rPr>
                <w:sz w:val="20"/>
                <w:szCs w:val="20"/>
              </w:rPr>
              <w:t>2</w:t>
            </w:r>
            <w:r w:rsidR="008018B8" w:rsidRPr="00221A1A">
              <w:rPr>
                <w:sz w:val="20"/>
                <w:szCs w:val="20"/>
              </w:rPr>
              <w:t>. Quartal 2024</w:t>
            </w:r>
          </w:p>
        </w:tc>
        <w:tc>
          <w:tcPr>
            <w:tcW w:w="1852" w:type="dxa"/>
            <w:shd w:val="clear" w:color="auto" w:fill="F2F2F2" w:themeFill="background1" w:themeFillShade="F2"/>
          </w:tcPr>
          <w:p w14:paraId="01819204" w14:textId="77777777" w:rsidR="008018B8" w:rsidRPr="00221A1A" w:rsidRDefault="008018B8">
            <w:pPr>
              <w:rPr>
                <w:sz w:val="20"/>
                <w:szCs w:val="20"/>
              </w:rPr>
            </w:pPr>
            <w:r w:rsidRPr="00221A1A">
              <w:rPr>
                <w:sz w:val="20"/>
                <w:szCs w:val="20"/>
              </w:rPr>
              <w:t>EITI-Anforderungen 4</w:t>
            </w:r>
          </w:p>
        </w:tc>
        <w:tc>
          <w:tcPr>
            <w:tcW w:w="1479" w:type="dxa"/>
            <w:shd w:val="clear" w:color="auto" w:fill="00B050"/>
          </w:tcPr>
          <w:p w14:paraId="62CB6503" w14:textId="33131E0E" w:rsidR="008018B8" w:rsidRPr="00221A1A" w:rsidRDefault="008018B8" w:rsidP="00B91C4F">
            <w:pPr>
              <w:jc w:val="center"/>
              <w:rPr>
                <w:sz w:val="20"/>
                <w:szCs w:val="20"/>
              </w:rPr>
            </w:pPr>
          </w:p>
        </w:tc>
      </w:tr>
      <w:tr w:rsidR="0053328D" w:rsidRPr="00221A1A" w14:paraId="729CBEEC" w14:textId="77777777" w:rsidTr="009D4A46">
        <w:tc>
          <w:tcPr>
            <w:tcW w:w="583" w:type="dxa"/>
            <w:shd w:val="clear" w:color="auto" w:fill="165B89" w:themeFill="accent2"/>
          </w:tcPr>
          <w:p w14:paraId="03F152A7" w14:textId="77777777" w:rsidR="008018B8" w:rsidRPr="00221A1A" w:rsidRDefault="008018B8">
            <w:pPr>
              <w:rPr>
                <w:b/>
                <w:bCs/>
                <w:color w:val="FFFFFF" w:themeColor="background1"/>
                <w:sz w:val="20"/>
                <w:szCs w:val="20"/>
              </w:rPr>
            </w:pPr>
            <w:r w:rsidRPr="00221A1A">
              <w:rPr>
                <w:b/>
                <w:bCs/>
                <w:color w:val="FFFFFF" w:themeColor="background1"/>
                <w:sz w:val="20"/>
                <w:szCs w:val="20"/>
              </w:rPr>
              <w:t>6</w:t>
            </w:r>
          </w:p>
        </w:tc>
        <w:tc>
          <w:tcPr>
            <w:tcW w:w="2428" w:type="dxa"/>
            <w:shd w:val="clear" w:color="auto" w:fill="F2F2F2" w:themeFill="background1" w:themeFillShade="F2"/>
          </w:tcPr>
          <w:p w14:paraId="5BFC9095" w14:textId="0DD5A851" w:rsidR="008018B8" w:rsidRPr="00221A1A" w:rsidRDefault="008018B8">
            <w:pPr>
              <w:rPr>
                <w:sz w:val="20"/>
                <w:szCs w:val="20"/>
              </w:rPr>
            </w:pPr>
            <w:r w:rsidRPr="00221A1A">
              <w:rPr>
                <w:sz w:val="20"/>
                <w:szCs w:val="20"/>
              </w:rPr>
              <w:t>Die MSG prüft staatliche Beteiligungen im Rohstoffsektor, im Hinblick auf die Anwendbarkeit der Anforderungen 2.6 und 6.2</w:t>
            </w:r>
            <w:r w:rsidR="00E97739">
              <w:rPr>
                <w:sz w:val="20"/>
                <w:szCs w:val="20"/>
              </w:rPr>
              <w:t>.</w:t>
            </w:r>
          </w:p>
        </w:tc>
        <w:tc>
          <w:tcPr>
            <w:tcW w:w="2752" w:type="dxa"/>
            <w:shd w:val="clear" w:color="auto" w:fill="F2F2F2" w:themeFill="background1" w:themeFillShade="F2"/>
          </w:tcPr>
          <w:p w14:paraId="23BD8BDB" w14:textId="77777777" w:rsidR="008018B8" w:rsidRDefault="00FA1D71">
            <w:pPr>
              <w:rPr>
                <w:sz w:val="20"/>
                <w:szCs w:val="20"/>
              </w:rPr>
            </w:pPr>
            <w:r w:rsidRPr="00FA1D71">
              <w:rPr>
                <w:sz w:val="20"/>
                <w:szCs w:val="20"/>
              </w:rPr>
              <w:t>UV prüft und legt der MSG seinen Befund zum Beschluss vor</w:t>
            </w:r>
            <w:r w:rsidR="00071826">
              <w:rPr>
                <w:sz w:val="20"/>
                <w:szCs w:val="20"/>
              </w:rPr>
              <w:t>.</w:t>
            </w:r>
          </w:p>
          <w:p w14:paraId="75D424BE" w14:textId="77777777" w:rsidR="00C86473" w:rsidRDefault="00C86473">
            <w:pPr>
              <w:rPr>
                <w:sz w:val="20"/>
                <w:szCs w:val="20"/>
              </w:rPr>
            </w:pPr>
          </w:p>
          <w:p w14:paraId="03437BA6" w14:textId="4BF9E6B8" w:rsidR="00C86473" w:rsidRPr="00221A1A" w:rsidRDefault="00C86473">
            <w:pPr>
              <w:rPr>
                <w:sz w:val="20"/>
                <w:szCs w:val="20"/>
              </w:rPr>
            </w:pPr>
            <w:r w:rsidRPr="003A5236">
              <w:rPr>
                <w:color w:val="00B050"/>
                <w:sz w:val="20"/>
                <w:szCs w:val="20"/>
              </w:rPr>
              <w:t xml:space="preserve">Kapitel 10 wurde am </w:t>
            </w:r>
            <w:r w:rsidR="003A5236" w:rsidRPr="003A5236">
              <w:rPr>
                <w:color w:val="00B050"/>
                <w:sz w:val="20"/>
                <w:szCs w:val="20"/>
              </w:rPr>
              <w:t>19.7.2024 im Umlaufverfahren beschlossen.</w:t>
            </w:r>
          </w:p>
        </w:tc>
        <w:tc>
          <w:tcPr>
            <w:tcW w:w="1804" w:type="dxa"/>
            <w:shd w:val="clear" w:color="auto" w:fill="F2F2F2" w:themeFill="background1" w:themeFillShade="F2"/>
          </w:tcPr>
          <w:p w14:paraId="4EEB48C6" w14:textId="7620800D" w:rsidR="008018B8" w:rsidRPr="00221A1A" w:rsidRDefault="00752034">
            <w:pPr>
              <w:rPr>
                <w:sz w:val="20"/>
                <w:szCs w:val="20"/>
              </w:rPr>
            </w:pPr>
            <w:r w:rsidRPr="00752034">
              <w:rPr>
                <w:sz w:val="20"/>
                <w:szCs w:val="20"/>
              </w:rPr>
              <w:t>MSG (E), UV (D)</w:t>
            </w:r>
          </w:p>
        </w:tc>
        <w:tc>
          <w:tcPr>
            <w:tcW w:w="2380" w:type="dxa"/>
            <w:shd w:val="clear" w:color="auto" w:fill="F2F2F2" w:themeFill="background1" w:themeFillShade="F2"/>
          </w:tcPr>
          <w:p w14:paraId="3353B9FC" w14:textId="3BB31316" w:rsidR="008018B8" w:rsidRPr="00221A1A" w:rsidRDefault="00004919">
            <w:pPr>
              <w:rPr>
                <w:sz w:val="20"/>
                <w:szCs w:val="20"/>
              </w:rPr>
            </w:pPr>
            <w:r>
              <w:rPr>
                <w:sz w:val="20"/>
                <w:szCs w:val="20"/>
              </w:rPr>
              <w:t>(</w:t>
            </w:r>
            <w:r w:rsidR="00934359">
              <w:rPr>
                <w:sz w:val="20"/>
                <w:szCs w:val="20"/>
              </w:rPr>
              <w:t>3</w:t>
            </w:r>
            <w:r w:rsidR="00752034" w:rsidRPr="00752034">
              <w:rPr>
                <w:sz w:val="20"/>
                <w:szCs w:val="20"/>
              </w:rPr>
              <w:t>. Quartal 202</w:t>
            </w:r>
            <w:r w:rsidR="00752034">
              <w:rPr>
                <w:sz w:val="20"/>
                <w:szCs w:val="20"/>
              </w:rPr>
              <w:t>4</w:t>
            </w:r>
            <w:r w:rsidR="00752034" w:rsidRPr="00752034">
              <w:rPr>
                <w:sz w:val="20"/>
                <w:szCs w:val="20"/>
              </w:rPr>
              <w:t>, Beschluss im Rahmen der Leistungsbeschreibung UV</w:t>
            </w:r>
            <w:r>
              <w:rPr>
                <w:sz w:val="20"/>
                <w:szCs w:val="20"/>
              </w:rPr>
              <w:t>)</w:t>
            </w:r>
          </w:p>
        </w:tc>
        <w:tc>
          <w:tcPr>
            <w:tcW w:w="1352" w:type="dxa"/>
            <w:shd w:val="clear" w:color="auto" w:fill="F2F2F2" w:themeFill="background1" w:themeFillShade="F2"/>
          </w:tcPr>
          <w:p w14:paraId="2E12D22A" w14:textId="45D5C63F" w:rsidR="008018B8" w:rsidRPr="00221A1A" w:rsidRDefault="00752034">
            <w:pPr>
              <w:rPr>
                <w:sz w:val="20"/>
                <w:szCs w:val="20"/>
              </w:rPr>
            </w:pPr>
            <w:r w:rsidRPr="00752034">
              <w:rPr>
                <w:sz w:val="20"/>
                <w:szCs w:val="20"/>
              </w:rPr>
              <w:t>3. bis 4. Quartal 202</w:t>
            </w:r>
            <w:r>
              <w:rPr>
                <w:sz w:val="20"/>
                <w:szCs w:val="20"/>
              </w:rPr>
              <w:t>4</w:t>
            </w:r>
          </w:p>
        </w:tc>
        <w:tc>
          <w:tcPr>
            <w:tcW w:w="1852" w:type="dxa"/>
            <w:shd w:val="clear" w:color="auto" w:fill="F2F2F2" w:themeFill="background1" w:themeFillShade="F2"/>
          </w:tcPr>
          <w:p w14:paraId="710CD573" w14:textId="77777777" w:rsidR="0098307D" w:rsidRPr="0098307D" w:rsidRDefault="0098307D" w:rsidP="0098307D">
            <w:pPr>
              <w:rPr>
                <w:sz w:val="20"/>
                <w:szCs w:val="20"/>
              </w:rPr>
            </w:pPr>
            <w:r w:rsidRPr="0098307D">
              <w:rPr>
                <w:sz w:val="20"/>
                <w:szCs w:val="20"/>
              </w:rPr>
              <w:t>EITI-Anforderungen 2.6 und 6.2;</w:t>
            </w:r>
          </w:p>
          <w:p w14:paraId="23155207" w14:textId="14657F76" w:rsidR="008018B8" w:rsidRPr="00221A1A" w:rsidRDefault="0098307D" w:rsidP="0098307D">
            <w:pPr>
              <w:rPr>
                <w:sz w:val="20"/>
                <w:szCs w:val="20"/>
              </w:rPr>
            </w:pPr>
            <w:r w:rsidRPr="0098307D">
              <w:rPr>
                <w:sz w:val="20"/>
                <w:szCs w:val="20"/>
              </w:rPr>
              <w:t>entsprechend Empfehlung aus Validierung</w:t>
            </w:r>
          </w:p>
        </w:tc>
        <w:tc>
          <w:tcPr>
            <w:tcW w:w="1479" w:type="dxa"/>
            <w:shd w:val="clear" w:color="auto" w:fill="00B050"/>
          </w:tcPr>
          <w:p w14:paraId="03F895F0" w14:textId="2DBAAA65" w:rsidR="008018B8" w:rsidRPr="00221A1A" w:rsidRDefault="008018B8">
            <w:pPr>
              <w:rPr>
                <w:sz w:val="20"/>
                <w:szCs w:val="20"/>
              </w:rPr>
            </w:pPr>
          </w:p>
        </w:tc>
      </w:tr>
      <w:tr w:rsidR="0053328D" w:rsidRPr="00221A1A" w14:paraId="1A152A25" w14:textId="77777777" w:rsidTr="00720AFB">
        <w:tc>
          <w:tcPr>
            <w:tcW w:w="583" w:type="dxa"/>
            <w:shd w:val="clear" w:color="auto" w:fill="165B89" w:themeFill="accent2"/>
          </w:tcPr>
          <w:p w14:paraId="0255606B" w14:textId="77777777" w:rsidR="008018B8" w:rsidRPr="00221A1A" w:rsidRDefault="008018B8">
            <w:pPr>
              <w:rPr>
                <w:b/>
                <w:bCs/>
                <w:color w:val="FFFFFF" w:themeColor="background1"/>
                <w:sz w:val="20"/>
                <w:szCs w:val="20"/>
              </w:rPr>
            </w:pPr>
            <w:r w:rsidRPr="00221A1A">
              <w:rPr>
                <w:b/>
                <w:bCs/>
                <w:color w:val="FFFFFF" w:themeColor="background1"/>
                <w:sz w:val="20"/>
                <w:szCs w:val="20"/>
              </w:rPr>
              <w:t>7</w:t>
            </w:r>
          </w:p>
        </w:tc>
        <w:tc>
          <w:tcPr>
            <w:tcW w:w="2428" w:type="dxa"/>
            <w:shd w:val="clear" w:color="auto" w:fill="F2F2F2" w:themeFill="background1" w:themeFillShade="F2"/>
          </w:tcPr>
          <w:p w14:paraId="2060A5F1" w14:textId="77777777" w:rsidR="008018B8" w:rsidRPr="00221A1A" w:rsidRDefault="008018B8">
            <w:pPr>
              <w:rPr>
                <w:sz w:val="20"/>
                <w:szCs w:val="20"/>
              </w:rPr>
            </w:pPr>
            <w:r w:rsidRPr="00221A1A">
              <w:rPr>
                <w:sz w:val="20"/>
                <w:szCs w:val="20"/>
              </w:rPr>
              <w:t>Die MSG stellt die Veröffentlichung von Bergbaulizenzen über eine jährliche Regelabfrage bei den Bergämtern der Bundesländer sicher.</w:t>
            </w:r>
          </w:p>
        </w:tc>
        <w:tc>
          <w:tcPr>
            <w:tcW w:w="2752" w:type="dxa"/>
            <w:shd w:val="clear" w:color="auto" w:fill="F2F2F2" w:themeFill="background1" w:themeFillShade="F2"/>
          </w:tcPr>
          <w:p w14:paraId="36CAC374" w14:textId="1D7464F3" w:rsidR="008018B8" w:rsidRPr="00221A1A" w:rsidRDefault="008018B8">
            <w:pPr>
              <w:rPr>
                <w:sz w:val="20"/>
                <w:szCs w:val="20"/>
              </w:rPr>
            </w:pPr>
          </w:p>
        </w:tc>
        <w:tc>
          <w:tcPr>
            <w:tcW w:w="1804" w:type="dxa"/>
            <w:shd w:val="clear" w:color="auto" w:fill="F2F2F2" w:themeFill="background1" w:themeFillShade="F2"/>
          </w:tcPr>
          <w:p w14:paraId="1BB90CC3" w14:textId="71F749B7" w:rsidR="008018B8" w:rsidRPr="00221A1A" w:rsidRDefault="006954B5">
            <w:pPr>
              <w:rPr>
                <w:sz w:val="20"/>
                <w:szCs w:val="20"/>
              </w:rPr>
            </w:pPr>
            <w:r w:rsidRPr="006954B5">
              <w:rPr>
                <w:sz w:val="20"/>
                <w:szCs w:val="20"/>
              </w:rPr>
              <w:t>D-EITI Sekretariat (D), BMWK (D)</w:t>
            </w:r>
          </w:p>
        </w:tc>
        <w:tc>
          <w:tcPr>
            <w:tcW w:w="2380" w:type="dxa"/>
            <w:shd w:val="clear" w:color="auto" w:fill="F2F2F2" w:themeFill="background1" w:themeFillShade="F2"/>
          </w:tcPr>
          <w:p w14:paraId="78F86886" w14:textId="77777777" w:rsidR="006954B5" w:rsidRPr="006954B5" w:rsidRDefault="006954B5" w:rsidP="006954B5">
            <w:pPr>
              <w:rPr>
                <w:sz w:val="20"/>
                <w:szCs w:val="20"/>
              </w:rPr>
            </w:pPr>
            <w:r w:rsidRPr="006954B5">
              <w:rPr>
                <w:sz w:val="20"/>
                <w:szCs w:val="20"/>
              </w:rPr>
              <w:t>jährlich</w:t>
            </w:r>
          </w:p>
          <w:p w14:paraId="252B6397" w14:textId="6C13E40B" w:rsidR="008018B8" w:rsidRPr="00221A1A" w:rsidRDefault="006954B5" w:rsidP="006954B5">
            <w:pPr>
              <w:rPr>
                <w:sz w:val="20"/>
                <w:szCs w:val="20"/>
              </w:rPr>
            </w:pPr>
            <w:r w:rsidRPr="006954B5">
              <w:rPr>
                <w:sz w:val="20"/>
                <w:szCs w:val="20"/>
              </w:rPr>
              <w:t>1. Quartal 202</w:t>
            </w:r>
            <w:r>
              <w:rPr>
                <w:sz w:val="20"/>
                <w:szCs w:val="20"/>
              </w:rPr>
              <w:t>4</w:t>
            </w:r>
          </w:p>
        </w:tc>
        <w:tc>
          <w:tcPr>
            <w:tcW w:w="1352" w:type="dxa"/>
            <w:shd w:val="clear" w:color="auto" w:fill="F2F2F2" w:themeFill="background1" w:themeFillShade="F2"/>
          </w:tcPr>
          <w:p w14:paraId="0C986E07" w14:textId="7FBAB656" w:rsidR="008018B8" w:rsidRPr="00221A1A" w:rsidRDefault="006954B5">
            <w:pPr>
              <w:rPr>
                <w:sz w:val="20"/>
                <w:szCs w:val="20"/>
              </w:rPr>
            </w:pPr>
            <w:r w:rsidRPr="00752034">
              <w:rPr>
                <w:sz w:val="20"/>
                <w:szCs w:val="20"/>
              </w:rPr>
              <w:t>3.</w:t>
            </w:r>
            <w:r>
              <w:rPr>
                <w:sz w:val="20"/>
                <w:szCs w:val="20"/>
              </w:rPr>
              <w:t xml:space="preserve"> </w:t>
            </w:r>
            <w:r w:rsidRPr="00752034">
              <w:rPr>
                <w:sz w:val="20"/>
                <w:szCs w:val="20"/>
              </w:rPr>
              <w:t>Quartal 202</w:t>
            </w:r>
            <w:r>
              <w:rPr>
                <w:sz w:val="20"/>
                <w:szCs w:val="20"/>
              </w:rPr>
              <w:t>4</w:t>
            </w:r>
          </w:p>
        </w:tc>
        <w:tc>
          <w:tcPr>
            <w:tcW w:w="1852" w:type="dxa"/>
            <w:shd w:val="clear" w:color="auto" w:fill="F2F2F2" w:themeFill="background1" w:themeFillShade="F2"/>
          </w:tcPr>
          <w:p w14:paraId="4EC1B1AC" w14:textId="01EF0FC2" w:rsidR="008018B8" w:rsidRPr="00221A1A" w:rsidRDefault="00185D41">
            <w:pPr>
              <w:rPr>
                <w:sz w:val="20"/>
                <w:szCs w:val="20"/>
              </w:rPr>
            </w:pPr>
            <w:r w:rsidRPr="00185D41">
              <w:rPr>
                <w:sz w:val="20"/>
                <w:szCs w:val="20"/>
              </w:rPr>
              <w:t>EITI Anforderungen 2.2, 2.3, 2.4</w:t>
            </w:r>
          </w:p>
        </w:tc>
        <w:tc>
          <w:tcPr>
            <w:tcW w:w="1479" w:type="dxa"/>
            <w:shd w:val="clear" w:color="auto" w:fill="00B050"/>
          </w:tcPr>
          <w:p w14:paraId="77C9F6FC" w14:textId="64981315" w:rsidR="008018B8" w:rsidRPr="00221A1A" w:rsidRDefault="008018B8" w:rsidP="005F3EC2">
            <w:pPr>
              <w:jc w:val="center"/>
              <w:rPr>
                <w:sz w:val="20"/>
                <w:szCs w:val="20"/>
              </w:rPr>
            </w:pPr>
          </w:p>
        </w:tc>
      </w:tr>
      <w:tr w:rsidR="0011465E" w:rsidRPr="00221A1A" w14:paraId="754352B2" w14:textId="77777777" w:rsidTr="00344CE4">
        <w:tc>
          <w:tcPr>
            <w:tcW w:w="583" w:type="dxa"/>
            <w:shd w:val="clear" w:color="auto" w:fill="165B89" w:themeFill="accent2"/>
          </w:tcPr>
          <w:p w14:paraId="20E83D63" w14:textId="4F6275F2" w:rsidR="0011465E" w:rsidRPr="00221A1A" w:rsidRDefault="0011465E">
            <w:pPr>
              <w:rPr>
                <w:b/>
                <w:bCs/>
                <w:color w:val="FFFFFF" w:themeColor="background1"/>
                <w:sz w:val="20"/>
                <w:szCs w:val="20"/>
              </w:rPr>
            </w:pPr>
            <w:r>
              <w:rPr>
                <w:b/>
                <w:bCs/>
                <w:color w:val="FFFFFF" w:themeColor="background1"/>
                <w:sz w:val="20"/>
                <w:szCs w:val="20"/>
              </w:rPr>
              <w:t>7a</w:t>
            </w:r>
          </w:p>
        </w:tc>
        <w:tc>
          <w:tcPr>
            <w:tcW w:w="2428" w:type="dxa"/>
            <w:shd w:val="clear" w:color="auto" w:fill="F2F2F2" w:themeFill="background1" w:themeFillShade="F2"/>
          </w:tcPr>
          <w:p w14:paraId="0887BA29" w14:textId="6F057F5D" w:rsidR="0011465E" w:rsidRPr="00221A1A" w:rsidRDefault="005B0268">
            <w:pPr>
              <w:rPr>
                <w:sz w:val="20"/>
                <w:szCs w:val="20"/>
              </w:rPr>
            </w:pPr>
            <w:r w:rsidRPr="00344CE4">
              <w:rPr>
                <w:color w:val="00B050"/>
                <w:sz w:val="20"/>
                <w:szCs w:val="20"/>
              </w:rPr>
              <w:t>Die MSG</w:t>
            </w:r>
            <w:r w:rsidR="00FF560A" w:rsidRPr="00344CE4">
              <w:rPr>
                <w:color w:val="00B050"/>
                <w:sz w:val="20"/>
                <w:szCs w:val="20"/>
              </w:rPr>
              <w:t xml:space="preserve"> überarbeitet die jährliche Regelabfrage b</w:t>
            </w:r>
            <w:r w:rsidR="004C4124" w:rsidRPr="00344CE4">
              <w:rPr>
                <w:color w:val="00B050"/>
                <w:sz w:val="20"/>
                <w:szCs w:val="20"/>
              </w:rPr>
              <w:t>ei den Bergämtern</w:t>
            </w:r>
            <w:r w:rsidR="00344CE4" w:rsidRPr="00344CE4">
              <w:rPr>
                <w:color w:val="00B050"/>
                <w:sz w:val="20"/>
                <w:szCs w:val="20"/>
              </w:rPr>
              <w:t xml:space="preserve"> mit dem Ziel der Harmonisierung und Aufwandsreduzierung</w:t>
            </w:r>
            <w:r w:rsidR="00881344">
              <w:rPr>
                <w:color w:val="00B050"/>
                <w:sz w:val="20"/>
                <w:szCs w:val="20"/>
              </w:rPr>
              <w:t>.</w:t>
            </w:r>
          </w:p>
        </w:tc>
        <w:tc>
          <w:tcPr>
            <w:tcW w:w="2752" w:type="dxa"/>
            <w:shd w:val="clear" w:color="auto" w:fill="F2F2F2" w:themeFill="background1" w:themeFillShade="F2"/>
          </w:tcPr>
          <w:p w14:paraId="59FD7D67" w14:textId="77777777" w:rsidR="0011465E" w:rsidRPr="00221A1A" w:rsidRDefault="0011465E">
            <w:pPr>
              <w:rPr>
                <w:sz w:val="20"/>
                <w:szCs w:val="20"/>
              </w:rPr>
            </w:pPr>
          </w:p>
        </w:tc>
        <w:tc>
          <w:tcPr>
            <w:tcW w:w="1804" w:type="dxa"/>
            <w:shd w:val="clear" w:color="auto" w:fill="F2F2F2" w:themeFill="background1" w:themeFillShade="F2"/>
          </w:tcPr>
          <w:p w14:paraId="6CC0AF55" w14:textId="48116805" w:rsidR="0011465E" w:rsidRPr="00344CE4" w:rsidRDefault="005B0268">
            <w:pPr>
              <w:rPr>
                <w:color w:val="00B050"/>
                <w:sz w:val="20"/>
                <w:szCs w:val="20"/>
              </w:rPr>
            </w:pPr>
            <w:r w:rsidRPr="00344CE4">
              <w:rPr>
                <w:color w:val="00B050"/>
                <w:sz w:val="20"/>
                <w:szCs w:val="20"/>
              </w:rPr>
              <w:t>D-EITI Sekretariat (</w:t>
            </w:r>
            <w:r w:rsidR="004A5B68">
              <w:rPr>
                <w:color w:val="00B050"/>
                <w:sz w:val="20"/>
                <w:szCs w:val="20"/>
              </w:rPr>
              <w:t>K</w:t>
            </w:r>
            <w:r w:rsidRPr="00344CE4">
              <w:rPr>
                <w:color w:val="00B050"/>
                <w:sz w:val="20"/>
                <w:szCs w:val="20"/>
              </w:rPr>
              <w:t>), BMWK (D)</w:t>
            </w:r>
          </w:p>
        </w:tc>
        <w:tc>
          <w:tcPr>
            <w:tcW w:w="2380" w:type="dxa"/>
            <w:shd w:val="clear" w:color="auto" w:fill="F2F2F2" w:themeFill="background1" w:themeFillShade="F2"/>
          </w:tcPr>
          <w:p w14:paraId="371344B1" w14:textId="77777777" w:rsidR="0011465E" w:rsidRPr="00344CE4" w:rsidRDefault="0011465E" w:rsidP="006954B5">
            <w:pPr>
              <w:rPr>
                <w:color w:val="00B050"/>
                <w:sz w:val="20"/>
                <w:szCs w:val="20"/>
              </w:rPr>
            </w:pPr>
          </w:p>
        </w:tc>
        <w:tc>
          <w:tcPr>
            <w:tcW w:w="1352" w:type="dxa"/>
            <w:shd w:val="clear" w:color="auto" w:fill="F2F2F2" w:themeFill="background1" w:themeFillShade="F2"/>
          </w:tcPr>
          <w:p w14:paraId="793F1B08" w14:textId="481D156B" w:rsidR="0011465E" w:rsidRPr="00344CE4" w:rsidRDefault="005B0268">
            <w:pPr>
              <w:rPr>
                <w:color w:val="00B050"/>
                <w:sz w:val="20"/>
                <w:szCs w:val="20"/>
              </w:rPr>
            </w:pPr>
            <w:r w:rsidRPr="00344CE4">
              <w:rPr>
                <w:color w:val="00B050"/>
                <w:sz w:val="20"/>
                <w:szCs w:val="20"/>
              </w:rPr>
              <w:t>4. Quartal 2024</w:t>
            </w:r>
          </w:p>
        </w:tc>
        <w:tc>
          <w:tcPr>
            <w:tcW w:w="1852" w:type="dxa"/>
            <w:shd w:val="clear" w:color="auto" w:fill="F2F2F2" w:themeFill="background1" w:themeFillShade="F2"/>
          </w:tcPr>
          <w:p w14:paraId="04FCEEDB" w14:textId="6CDE0C04" w:rsidR="0011465E" w:rsidRPr="00344CE4" w:rsidRDefault="005B0268">
            <w:pPr>
              <w:rPr>
                <w:color w:val="00B050"/>
                <w:sz w:val="20"/>
                <w:szCs w:val="20"/>
              </w:rPr>
            </w:pPr>
            <w:r w:rsidRPr="00344CE4">
              <w:rPr>
                <w:color w:val="00B050"/>
                <w:sz w:val="20"/>
                <w:szCs w:val="20"/>
              </w:rPr>
              <w:t>EITI Anforderungen 2.2, 2.3, 2.4</w:t>
            </w:r>
          </w:p>
        </w:tc>
        <w:tc>
          <w:tcPr>
            <w:tcW w:w="1479" w:type="dxa"/>
            <w:shd w:val="clear" w:color="auto" w:fill="FFFF00"/>
          </w:tcPr>
          <w:p w14:paraId="7663FF3A" w14:textId="77777777" w:rsidR="0011465E" w:rsidRPr="00221A1A" w:rsidRDefault="0011465E" w:rsidP="00344CE4">
            <w:pPr>
              <w:rPr>
                <w:sz w:val="20"/>
                <w:szCs w:val="20"/>
              </w:rPr>
            </w:pPr>
          </w:p>
        </w:tc>
      </w:tr>
      <w:tr w:rsidR="00344666" w:rsidRPr="00221A1A" w14:paraId="6297217C" w14:textId="77777777" w:rsidTr="005247C9">
        <w:tc>
          <w:tcPr>
            <w:tcW w:w="583" w:type="dxa"/>
            <w:shd w:val="clear" w:color="auto" w:fill="165B89" w:themeFill="accent2"/>
          </w:tcPr>
          <w:p w14:paraId="55518885" w14:textId="323CD1F3" w:rsidR="00344666" w:rsidRDefault="00C77A1F">
            <w:pPr>
              <w:rPr>
                <w:b/>
                <w:bCs/>
                <w:color w:val="FFFFFF" w:themeColor="background1"/>
                <w:sz w:val="20"/>
                <w:szCs w:val="20"/>
              </w:rPr>
            </w:pPr>
            <w:r>
              <w:rPr>
                <w:b/>
                <w:bCs/>
                <w:color w:val="FFFFFF" w:themeColor="background1"/>
                <w:sz w:val="20"/>
                <w:szCs w:val="20"/>
              </w:rPr>
              <w:t>7b</w:t>
            </w:r>
          </w:p>
        </w:tc>
        <w:tc>
          <w:tcPr>
            <w:tcW w:w="2428" w:type="dxa"/>
            <w:shd w:val="clear" w:color="auto" w:fill="F2F2F2" w:themeFill="background1" w:themeFillShade="F2"/>
          </w:tcPr>
          <w:p w14:paraId="33EF291D" w14:textId="114D18F4" w:rsidR="00344666" w:rsidRPr="00344CE4" w:rsidRDefault="00C77A1F">
            <w:pPr>
              <w:rPr>
                <w:color w:val="00B050"/>
                <w:sz w:val="20"/>
                <w:szCs w:val="20"/>
              </w:rPr>
            </w:pPr>
            <w:r>
              <w:rPr>
                <w:color w:val="00B050"/>
                <w:sz w:val="20"/>
                <w:szCs w:val="20"/>
              </w:rPr>
              <w:t>Die MSG</w:t>
            </w:r>
            <w:r w:rsidR="00290F8B">
              <w:rPr>
                <w:color w:val="00B050"/>
                <w:sz w:val="20"/>
                <w:szCs w:val="20"/>
              </w:rPr>
              <w:t xml:space="preserve"> fragt die Pläne der Regierung zur freien und elektronischen Bereitstellung der </w:t>
            </w:r>
            <w:r w:rsidR="006C3CBE">
              <w:rPr>
                <w:color w:val="00B050"/>
                <w:sz w:val="20"/>
                <w:szCs w:val="20"/>
              </w:rPr>
              <w:t xml:space="preserve">Koordinaten/Angaben zur </w:t>
            </w:r>
            <w:r w:rsidR="006C3CBE">
              <w:rPr>
                <w:color w:val="00B050"/>
                <w:sz w:val="20"/>
                <w:szCs w:val="20"/>
              </w:rPr>
              <w:lastRenderedPageBreak/>
              <w:t xml:space="preserve">Fläche und Lage </w:t>
            </w:r>
            <w:r w:rsidR="00881344">
              <w:rPr>
                <w:color w:val="00B050"/>
                <w:sz w:val="20"/>
                <w:szCs w:val="20"/>
              </w:rPr>
              <w:t>von Bergbauberechtigungen ab.</w:t>
            </w:r>
          </w:p>
        </w:tc>
        <w:tc>
          <w:tcPr>
            <w:tcW w:w="2752" w:type="dxa"/>
            <w:shd w:val="clear" w:color="auto" w:fill="F2F2F2" w:themeFill="background1" w:themeFillShade="F2"/>
          </w:tcPr>
          <w:p w14:paraId="79090C5B" w14:textId="5FFB8A66" w:rsidR="00344666" w:rsidRPr="00221A1A" w:rsidRDefault="009A3A9E">
            <w:pPr>
              <w:rPr>
                <w:sz w:val="20"/>
                <w:szCs w:val="20"/>
              </w:rPr>
            </w:pPr>
            <w:r w:rsidRPr="00CC67E2">
              <w:rPr>
                <w:color w:val="00B050"/>
                <w:sz w:val="20"/>
                <w:szCs w:val="20"/>
              </w:rPr>
              <w:lastRenderedPageBreak/>
              <w:t xml:space="preserve">Im Rahmen der </w:t>
            </w:r>
            <w:r w:rsidR="00CC67E2" w:rsidRPr="00CC67E2">
              <w:rPr>
                <w:color w:val="00B050"/>
                <w:sz w:val="20"/>
                <w:szCs w:val="20"/>
              </w:rPr>
              <w:t xml:space="preserve">Excel-Liste zu den </w:t>
            </w:r>
            <w:r w:rsidR="001E2D24">
              <w:rPr>
                <w:color w:val="00B050"/>
                <w:sz w:val="20"/>
                <w:szCs w:val="20"/>
              </w:rPr>
              <w:t>Bergbauberechtigungen</w:t>
            </w:r>
            <w:r w:rsidR="00CC67E2" w:rsidRPr="00CC67E2">
              <w:rPr>
                <w:color w:val="00B050"/>
                <w:sz w:val="20"/>
                <w:szCs w:val="20"/>
              </w:rPr>
              <w:t xml:space="preserve"> bzw. </w:t>
            </w:r>
            <w:r w:rsidR="000363BD">
              <w:rPr>
                <w:color w:val="00B050"/>
                <w:sz w:val="20"/>
                <w:szCs w:val="20"/>
              </w:rPr>
              <w:t xml:space="preserve">im Rahmen von </w:t>
            </w:r>
            <w:r w:rsidR="00CC67E2" w:rsidRPr="00CC67E2">
              <w:rPr>
                <w:color w:val="00B050"/>
                <w:sz w:val="20"/>
                <w:szCs w:val="20"/>
              </w:rPr>
              <w:t>Kapitel 3</w:t>
            </w:r>
            <w:r w:rsidR="00F83A36">
              <w:rPr>
                <w:color w:val="00B050"/>
                <w:sz w:val="20"/>
                <w:szCs w:val="20"/>
              </w:rPr>
              <w:t>.</w:t>
            </w:r>
          </w:p>
        </w:tc>
        <w:tc>
          <w:tcPr>
            <w:tcW w:w="1804" w:type="dxa"/>
            <w:shd w:val="clear" w:color="auto" w:fill="F2F2F2" w:themeFill="background1" w:themeFillShade="F2"/>
          </w:tcPr>
          <w:p w14:paraId="6B2C028E" w14:textId="6CC07154" w:rsidR="00344666" w:rsidRPr="00344CE4" w:rsidRDefault="00C77A1F">
            <w:pPr>
              <w:rPr>
                <w:color w:val="00B050"/>
                <w:sz w:val="20"/>
                <w:szCs w:val="20"/>
              </w:rPr>
            </w:pPr>
            <w:r w:rsidRPr="00344CE4">
              <w:rPr>
                <w:color w:val="00B050"/>
                <w:sz w:val="20"/>
                <w:szCs w:val="20"/>
              </w:rPr>
              <w:t>D-EITI Sekretariat (</w:t>
            </w:r>
            <w:r w:rsidR="004A5B68">
              <w:rPr>
                <w:color w:val="00B050"/>
                <w:sz w:val="20"/>
                <w:szCs w:val="20"/>
              </w:rPr>
              <w:t>K)</w:t>
            </w:r>
            <w:r w:rsidR="003146AD">
              <w:rPr>
                <w:color w:val="00B050"/>
                <w:sz w:val="20"/>
                <w:szCs w:val="20"/>
              </w:rPr>
              <w:t xml:space="preserve">, </w:t>
            </w:r>
            <w:r w:rsidR="003146AD" w:rsidRPr="00344CE4">
              <w:rPr>
                <w:color w:val="00B050"/>
                <w:sz w:val="20"/>
                <w:szCs w:val="20"/>
              </w:rPr>
              <w:t>BMWK (D)</w:t>
            </w:r>
          </w:p>
        </w:tc>
        <w:tc>
          <w:tcPr>
            <w:tcW w:w="2380" w:type="dxa"/>
            <w:shd w:val="clear" w:color="auto" w:fill="F2F2F2" w:themeFill="background1" w:themeFillShade="F2"/>
          </w:tcPr>
          <w:p w14:paraId="126AF966" w14:textId="77777777" w:rsidR="00344666" w:rsidRPr="00344CE4" w:rsidRDefault="00344666" w:rsidP="006954B5">
            <w:pPr>
              <w:rPr>
                <w:color w:val="00B050"/>
                <w:sz w:val="20"/>
                <w:szCs w:val="20"/>
              </w:rPr>
            </w:pPr>
          </w:p>
        </w:tc>
        <w:tc>
          <w:tcPr>
            <w:tcW w:w="1352" w:type="dxa"/>
            <w:shd w:val="clear" w:color="auto" w:fill="F2F2F2" w:themeFill="background1" w:themeFillShade="F2"/>
          </w:tcPr>
          <w:p w14:paraId="2CEE829E" w14:textId="10805817" w:rsidR="00344666" w:rsidRPr="00344CE4" w:rsidRDefault="00C77A1F">
            <w:pPr>
              <w:rPr>
                <w:color w:val="00B050"/>
                <w:sz w:val="20"/>
                <w:szCs w:val="20"/>
              </w:rPr>
            </w:pPr>
            <w:r>
              <w:rPr>
                <w:color w:val="00B050"/>
                <w:sz w:val="20"/>
                <w:szCs w:val="20"/>
              </w:rPr>
              <w:t>2. bis 3. Quartal 2025</w:t>
            </w:r>
          </w:p>
        </w:tc>
        <w:tc>
          <w:tcPr>
            <w:tcW w:w="1852" w:type="dxa"/>
            <w:shd w:val="clear" w:color="auto" w:fill="F2F2F2" w:themeFill="background1" w:themeFillShade="F2"/>
          </w:tcPr>
          <w:p w14:paraId="5515A297" w14:textId="6D33D4A8" w:rsidR="00344666" w:rsidRPr="00344CE4" w:rsidRDefault="00C77A1F">
            <w:pPr>
              <w:rPr>
                <w:color w:val="00B050"/>
                <w:sz w:val="20"/>
                <w:szCs w:val="20"/>
              </w:rPr>
            </w:pPr>
            <w:r w:rsidRPr="00344CE4">
              <w:rPr>
                <w:color w:val="00B050"/>
                <w:sz w:val="20"/>
                <w:szCs w:val="20"/>
              </w:rPr>
              <w:t>EITI Anforderungen 2.3</w:t>
            </w:r>
          </w:p>
        </w:tc>
        <w:tc>
          <w:tcPr>
            <w:tcW w:w="1479" w:type="dxa"/>
            <w:shd w:val="clear" w:color="auto" w:fill="FCE4D6"/>
          </w:tcPr>
          <w:p w14:paraId="3A0B67BA" w14:textId="77777777" w:rsidR="00344666" w:rsidRPr="00221A1A" w:rsidRDefault="00344666" w:rsidP="00344CE4">
            <w:pPr>
              <w:rPr>
                <w:sz w:val="20"/>
                <w:szCs w:val="20"/>
              </w:rPr>
            </w:pPr>
          </w:p>
        </w:tc>
      </w:tr>
      <w:tr w:rsidR="004A5B68" w:rsidRPr="00221A1A" w14:paraId="33D2E4B7" w14:textId="77777777" w:rsidTr="007B0FF2">
        <w:tc>
          <w:tcPr>
            <w:tcW w:w="583" w:type="dxa"/>
            <w:shd w:val="clear" w:color="auto" w:fill="165B89" w:themeFill="accent2"/>
          </w:tcPr>
          <w:p w14:paraId="38FE8603" w14:textId="27CF16FD" w:rsidR="004A5B68" w:rsidRPr="00221A1A" w:rsidRDefault="004A5B68" w:rsidP="004A5B68">
            <w:pPr>
              <w:rPr>
                <w:b/>
                <w:bCs/>
                <w:color w:val="FFFFFF" w:themeColor="background1"/>
                <w:sz w:val="20"/>
                <w:szCs w:val="20"/>
              </w:rPr>
            </w:pPr>
            <w:r>
              <w:rPr>
                <w:b/>
                <w:bCs/>
                <w:color w:val="FFFFFF" w:themeColor="background1"/>
                <w:sz w:val="20"/>
                <w:szCs w:val="20"/>
              </w:rPr>
              <w:t>8</w:t>
            </w:r>
          </w:p>
        </w:tc>
        <w:tc>
          <w:tcPr>
            <w:tcW w:w="2428" w:type="dxa"/>
            <w:shd w:val="clear" w:color="auto" w:fill="F2F2F2" w:themeFill="background1" w:themeFillShade="F2"/>
          </w:tcPr>
          <w:p w14:paraId="17680040" w14:textId="58A6D802" w:rsidR="004A5B68" w:rsidRPr="00283FD1" w:rsidRDefault="004A5B68" w:rsidP="004A5B68">
            <w:pPr>
              <w:rPr>
                <w:sz w:val="20"/>
                <w:szCs w:val="20"/>
              </w:rPr>
            </w:pPr>
            <w:r w:rsidRPr="00283FD1">
              <w:rPr>
                <w:sz w:val="20"/>
                <w:szCs w:val="20"/>
              </w:rPr>
              <w:t>Die MSG verfolgt die Entwicklungen im Nachgang des Urteils des Europäischen Gerichtshofs vom 22. November 2022 (Az. C-37/20, C-601/20) und prüft ggf. notwendige Anpassungen bezüglich der Umsetzung der Anforderung 2.5 Wirtschaftlich Berechtigte.</w:t>
            </w:r>
          </w:p>
        </w:tc>
        <w:tc>
          <w:tcPr>
            <w:tcW w:w="2752" w:type="dxa"/>
            <w:shd w:val="clear" w:color="auto" w:fill="F2F2F2" w:themeFill="background1" w:themeFillShade="F2"/>
          </w:tcPr>
          <w:p w14:paraId="0BDE64F4" w14:textId="020C4DF5" w:rsidR="004A5B68" w:rsidRPr="00283FD1" w:rsidRDefault="004A5B68" w:rsidP="004A5B68">
            <w:pPr>
              <w:rPr>
                <w:sz w:val="20"/>
                <w:szCs w:val="20"/>
              </w:rPr>
            </w:pPr>
            <w:r w:rsidRPr="007B0FF2">
              <w:rPr>
                <w:color w:val="00B050"/>
                <w:sz w:val="20"/>
                <w:szCs w:val="20"/>
              </w:rPr>
              <w:t>Die Ergebnisse der Diskussion in der MSG</w:t>
            </w:r>
            <w:r>
              <w:rPr>
                <w:color w:val="00B050"/>
                <w:sz w:val="20"/>
                <w:szCs w:val="20"/>
              </w:rPr>
              <w:t xml:space="preserve"> im Rahmen der Validierung</w:t>
            </w:r>
            <w:r w:rsidRPr="007B0FF2">
              <w:rPr>
                <w:color w:val="00B050"/>
                <w:sz w:val="20"/>
                <w:szCs w:val="20"/>
              </w:rPr>
              <w:t xml:space="preserve"> wurden in Kap. 3 „Rechtlicher Rahmen“ für die 7. Berichterstattung </w:t>
            </w:r>
            <w:r>
              <w:rPr>
                <w:color w:val="00B050"/>
                <w:sz w:val="20"/>
                <w:szCs w:val="20"/>
              </w:rPr>
              <w:t>von der Regierung ergänzt und werden im 4. Quartal in der MSG abgestimmt</w:t>
            </w:r>
            <w:r w:rsidRPr="007B0FF2">
              <w:rPr>
                <w:color w:val="00B050"/>
                <w:sz w:val="20"/>
                <w:szCs w:val="20"/>
              </w:rPr>
              <w:t>.</w:t>
            </w:r>
          </w:p>
        </w:tc>
        <w:tc>
          <w:tcPr>
            <w:tcW w:w="1804" w:type="dxa"/>
            <w:shd w:val="clear" w:color="auto" w:fill="F2F2F2" w:themeFill="background1" w:themeFillShade="F2"/>
          </w:tcPr>
          <w:p w14:paraId="6DD3A5FA" w14:textId="31CCE3BD" w:rsidR="004A5B68" w:rsidRPr="00221A1A" w:rsidRDefault="004A5B68" w:rsidP="004A5B68">
            <w:pPr>
              <w:rPr>
                <w:sz w:val="20"/>
                <w:szCs w:val="20"/>
              </w:rPr>
            </w:pPr>
            <w:r w:rsidRPr="00A83B41">
              <w:rPr>
                <w:sz w:val="20"/>
                <w:szCs w:val="20"/>
              </w:rPr>
              <w:t>MSG (E)</w:t>
            </w:r>
          </w:p>
        </w:tc>
        <w:tc>
          <w:tcPr>
            <w:tcW w:w="2380" w:type="dxa"/>
            <w:shd w:val="clear" w:color="auto" w:fill="F2F2F2" w:themeFill="background1" w:themeFillShade="F2"/>
          </w:tcPr>
          <w:p w14:paraId="6B9350A5" w14:textId="2A5F7C86" w:rsidR="004A5B68" w:rsidRPr="00221A1A" w:rsidRDefault="004A5B68" w:rsidP="004A5B68">
            <w:pPr>
              <w:rPr>
                <w:sz w:val="20"/>
                <w:szCs w:val="20"/>
              </w:rPr>
            </w:pPr>
            <w:r>
              <w:rPr>
                <w:sz w:val="20"/>
                <w:szCs w:val="20"/>
              </w:rPr>
              <w:t>(3</w:t>
            </w:r>
            <w:r w:rsidRPr="00A83B41">
              <w:rPr>
                <w:sz w:val="20"/>
                <w:szCs w:val="20"/>
              </w:rPr>
              <w:t>. Quartal 202</w:t>
            </w:r>
            <w:r>
              <w:rPr>
                <w:sz w:val="20"/>
                <w:szCs w:val="20"/>
              </w:rPr>
              <w:t>4)</w:t>
            </w:r>
          </w:p>
        </w:tc>
        <w:tc>
          <w:tcPr>
            <w:tcW w:w="1352" w:type="dxa"/>
            <w:shd w:val="clear" w:color="auto" w:fill="F2F2F2" w:themeFill="background1" w:themeFillShade="F2"/>
          </w:tcPr>
          <w:p w14:paraId="0D89A848" w14:textId="1F66291E" w:rsidR="004A5B68" w:rsidRPr="00221A1A" w:rsidRDefault="004A5B68" w:rsidP="004A5B68">
            <w:pPr>
              <w:rPr>
                <w:sz w:val="20"/>
                <w:szCs w:val="20"/>
              </w:rPr>
            </w:pPr>
            <w:r>
              <w:rPr>
                <w:sz w:val="20"/>
                <w:szCs w:val="20"/>
              </w:rPr>
              <w:t>3</w:t>
            </w:r>
            <w:r w:rsidRPr="00A83B41">
              <w:rPr>
                <w:sz w:val="20"/>
                <w:szCs w:val="20"/>
              </w:rPr>
              <w:t>.</w:t>
            </w:r>
            <w:r>
              <w:rPr>
                <w:sz w:val="20"/>
                <w:szCs w:val="20"/>
              </w:rPr>
              <w:t xml:space="preserve"> bis 4</w:t>
            </w:r>
            <w:r w:rsidRPr="00A83B41">
              <w:rPr>
                <w:sz w:val="20"/>
                <w:szCs w:val="20"/>
              </w:rPr>
              <w:t>. Quartal 202</w:t>
            </w:r>
            <w:r>
              <w:rPr>
                <w:sz w:val="20"/>
                <w:szCs w:val="20"/>
              </w:rPr>
              <w:t>4</w:t>
            </w:r>
          </w:p>
        </w:tc>
        <w:tc>
          <w:tcPr>
            <w:tcW w:w="1852" w:type="dxa"/>
            <w:shd w:val="clear" w:color="auto" w:fill="F2F2F2" w:themeFill="background1" w:themeFillShade="F2"/>
          </w:tcPr>
          <w:p w14:paraId="750979A4" w14:textId="55F6DC9E" w:rsidR="004A5B68" w:rsidRPr="00221A1A" w:rsidRDefault="004A5B68" w:rsidP="004A5B68">
            <w:pPr>
              <w:rPr>
                <w:sz w:val="20"/>
                <w:szCs w:val="20"/>
              </w:rPr>
            </w:pPr>
            <w:r w:rsidRPr="001740A1">
              <w:rPr>
                <w:sz w:val="20"/>
                <w:szCs w:val="20"/>
              </w:rPr>
              <w:t>EITI</w:t>
            </w:r>
            <w:r>
              <w:rPr>
                <w:sz w:val="20"/>
                <w:szCs w:val="20"/>
              </w:rPr>
              <w:t xml:space="preserve"> </w:t>
            </w:r>
            <w:r w:rsidRPr="001740A1">
              <w:rPr>
                <w:sz w:val="20"/>
                <w:szCs w:val="20"/>
              </w:rPr>
              <w:t>Anforderung 2.5</w:t>
            </w:r>
          </w:p>
        </w:tc>
        <w:tc>
          <w:tcPr>
            <w:tcW w:w="1479" w:type="dxa"/>
            <w:shd w:val="clear" w:color="auto" w:fill="FFFF00"/>
          </w:tcPr>
          <w:p w14:paraId="078C7E38" w14:textId="06D5A60D" w:rsidR="004A5B68" w:rsidRPr="00221A1A" w:rsidRDefault="004A5B68" w:rsidP="004A5B68">
            <w:pPr>
              <w:rPr>
                <w:sz w:val="20"/>
                <w:szCs w:val="20"/>
              </w:rPr>
            </w:pPr>
          </w:p>
        </w:tc>
      </w:tr>
      <w:tr w:rsidR="004A5B68" w:rsidRPr="00221A1A" w14:paraId="4439F786" w14:textId="77777777" w:rsidTr="004A3CF8">
        <w:tc>
          <w:tcPr>
            <w:tcW w:w="583" w:type="dxa"/>
            <w:shd w:val="clear" w:color="auto" w:fill="165B89" w:themeFill="accent2"/>
          </w:tcPr>
          <w:p w14:paraId="3C9D0710" w14:textId="0F2CF06F" w:rsidR="004A5B68" w:rsidRPr="00221A1A" w:rsidRDefault="004A5B68" w:rsidP="004A5B68">
            <w:pPr>
              <w:rPr>
                <w:b/>
                <w:bCs/>
                <w:color w:val="FFFFFF" w:themeColor="background1"/>
                <w:sz w:val="20"/>
                <w:szCs w:val="20"/>
              </w:rPr>
            </w:pPr>
            <w:r>
              <w:rPr>
                <w:b/>
                <w:bCs/>
                <w:color w:val="FFFFFF" w:themeColor="background1"/>
                <w:sz w:val="20"/>
                <w:szCs w:val="20"/>
              </w:rPr>
              <w:t>9</w:t>
            </w:r>
          </w:p>
        </w:tc>
        <w:tc>
          <w:tcPr>
            <w:tcW w:w="2428" w:type="dxa"/>
            <w:shd w:val="clear" w:color="auto" w:fill="F2F2F2" w:themeFill="background1" w:themeFillShade="F2"/>
          </w:tcPr>
          <w:p w14:paraId="6F24CEB2" w14:textId="13B9A17E" w:rsidR="004A5B68" w:rsidRPr="00221A1A" w:rsidRDefault="004A5B68" w:rsidP="004A5B68">
            <w:pPr>
              <w:rPr>
                <w:sz w:val="20"/>
                <w:szCs w:val="20"/>
              </w:rPr>
            </w:pPr>
            <w:r w:rsidRPr="00221A1A">
              <w:rPr>
                <w:sz w:val="20"/>
                <w:szCs w:val="20"/>
              </w:rPr>
              <w:t xml:space="preserve">Die MSG </w:t>
            </w:r>
            <w:r>
              <w:rPr>
                <w:sz w:val="20"/>
                <w:szCs w:val="20"/>
              </w:rPr>
              <w:t>diskutiert</w:t>
            </w:r>
            <w:r w:rsidRPr="00221A1A">
              <w:rPr>
                <w:sz w:val="20"/>
                <w:szCs w:val="20"/>
              </w:rPr>
              <w:t xml:space="preserve"> </w:t>
            </w:r>
            <w:r>
              <w:rPr>
                <w:sz w:val="20"/>
                <w:szCs w:val="20"/>
              </w:rPr>
              <w:t>die</w:t>
            </w:r>
            <w:r w:rsidRPr="00221A1A">
              <w:rPr>
                <w:sz w:val="20"/>
                <w:szCs w:val="20"/>
              </w:rPr>
              <w:t xml:space="preserve"> 6. D-EITI-Bericht</w:t>
            </w:r>
            <w:r>
              <w:rPr>
                <w:sz w:val="20"/>
                <w:szCs w:val="20"/>
              </w:rPr>
              <w:t>erstattung</w:t>
            </w:r>
            <w:r w:rsidRPr="00221A1A">
              <w:rPr>
                <w:sz w:val="20"/>
                <w:szCs w:val="20"/>
              </w:rPr>
              <w:t xml:space="preserve"> als Gesamt</w:t>
            </w:r>
            <w:r>
              <w:rPr>
                <w:sz w:val="20"/>
                <w:szCs w:val="20"/>
              </w:rPr>
              <w:t>datei (DEU).</w:t>
            </w:r>
          </w:p>
        </w:tc>
        <w:tc>
          <w:tcPr>
            <w:tcW w:w="2752" w:type="dxa"/>
            <w:shd w:val="clear" w:color="auto" w:fill="F2F2F2" w:themeFill="background1" w:themeFillShade="F2"/>
          </w:tcPr>
          <w:p w14:paraId="721A735A" w14:textId="63BFD5FD" w:rsidR="004A5B68" w:rsidRPr="00221A1A" w:rsidRDefault="004A5B68" w:rsidP="004A5B68">
            <w:pPr>
              <w:rPr>
                <w:sz w:val="20"/>
                <w:szCs w:val="20"/>
              </w:rPr>
            </w:pPr>
            <w:r>
              <w:rPr>
                <w:sz w:val="20"/>
                <w:szCs w:val="20"/>
              </w:rPr>
              <w:t>Die Gesamtdatei</w:t>
            </w:r>
            <w:r w:rsidRPr="00701A4D">
              <w:rPr>
                <w:sz w:val="20"/>
                <w:szCs w:val="20"/>
              </w:rPr>
              <w:t xml:space="preserve"> wurde </w:t>
            </w:r>
            <w:r>
              <w:rPr>
                <w:sz w:val="20"/>
                <w:szCs w:val="20"/>
              </w:rPr>
              <w:t>a</w:t>
            </w:r>
            <w:r w:rsidRPr="00701A4D">
              <w:rPr>
                <w:sz w:val="20"/>
                <w:szCs w:val="20"/>
              </w:rPr>
              <w:t xml:space="preserve">m </w:t>
            </w:r>
            <w:r>
              <w:rPr>
                <w:sz w:val="20"/>
                <w:szCs w:val="20"/>
              </w:rPr>
              <w:t>19. Februar 2024 diskutiert.</w:t>
            </w:r>
          </w:p>
        </w:tc>
        <w:tc>
          <w:tcPr>
            <w:tcW w:w="1804" w:type="dxa"/>
            <w:shd w:val="clear" w:color="auto" w:fill="F2F2F2" w:themeFill="background1" w:themeFillShade="F2"/>
          </w:tcPr>
          <w:p w14:paraId="7BC84B16" w14:textId="65733B92" w:rsidR="004A5B68" w:rsidRPr="00221A1A" w:rsidRDefault="004A5B68" w:rsidP="004A5B68">
            <w:pPr>
              <w:rPr>
                <w:sz w:val="20"/>
                <w:szCs w:val="20"/>
              </w:rPr>
            </w:pPr>
            <w:r w:rsidRPr="00701A4D">
              <w:rPr>
                <w:sz w:val="20"/>
                <w:szCs w:val="20"/>
              </w:rPr>
              <w:t>MSG (E)</w:t>
            </w:r>
          </w:p>
        </w:tc>
        <w:tc>
          <w:tcPr>
            <w:tcW w:w="2380" w:type="dxa"/>
            <w:shd w:val="clear" w:color="auto" w:fill="F2F2F2" w:themeFill="background1" w:themeFillShade="F2"/>
          </w:tcPr>
          <w:p w14:paraId="4DF593E3" w14:textId="214B2BA6" w:rsidR="004A5B68" w:rsidRPr="00221A1A" w:rsidRDefault="004A5B68" w:rsidP="004A5B68">
            <w:pPr>
              <w:rPr>
                <w:sz w:val="20"/>
                <w:szCs w:val="20"/>
              </w:rPr>
            </w:pPr>
            <w:r>
              <w:rPr>
                <w:sz w:val="20"/>
                <w:szCs w:val="20"/>
              </w:rPr>
              <w:t>(</w:t>
            </w:r>
            <w:r w:rsidRPr="006954B5">
              <w:rPr>
                <w:sz w:val="20"/>
                <w:szCs w:val="20"/>
              </w:rPr>
              <w:t>1. Quartal 202</w:t>
            </w:r>
            <w:r>
              <w:rPr>
                <w:sz w:val="20"/>
                <w:szCs w:val="20"/>
              </w:rPr>
              <w:t>4)</w:t>
            </w:r>
          </w:p>
        </w:tc>
        <w:tc>
          <w:tcPr>
            <w:tcW w:w="1352" w:type="dxa"/>
            <w:shd w:val="clear" w:color="auto" w:fill="F2F2F2" w:themeFill="background1" w:themeFillShade="F2"/>
          </w:tcPr>
          <w:p w14:paraId="61373FE8" w14:textId="5BD64476" w:rsidR="004A5B68" w:rsidRPr="00221A1A" w:rsidRDefault="004A5B68" w:rsidP="004A5B68">
            <w:pPr>
              <w:rPr>
                <w:sz w:val="20"/>
                <w:szCs w:val="20"/>
              </w:rPr>
            </w:pPr>
          </w:p>
        </w:tc>
        <w:tc>
          <w:tcPr>
            <w:tcW w:w="1852" w:type="dxa"/>
            <w:shd w:val="clear" w:color="auto" w:fill="F2F2F2" w:themeFill="background1" w:themeFillShade="F2"/>
          </w:tcPr>
          <w:p w14:paraId="1F9B9C52" w14:textId="0AC3A790" w:rsidR="004A5B68" w:rsidRPr="00221A1A" w:rsidRDefault="004A5B68" w:rsidP="004A5B68">
            <w:pPr>
              <w:rPr>
                <w:sz w:val="20"/>
                <w:szCs w:val="20"/>
              </w:rPr>
            </w:pPr>
            <w:r w:rsidRPr="005B1FE4">
              <w:rPr>
                <w:sz w:val="20"/>
                <w:szCs w:val="20"/>
              </w:rPr>
              <w:t>EITI</w:t>
            </w:r>
            <w:r>
              <w:rPr>
                <w:sz w:val="20"/>
                <w:szCs w:val="20"/>
              </w:rPr>
              <w:t xml:space="preserve"> </w:t>
            </w:r>
            <w:r w:rsidRPr="005B1FE4">
              <w:rPr>
                <w:sz w:val="20"/>
                <w:szCs w:val="20"/>
              </w:rPr>
              <w:t>Anforderungen 2-6</w:t>
            </w:r>
          </w:p>
        </w:tc>
        <w:tc>
          <w:tcPr>
            <w:tcW w:w="1479" w:type="dxa"/>
            <w:shd w:val="clear" w:color="auto" w:fill="00B050"/>
          </w:tcPr>
          <w:p w14:paraId="2FC8C4FD" w14:textId="29639D13" w:rsidR="004A5B68" w:rsidRPr="00221A1A" w:rsidRDefault="004A5B68" w:rsidP="004A5B68">
            <w:pPr>
              <w:jc w:val="center"/>
              <w:rPr>
                <w:sz w:val="20"/>
                <w:szCs w:val="20"/>
              </w:rPr>
            </w:pPr>
          </w:p>
        </w:tc>
      </w:tr>
      <w:tr w:rsidR="004A5B68" w:rsidRPr="00221A1A" w14:paraId="6473B38C" w14:textId="77777777" w:rsidTr="00F0469D">
        <w:tc>
          <w:tcPr>
            <w:tcW w:w="583" w:type="dxa"/>
            <w:shd w:val="clear" w:color="auto" w:fill="165B89" w:themeFill="accent2"/>
          </w:tcPr>
          <w:p w14:paraId="7ED9B2CE" w14:textId="75F2A643" w:rsidR="004A5B68" w:rsidRPr="00221A1A" w:rsidRDefault="004A5B68" w:rsidP="004A5B68">
            <w:pPr>
              <w:rPr>
                <w:b/>
                <w:bCs/>
                <w:color w:val="FFFFFF" w:themeColor="background1"/>
                <w:sz w:val="20"/>
                <w:szCs w:val="20"/>
              </w:rPr>
            </w:pPr>
            <w:r w:rsidRPr="00221A1A">
              <w:rPr>
                <w:b/>
                <w:bCs/>
                <w:color w:val="FFFFFF" w:themeColor="background1"/>
                <w:sz w:val="20"/>
                <w:szCs w:val="20"/>
              </w:rPr>
              <w:t>1</w:t>
            </w:r>
            <w:r>
              <w:rPr>
                <w:b/>
                <w:bCs/>
                <w:color w:val="FFFFFF" w:themeColor="background1"/>
                <w:sz w:val="20"/>
                <w:szCs w:val="20"/>
              </w:rPr>
              <w:t>0</w:t>
            </w:r>
          </w:p>
        </w:tc>
        <w:tc>
          <w:tcPr>
            <w:tcW w:w="2428" w:type="dxa"/>
            <w:shd w:val="clear" w:color="auto" w:fill="F2F2F2" w:themeFill="background1" w:themeFillShade="F2"/>
          </w:tcPr>
          <w:p w14:paraId="00AD94F5" w14:textId="77777777" w:rsidR="004A5B68" w:rsidRPr="00221A1A" w:rsidRDefault="004A5B68" w:rsidP="004A5B68">
            <w:pPr>
              <w:rPr>
                <w:sz w:val="20"/>
                <w:szCs w:val="20"/>
              </w:rPr>
            </w:pPr>
            <w:r w:rsidRPr="00221A1A">
              <w:rPr>
                <w:sz w:val="20"/>
                <w:szCs w:val="20"/>
              </w:rPr>
              <w:t>Die MSG erarbeitet eine Vorgehensweise zur Prüfung der Neuerungen des EITI Standards 2023</w:t>
            </w:r>
          </w:p>
        </w:tc>
        <w:tc>
          <w:tcPr>
            <w:tcW w:w="2752" w:type="dxa"/>
            <w:shd w:val="clear" w:color="auto" w:fill="F2F2F2" w:themeFill="background1" w:themeFillShade="F2"/>
          </w:tcPr>
          <w:p w14:paraId="329971C6" w14:textId="25781875" w:rsidR="004A5B68" w:rsidRDefault="004A5B68" w:rsidP="004A5B68">
            <w:pPr>
              <w:rPr>
                <w:sz w:val="20"/>
                <w:szCs w:val="20"/>
              </w:rPr>
            </w:pPr>
            <w:r>
              <w:rPr>
                <w:sz w:val="20"/>
                <w:szCs w:val="20"/>
              </w:rPr>
              <w:t>Das D-EITI Sekretariat erarbeitet einen Überblick zu den EITI 2023 Standardänderungen und legt diese der MSG zur Diskussion vor.</w:t>
            </w:r>
          </w:p>
          <w:p w14:paraId="1E3821E5" w14:textId="36BAAD5C" w:rsidR="004A5B68" w:rsidRPr="00221A1A" w:rsidRDefault="004A5B68" w:rsidP="004A5B68">
            <w:pPr>
              <w:rPr>
                <w:sz w:val="20"/>
                <w:szCs w:val="20"/>
              </w:rPr>
            </w:pPr>
          </w:p>
        </w:tc>
        <w:tc>
          <w:tcPr>
            <w:tcW w:w="1804" w:type="dxa"/>
            <w:shd w:val="clear" w:color="auto" w:fill="F2F2F2" w:themeFill="background1" w:themeFillShade="F2"/>
          </w:tcPr>
          <w:p w14:paraId="6A790C15" w14:textId="6E5B4A35" w:rsidR="004A5B68" w:rsidRPr="00221A1A" w:rsidRDefault="004A5B68" w:rsidP="004A5B68">
            <w:pPr>
              <w:rPr>
                <w:sz w:val="20"/>
                <w:szCs w:val="20"/>
              </w:rPr>
            </w:pPr>
            <w:r w:rsidRPr="00FA1901">
              <w:rPr>
                <w:sz w:val="20"/>
                <w:szCs w:val="20"/>
              </w:rPr>
              <w:t>MSG; D-EITI Sekretariat</w:t>
            </w:r>
          </w:p>
        </w:tc>
        <w:tc>
          <w:tcPr>
            <w:tcW w:w="2380" w:type="dxa"/>
            <w:shd w:val="clear" w:color="auto" w:fill="F2F2F2" w:themeFill="background1" w:themeFillShade="F2"/>
          </w:tcPr>
          <w:p w14:paraId="40D16852" w14:textId="0146E24D" w:rsidR="004A5B68" w:rsidRPr="002D18C8" w:rsidRDefault="004A5B68" w:rsidP="004A5B68">
            <w:pPr>
              <w:rPr>
                <w:sz w:val="20"/>
                <w:szCs w:val="20"/>
              </w:rPr>
            </w:pPr>
            <w:r>
              <w:rPr>
                <w:sz w:val="20"/>
                <w:szCs w:val="20"/>
              </w:rPr>
              <w:t>(</w:t>
            </w:r>
            <w:r w:rsidRPr="002D18C8">
              <w:rPr>
                <w:sz w:val="20"/>
                <w:szCs w:val="20"/>
              </w:rPr>
              <w:t>1.</w:t>
            </w:r>
            <w:r>
              <w:rPr>
                <w:sz w:val="20"/>
                <w:szCs w:val="20"/>
              </w:rPr>
              <w:t xml:space="preserve"> </w:t>
            </w:r>
            <w:r w:rsidRPr="002D18C8">
              <w:rPr>
                <w:sz w:val="20"/>
                <w:szCs w:val="20"/>
              </w:rPr>
              <w:t>Quar</w:t>
            </w:r>
            <w:r>
              <w:rPr>
                <w:sz w:val="20"/>
                <w:szCs w:val="20"/>
              </w:rPr>
              <w:t>tal 2024)</w:t>
            </w:r>
          </w:p>
        </w:tc>
        <w:tc>
          <w:tcPr>
            <w:tcW w:w="1352" w:type="dxa"/>
            <w:shd w:val="clear" w:color="auto" w:fill="F2F2F2" w:themeFill="background1" w:themeFillShade="F2"/>
          </w:tcPr>
          <w:p w14:paraId="3C9BD620" w14:textId="482A8459" w:rsidR="004A5B68" w:rsidRPr="00221A1A" w:rsidRDefault="004A5B68" w:rsidP="004A5B68">
            <w:pPr>
              <w:rPr>
                <w:sz w:val="20"/>
                <w:szCs w:val="20"/>
              </w:rPr>
            </w:pPr>
            <w:r w:rsidRPr="00FA1901">
              <w:rPr>
                <w:sz w:val="20"/>
                <w:szCs w:val="20"/>
              </w:rPr>
              <w:t xml:space="preserve">ab </w:t>
            </w:r>
            <w:r>
              <w:rPr>
                <w:sz w:val="20"/>
                <w:szCs w:val="20"/>
              </w:rPr>
              <w:t>1</w:t>
            </w:r>
            <w:r w:rsidRPr="00FA1901">
              <w:rPr>
                <w:sz w:val="20"/>
                <w:szCs w:val="20"/>
              </w:rPr>
              <w:t>. Quartal</w:t>
            </w:r>
            <w:r>
              <w:rPr>
                <w:sz w:val="20"/>
                <w:szCs w:val="20"/>
              </w:rPr>
              <w:t xml:space="preserve"> 2024</w:t>
            </w:r>
          </w:p>
        </w:tc>
        <w:tc>
          <w:tcPr>
            <w:tcW w:w="1852" w:type="dxa"/>
            <w:shd w:val="clear" w:color="auto" w:fill="F2F2F2" w:themeFill="background1" w:themeFillShade="F2"/>
          </w:tcPr>
          <w:p w14:paraId="41725647" w14:textId="099D69F3" w:rsidR="004A5B68" w:rsidRPr="00221A1A" w:rsidRDefault="004A5B68" w:rsidP="004A5B68">
            <w:pPr>
              <w:rPr>
                <w:sz w:val="20"/>
                <w:szCs w:val="20"/>
              </w:rPr>
            </w:pPr>
            <w:r w:rsidRPr="0040429C">
              <w:rPr>
                <w:sz w:val="20"/>
                <w:szCs w:val="20"/>
              </w:rPr>
              <w:t>Alle neuen/ aktualisierten Anforderungen des EITI Standards 2023</w:t>
            </w:r>
          </w:p>
        </w:tc>
        <w:tc>
          <w:tcPr>
            <w:tcW w:w="1479" w:type="dxa"/>
            <w:shd w:val="clear" w:color="auto" w:fill="00B050"/>
          </w:tcPr>
          <w:p w14:paraId="5A64B4AA" w14:textId="281C7A13" w:rsidR="004A5B68" w:rsidRPr="00221A1A" w:rsidRDefault="004A5B68" w:rsidP="004A5B68">
            <w:pPr>
              <w:jc w:val="center"/>
              <w:rPr>
                <w:sz w:val="20"/>
                <w:szCs w:val="20"/>
              </w:rPr>
            </w:pPr>
          </w:p>
        </w:tc>
      </w:tr>
      <w:tr w:rsidR="004A5B68" w:rsidRPr="00221A1A" w14:paraId="7F339FBB" w14:textId="77777777" w:rsidTr="006E10F2">
        <w:tc>
          <w:tcPr>
            <w:tcW w:w="583" w:type="dxa"/>
            <w:shd w:val="clear" w:color="auto" w:fill="165B89" w:themeFill="accent2"/>
          </w:tcPr>
          <w:p w14:paraId="45BC013D" w14:textId="795C0F3D" w:rsidR="004A5B68" w:rsidRPr="00221A1A" w:rsidRDefault="004A5B68" w:rsidP="004A5B68">
            <w:pPr>
              <w:rPr>
                <w:b/>
                <w:bCs/>
                <w:color w:val="FFFFFF" w:themeColor="background1"/>
                <w:sz w:val="20"/>
                <w:szCs w:val="20"/>
              </w:rPr>
            </w:pPr>
            <w:r w:rsidRPr="00221A1A">
              <w:rPr>
                <w:b/>
                <w:bCs/>
                <w:color w:val="FFFFFF" w:themeColor="background1"/>
                <w:sz w:val="20"/>
                <w:szCs w:val="20"/>
              </w:rPr>
              <w:t>1</w:t>
            </w:r>
            <w:r>
              <w:rPr>
                <w:b/>
                <w:bCs/>
                <w:color w:val="FFFFFF" w:themeColor="background1"/>
                <w:sz w:val="20"/>
                <w:szCs w:val="20"/>
              </w:rPr>
              <w:t>1</w:t>
            </w:r>
          </w:p>
        </w:tc>
        <w:tc>
          <w:tcPr>
            <w:tcW w:w="2428" w:type="dxa"/>
            <w:shd w:val="clear" w:color="auto" w:fill="F2F2F2" w:themeFill="background1" w:themeFillShade="F2"/>
          </w:tcPr>
          <w:p w14:paraId="588852E8" w14:textId="73FBE836" w:rsidR="004A5B68" w:rsidRPr="00221A1A" w:rsidRDefault="004A5B68" w:rsidP="004A5B68">
            <w:pPr>
              <w:rPr>
                <w:sz w:val="20"/>
                <w:szCs w:val="20"/>
              </w:rPr>
            </w:pPr>
            <w:r w:rsidRPr="00221A1A">
              <w:rPr>
                <w:sz w:val="20"/>
                <w:szCs w:val="20"/>
              </w:rPr>
              <w:t>Im EITI 2023 Standard wurde die Anforderung zum Fortschrittsbericht (7.4) in die Anforderung zum Arbeitsplan (1.5 b) integriert. Das D-EITI-Sekretariat überarbeitet das Format des Arbeitsplans 2024 entsprechend der zusammengelegten Anforderungen</w:t>
            </w:r>
            <w:r>
              <w:rPr>
                <w:sz w:val="20"/>
                <w:szCs w:val="20"/>
              </w:rPr>
              <w:t xml:space="preserve"> und legt dieses der MSG vor. </w:t>
            </w:r>
          </w:p>
        </w:tc>
        <w:tc>
          <w:tcPr>
            <w:tcW w:w="2752" w:type="dxa"/>
            <w:shd w:val="clear" w:color="auto" w:fill="F2F2F2" w:themeFill="background1" w:themeFillShade="F2"/>
          </w:tcPr>
          <w:p w14:paraId="00E16EA5" w14:textId="0C85E88A" w:rsidR="004A5B68" w:rsidRPr="00221A1A" w:rsidRDefault="004A5B68" w:rsidP="004A5B68">
            <w:pPr>
              <w:rPr>
                <w:sz w:val="20"/>
                <w:szCs w:val="20"/>
              </w:rPr>
            </w:pPr>
            <w:r>
              <w:rPr>
                <w:sz w:val="20"/>
                <w:szCs w:val="20"/>
              </w:rPr>
              <w:t xml:space="preserve">Das überarbeitete Format des Arbeitsplans (inkl. Fortschrittsberichterstattung) wurde am 19. Februar 2024 von der MSG angenommen. </w:t>
            </w:r>
          </w:p>
        </w:tc>
        <w:tc>
          <w:tcPr>
            <w:tcW w:w="1804" w:type="dxa"/>
            <w:shd w:val="clear" w:color="auto" w:fill="F2F2F2" w:themeFill="background1" w:themeFillShade="F2"/>
          </w:tcPr>
          <w:p w14:paraId="635E53AE" w14:textId="24B1343E" w:rsidR="004A5B68" w:rsidRPr="00221A1A" w:rsidRDefault="004A5B68" w:rsidP="004A5B68">
            <w:pPr>
              <w:rPr>
                <w:sz w:val="20"/>
                <w:szCs w:val="20"/>
              </w:rPr>
            </w:pPr>
            <w:r w:rsidRPr="006954B5">
              <w:rPr>
                <w:sz w:val="20"/>
                <w:szCs w:val="20"/>
              </w:rPr>
              <w:t>D-EITI Sekretariat (D),</w:t>
            </w:r>
          </w:p>
        </w:tc>
        <w:tc>
          <w:tcPr>
            <w:tcW w:w="2380" w:type="dxa"/>
            <w:shd w:val="clear" w:color="auto" w:fill="F2F2F2" w:themeFill="background1" w:themeFillShade="F2"/>
          </w:tcPr>
          <w:p w14:paraId="34BD2CB4" w14:textId="6517CA41" w:rsidR="004A5B68" w:rsidRPr="00221A1A" w:rsidRDefault="004A5B68" w:rsidP="004A5B68">
            <w:pPr>
              <w:rPr>
                <w:sz w:val="20"/>
                <w:szCs w:val="20"/>
              </w:rPr>
            </w:pPr>
            <w:r>
              <w:rPr>
                <w:sz w:val="20"/>
                <w:szCs w:val="20"/>
              </w:rPr>
              <w:t>(</w:t>
            </w:r>
            <w:r w:rsidRPr="006954B5">
              <w:rPr>
                <w:sz w:val="20"/>
                <w:szCs w:val="20"/>
              </w:rPr>
              <w:t>1. Quartal 202</w:t>
            </w:r>
            <w:r>
              <w:rPr>
                <w:sz w:val="20"/>
                <w:szCs w:val="20"/>
              </w:rPr>
              <w:t>4)</w:t>
            </w:r>
          </w:p>
        </w:tc>
        <w:tc>
          <w:tcPr>
            <w:tcW w:w="1352" w:type="dxa"/>
            <w:shd w:val="clear" w:color="auto" w:fill="F2F2F2" w:themeFill="background1" w:themeFillShade="F2"/>
          </w:tcPr>
          <w:p w14:paraId="5868C94F" w14:textId="68C7C632" w:rsidR="004A5B68" w:rsidRPr="00221A1A" w:rsidRDefault="004A5B68" w:rsidP="004A5B68">
            <w:pPr>
              <w:rPr>
                <w:sz w:val="20"/>
                <w:szCs w:val="20"/>
              </w:rPr>
            </w:pPr>
            <w:r w:rsidRPr="006954B5">
              <w:rPr>
                <w:sz w:val="20"/>
                <w:szCs w:val="20"/>
              </w:rPr>
              <w:t>1. Quartal 202</w:t>
            </w:r>
            <w:r>
              <w:rPr>
                <w:sz w:val="20"/>
                <w:szCs w:val="20"/>
              </w:rPr>
              <w:t>4</w:t>
            </w:r>
          </w:p>
        </w:tc>
        <w:tc>
          <w:tcPr>
            <w:tcW w:w="1852" w:type="dxa"/>
            <w:shd w:val="clear" w:color="auto" w:fill="F2F2F2" w:themeFill="background1" w:themeFillShade="F2"/>
          </w:tcPr>
          <w:p w14:paraId="46FFC652" w14:textId="2C3923FC" w:rsidR="004A5B68" w:rsidRPr="00221A1A" w:rsidRDefault="004A5B68" w:rsidP="004A5B68">
            <w:pPr>
              <w:rPr>
                <w:sz w:val="20"/>
                <w:szCs w:val="20"/>
              </w:rPr>
            </w:pPr>
            <w:r>
              <w:rPr>
                <w:sz w:val="20"/>
                <w:szCs w:val="20"/>
              </w:rPr>
              <w:t>EITI Anforderung 1.5 b) (ehemals 7.4)</w:t>
            </w:r>
          </w:p>
        </w:tc>
        <w:tc>
          <w:tcPr>
            <w:tcW w:w="1479" w:type="dxa"/>
            <w:shd w:val="clear" w:color="auto" w:fill="00B050"/>
          </w:tcPr>
          <w:p w14:paraId="5D6823D6" w14:textId="050EA6E2" w:rsidR="004A5B68" w:rsidRPr="00221A1A" w:rsidRDefault="004A5B68" w:rsidP="004A5B68">
            <w:pPr>
              <w:rPr>
                <w:sz w:val="20"/>
                <w:szCs w:val="20"/>
              </w:rPr>
            </w:pPr>
          </w:p>
        </w:tc>
      </w:tr>
      <w:tr w:rsidR="004A5B68" w:rsidRPr="00221A1A" w14:paraId="73A00FF8" w14:textId="77777777" w:rsidTr="00DF6B20">
        <w:tc>
          <w:tcPr>
            <w:tcW w:w="583" w:type="dxa"/>
            <w:shd w:val="clear" w:color="auto" w:fill="165B89" w:themeFill="accent2"/>
          </w:tcPr>
          <w:p w14:paraId="45F37A45" w14:textId="47F1B0A3" w:rsidR="004A5B68" w:rsidRPr="00221A1A" w:rsidRDefault="004A5B68" w:rsidP="004A5B68">
            <w:pPr>
              <w:rPr>
                <w:b/>
                <w:bCs/>
                <w:color w:val="FFFFFF" w:themeColor="background1"/>
                <w:sz w:val="20"/>
                <w:szCs w:val="20"/>
              </w:rPr>
            </w:pPr>
            <w:r>
              <w:rPr>
                <w:b/>
                <w:bCs/>
                <w:color w:val="FFFFFF" w:themeColor="background1"/>
                <w:sz w:val="20"/>
                <w:szCs w:val="20"/>
              </w:rPr>
              <w:t>11a</w:t>
            </w:r>
          </w:p>
        </w:tc>
        <w:tc>
          <w:tcPr>
            <w:tcW w:w="2428" w:type="dxa"/>
            <w:shd w:val="clear" w:color="auto" w:fill="F2F2F2" w:themeFill="background1" w:themeFillShade="F2"/>
          </w:tcPr>
          <w:p w14:paraId="28A673C6" w14:textId="5DB09C36" w:rsidR="004A5B68" w:rsidRPr="00A62B30" w:rsidRDefault="004A5B68" w:rsidP="004A5B68">
            <w:pPr>
              <w:rPr>
                <w:color w:val="00B050"/>
                <w:sz w:val="20"/>
                <w:szCs w:val="20"/>
              </w:rPr>
            </w:pPr>
            <w:r w:rsidRPr="00283FD1">
              <w:rPr>
                <w:sz w:val="20"/>
                <w:szCs w:val="20"/>
              </w:rPr>
              <w:t xml:space="preserve">Die MSG diskutiert eine Anpassung des </w:t>
            </w:r>
            <w:r w:rsidRPr="00283FD1">
              <w:rPr>
                <w:sz w:val="20"/>
                <w:szCs w:val="20"/>
              </w:rPr>
              <w:lastRenderedPageBreak/>
              <w:t xml:space="preserve">Arbeitsplans, um die Ziele des Arbeitsplans stärker mit den nationalen Prioritäten zu verknüpfen. Dadurch soll die Bedeutung der EITI Umsetzung in Deutschland hervorgehoben und die Umsetzung der Anforderung 1.5 gestärkt werden. </w:t>
            </w:r>
          </w:p>
        </w:tc>
        <w:tc>
          <w:tcPr>
            <w:tcW w:w="2752" w:type="dxa"/>
            <w:shd w:val="clear" w:color="auto" w:fill="F2F2F2" w:themeFill="background1" w:themeFillShade="F2"/>
          </w:tcPr>
          <w:p w14:paraId="14B42A14" w14:textId="0BD77669" w:rsidR="004A5B68" w:rsidRDefault="004A5B68" w:rsidP="004A5B68">
            <w:pPr>
              <w:rPr>
                <w:sz w:val="20"/>
                <w:szCs w:val="20"/>
              </w:rPr>
            </w:pPr>
            <w:r w:rsidRPr="00CC3409">
              <w:rPr>
                <w:sz w:val="20"/>
                <w:szCs w:val="20"/>
              </w:rPr>
              <w:lastRenderedPageBreak/>
              <w:t xml:space="preserve">Das D-EITI Sekretariat erarbeitet einen entsprechenden </w:t>
            </w:r>
            <w:r w:rsidRPr="00CC3409">
              <w:rPr>
                <w:sz w:val="20"/>
                <w:szCs w:val="20"/>
              </w:rPr>
              <w:lastRenderedPageBreak/>
              <w:t>Vorschlag und legt diesen im Anschluss der MSG vor.</w:t>
            </w:r>
          </w:p>
        </w:tc>
        <w:tc>
          <w:tcPr>
            <w:tcW w:w="1804" w:type="dxa"/>
            <w:shd w:val="clear" w:color="auto" w:fill="F2F2F2" w:themeFill="background1" w:themeFillShade="F2"/>
          </w:tcPr>
          <w:p w14:paraId="5EBF0F1D" w14:textId="6E6F59DD" w:rsidR="004A5B68" w:rsidRPr="006954B5" w:rsidRDefault="004A5B68" w:rsidP="004A5B68">
            <w:pPr>
              <w:rPr>
                <w:sz w:val="20"/>
                <w:szCs w:val="20"/>
              </w:rPr>
            </w:pPr>
            <w:r>
              <w:rPr>
                <w:sz w:val="20"/>
                <w:szCs w:val="20"/>
              </w:rPr>
              <w:lastRenderedPageBreak/>
              <w:t>D-EITI Sekretariat (D), MSG (E)</w:t>
            </w:r>
          </w:p>
        </w:tc>
        <w:tc>
          <w:tcPr>
            <w:tcW w:w="2380" w:type="dxa"/>
            <w:shd w:val="clear" w:color="auto" w:fill="F2F2F2" w:themeFill="background1" w:themeFillShade="F2"/>
          </w:tcPr>
          <w:p w14:paraId="62B3C12C" w14:textId="5BD8DD3C" w:rsidR="004A5B68" w:rsidRPr="00C77971" w:rsidRDefault="004A5B68" w:rsidP="004A5B68">
            <w:pPr>
              <w:rPr>
                <w:sz w:val="20"/>
                <w:szCs w:val="20"/>
              </w:rPr>
            </w:pPr>
            <w:r>
              <w:rPr>
                <w:sz w:val="20"/>
                <w:szCs w:val="20"/>
              </w:rPr>
              <w:t>(</w:t>
            </w:r>
            <w:r w:rsidRPr="00C77971">
              <w:rPr>
                <w:sz w:val="20"/>
                <w:szCs w:val="20"/>
              </w:rPr>
              <w:t>3.</w:t>
            </w:r>
            <w:r>
              <w:rPr>
                <w:sz w:val="20"/>
                <w:szCs w:val="20"/>
              </w:rPr>
              <w:t xml:space="preserve"> Quartal 2024)</w:t>
            </w:r>
          </w:p>
        </w:tc>
        <w:tc>
          <w:tcPr>
            <w:tcW w:w="1352" w:type="dxa"/>
            <w:shd w:val="clear" w:color="auto" w:fill="F2F2F2" w:themeFill="background1" w:themeFillShade="F2"/>
          </w:tcPr>
          <w:p w14:paraId="25069592" w14:textId="273C7F53" w:rsidR="004A5B68" w:rsidRPr="006954B5" w:rsidRDefault="004A5B68" w:rsidP="004A5B68">
            <w:pPr>
              <w:rPr>
                <w:sz w:val="20"/>
                <w:szCs w:val="20"/>
              </w:rPr>
            </w:pPr>
            <w:r>
              <w:rPr>
                <w:sz w:val="20"/>
                <w:szCs w:val="20"/>
              </w:rPr>
              <w:t>3. Quartal 2024</w:t>
            </w:r>
          </w:p>
        </w:tc>
        <w:tc>
          <w:tcPr>
            <w:tcW w:w="1852" w:type="dxa"/>
            <w:shd w:val="clear" w:color="auto" w:fill="F2F2F2" w:themeFill="background1" w:themeFillShade="F2"/>
          </w:tcPr>
          <w:p w14:paraId="08A4BAB0" w14:textId="30420E5C" w:rsidR="004A5B68" w:rsidRDefault="004A5B68" w:rsidP="004A5B68">
            <w:pPr>
              <w:rPr>
                <w:sz w:val="20"/>
                <w:szCs w:val="20"/>
              </w:rPr>
            </w:pPr>
            <w:r>
              <w:rPr>
                <w:sz w:val="20"/>
                <w:szCs w:val="20"/>
              </w:rPr>
              <w:t>EITI Anforderung 1.5</w:t>
            </w:r>
          </w:p>
        </w:tc>
        <w:tc>
          <w:tcPr>
            <w:tcW w:w="1479" w:type="dxa"/>
            <w:shd w:val="clear" w:color="auto" w:fill="FCE4D6"/>
          </w:tcPr>
          <w:p w14:paraId="329AB1B4" w14:textId="77777777" w:rsidR="004A5B68" w:rsidRPr="00221A1A" w:rsidRDefault="004A5B68" w:rsidP="004A5B68">
            <w:pPr>
              <w:rPr>
                <w:sz w:val="20"/>
                <w:szCs w:val="20"/>
              </w:rPr>
            </w:pPr>
          </w:p>
        </w:tc>
      </w:tr>
      <w:tr w:rsidR="004A5B68" w:rsidRPr="00221A1A" w14:paraId="7F534987" w14:textId="77777777" w:rsidTr="00587C1A">
        <w:tc>
          <w:tcPr>
            <w:tcW w:w="583" w:type="dxa"/>
            <w:shd w:val="clear" w:color="auto" w:fill="165B89" w:themeFill="accent2"/>
          </w:tcPr>
          <w:p w14:paraId="7A83C4B6" w14:textId="3EE1E2B6" w:rsidR="004A5B68" w:rsidRPr="00221A1A" w:rsidRDefault="004A5B68" w:rsidP="004A5B68">
            <w:pPr>
              <w:rPr>
                <w:b/>
                <w:bCs/>
                <w:color w:val="FFFFFF" w:themeColor="background1"/>
                <w:sz w:val="20"/>
                <w:szCs w:val="20"/>
              </w:rPr>
            </w:pPr>
            <w:r w:rsidRPr="00221A1A">
              <w:rPr>
                <w:b/>
                <w:bCs/>
                <w:color w:val="FFFFFF" w:themeColor="background1"/>
                <w:sz w:val="20"/>
                <w:szCs w:val="20"/>
              </w:rPr>
              <w:t>1</w:t>
            </w:r>
            <w:r>
              <w:rPr>
                <w:b/>
                <w:bCs/>
                <w:color w:val="FFFFFF" w:themeColor="background1"/>
                <w:sz w:val="20"/>
                <w:szCs w:val="20"/>
              </w:rPr>
              <w:t>2</w:t>
            </w:r>
          </w:p>
        </w:tc>
        <w:tc>
          <w:tcPr>
            <w:tcW w:w="2428" w:type="dxa"/>
            <w:shd w:val="clear" w:color="auto" w:fill="F2F2F2" w:themeFill="background1" w:themeFillShade="F2"/>
          </w:tcPr>
          <w:p w14:paraId="2C1E7D05" w14:textId="70E7AA33" w:rsidR="004A5B68" w:rsidRPr="00221A1A" w:rsidRDefault="004A5B68" w:rsidP="004A5B68">
            <w:pPr>
              <w:rPr>
                <w:sz w:val="20"/>
                <w:szCs w:val="20"/>
              </w:rPr>
            </w:pPr>
            <w:r>
              <w:rPr>
                <w:sz w:val="20"/>
                <w:szCs w:val="20"/>
              </w:rPr>
              <w:t xml:space="preserve">Aktiver Beitrag zur </w:t>
            </w:r>
            <w:r w:rsidRPr="00221A1A">
              <w:rPr>
                <w:sz w:val="20"/>
                <w:szCs w:val="20"/>
              </w:rPr>
              <w:t>2.</w:t>
            </w:r>
            <w:r>
              <w:rPr>
                <w:sz w:val="20"/>
                <w:szCs w:val="20"/>
              </w:rPr>
              <w:t xml:space="preserve"> EITI</w:t>
            </w:r>
            <w:r w:rsidRPr="00221A1A">
              <w:rPr>
                <w:sz w:val="20"/>
                <w:szCs w:val="20"/>
              </w:rPr>
              <w:t xml:space="preserve"> Validierung</w:t>
            </w:r>
            <w:r>
              <w:rPr>
                <w:sz w:val="20"/>
                <w:szCs w:val="20"/>
              </w:rPr>
              <w:t xml:space="preserve"> der D-EITI</w:t>
            </w:r>
            <w:r w:rsidRPr="00221A1A">
              <w:rPr>
                <w:sz w:val="20"/>
                <w:szCs w:val="20"/>
              </w:rPr>
              <w:t xml:space="preserve"> (Unabhängige Überprüfung </w:t>
            </w:r>
          </w:p>
          <w:p w14:paraId="28AEE8E2" w14:textId="35F4D12D" w:rsidR="004A5B68" w:rsidRPr="00221A1A" w:rsidRDefault="004A5B68" w:rsidP="004A5B68">
            <w:pPr>
              <w:rPr>
                <w:sz w:val="20"/>
                <w:szCs w:val="20"/>
              </w:rPr>
            </w:pPr>
            <w:r w:rsidRPr="00221A1A">
              <w:rPr>
                <w:sz w:val="20"/>
                <w:szCs w:val="20"/>
              </w:rPr>
              <w:t>der Erfüllung der Anforderungen aus dem EITI-Standard)</w:t>
            </w:r>
          </w:p>
        </w:tc>
        <w:tc>
          <w:tcPr>
            <w:tcW w:w="2752" w:type="dxa"/>
            <w:shd w:val="clear" w:color="auto" w:fill="F2F2F2" w:themeFill="background1" w:themeFillShade="F2"/>
          </w:tcPr>
          <w:p w14:paraId="5928E531" w14:textId="63234EA6" w:rsidR="004A5B68" w:rsidRPr="00221A1A" w:rsidRDefault="004A5B68" w:rsidP="004A5B68">
            <w:pPr>
              <w:rPr>
                <w:sz w:val="20"/>
                <w:szCs w:val="20"/>
              </w:rPr>
            </w:pPr>
            <w:r w:rsidRPr="004A0FE8">
              <w:rPr>
                <w:sz w:val="20"/>
                <w:szCs w:val="20"/>
              </w:rPr>
              <w:t xml:space="preserve">Beginn der Validierung 1. Oktober 2023, Stakeholderkonsultationen abgeschlossen. </w:t>
            </w:r>
            <w:r w:rsidRPr="00465613">
              <w:rPr>
                <w:i/>
                <w:iCs/>
                <w:sz w:val="20"/>
                <w:szCs w:val="20"/>
              </w:rPr>
              <w:t>Draft assessment</w:t>
            </w:r>
            <w:r w:rsidRPr="004A0FE8">
              <w:rPr>
                <w:sz w:val="20"/>
                <w:szCs w:val="20"/>
              </w:rPr>
              <w:t xml:space="preserve"> </w:t>
            </w:r>
            <w:r>
              <w:rPr>
                <w:sz w:val="20"/>
                <w:szCs w:val="20"/>
              </w:rPr>
              <w:t>am 8. April 2024</w:t>
            </w:r>
            <w:r w:rsidRPr="004A0FE8">
              <w:rPr>
                <w:sz w:val="20"/>
                <w:szCs w:val="20"/>
              </w:rPr>
              <w:t xml:space="preserve"> e</w:t>
            </w:r>
            <w:r>
              <w:rPr>
                <w:sz w:val="20"/>
                <w:szCs w:val="20"/>
              </w:rPr>
              <w:t>ingetroffen</w:t>
            </w:r>
          </w:p>
        </w:tc>
        <w:tc>
          <w:tcPr>
            <w:tcW w:w="1804" w:type="dxa"/>
            <w:shd w:val="clear" w:color="auto" w:fill="F2F2F2" w:themeFill="background1" w:themeFillShade="F2"/>
          </w:tcPr>
          <w:p w14:paraId="10ED6065" w14:textId="0930F593" w:rsidR="004A5B68" w:rsidRPr="00221A1A" w:rsidRDefault="004A5B68" w:rsidP="004A5B68">
            <w:pPr>
              <w:rPr>
                <w:sz w:val="20"/>
                <w:szCs w:val="20"/>
              </w:rPr>
            </w:pPr>
            <w:r w:rsidRPr="009948BC">
              <w:rPr>
                <w:sz w:val="20"/>
                <w:szCs w:val="20"/>
              </w:rPr>
              <w:t>D-EITI-Sekretariat (K), Internationales EITI Sekretariat/ Internationales EITI Board (D)</w:t>
            </w:r>
          </w:p>
        </w:tc>
        <w:tc>
          <w:tcPr>
            <w:tcW w:w="2380" w:type="dxa"/>
            <w:shd w:val="clear" w:color="auto" w:fill="F2F2F2" w:themeFill="background1" w:themeFillShade="F2"/>
          </w:tcPr>
          <w:p w14:paraId="7D97C320" w14:textId="77777777" w:rsidR="004A5B68" w:rsidRPr="00221A1A" w:rsidRDefault="004A5B68" w:rsidP="004A5B68">
            <w:pPr>
              <w:rPr>
                <w:sz w:val="20"/>
                <w:szCs w:val="20"/>
              </w:rPr>
            </w:pPr>
          </w:p>
        </w:tc>
        <w:tc>
          <w:tcPr>
            <w:tcW w:w="1352" w:type="dxa"/>
            <w:shd w:val="clear" w:color="auto" w:fill="F2F2F2" w:themeFill="background1" w:themeFillShade="F2"/>
          </w:tcPr>
          <w:p w14:paraId="4225AAEB" w14:textId="12C7722E" w:rsidR="004A5B68" w:rsidRPr="00221A1A" w:rsidRDefault="004A5B68" w:rsidP="004A5B68">
            <w:pPr>
              <w:rPr>
                <w:sz w:val="20"/>
                <w:szCs w:val="20"/>
              </w:rPr>
            </w:pPr>
            <w:r w:rsidRPr="006954B5">
              <w:rPr>
                <w:sz w:val="20"/>
                <w:szCs w:val="20"/>
              </w:rPr>
              <w:t>1. Quartal 202</w:t>
            </w:r>
            <w:r>
              <w:rPr>
                <w:sz w:val="20"/>
                <w:szCs w:val="20"/>
              </w:rPr>
              <w:t>4</w:t>
            </w:r>
          </w:p>
        </w:tc>
        <w:tc>
          <w:tcPr>
            <w:tcW w:w="1852" w:type="dxa"/>
            <w:shd w:val="clear" w:color="auto" w:fill="F2F2F2" w:themeFill="background1" w:themeFillShade="F2"/>
          </w:tcPr>
          <w:p w14:paraId="3A1AE2CC" w14:textId="77777777" w:rsidR="004A5B68" w:rsidRPr="00221A1A" w:rsidRDefault="004A5B68" w:rsidP="004A5B68">
            <w:pPr>
              <w:rPr>
                <w:sz w:val="20"/>
                <w:szCs w:val="20"/>
              </w:rPr>
            </w:pPr>
          </w:p>
        </w:tc>
        <w:tc>
          <w:tcPr>
            <w:tcW w:w="1479" w:type="dxa"/>
            <w:shd w:val="clear" w:color="auto" w:fill="00B050"/>
          </w:tcPr>
          <w:p w14:paraId="347B7564" w14:textId="59C5AA19" w:rsidR="004A5B68" w:rsidRPr="00221A1A" w:rsidRDefault="004A5B68" w:rsidP="004A5B68">
            <w:pPr>
              <w:rPr>
                <w:sz w:val="20"/>
                <w:szCs w:val="20"/>
              </w:rPr>
            </w:pPr>
          </w:p>
        </w:tc>
      </w:tr>
      <w:tr w:rsidR="004A5B68" w:rsidRPr="00221A1A" w14:paraId="74F0003B" w14:textId="77777777" w:rsidTr="002E7A16">
        <w:tc>
          <w:tcPr>
            <w:tcW w:w="583" w:type="dxa"/>
            <w:shd w:val="clear" w:color="auto" w:fill="165B89" w:themeFill="accent2"/>
          </w:tcPr>
          <w:p w14:paraId="0AE41961" w14:textId="2DDE25D3" w:rsidR="004A5B68" w:rsidRPr="00221A1A" w:rsidRDefault="004A5B68" w:rsidP="004A5B68">
            <w:pPr>
              <w:rPr>
                <w:b/>
                <w:bCs/>
                <w:color w:val="FFFFFF" w:themeColor="background1"/>
                <w:sz w:val="20"/>
                <w:szCs w:val="20"/>
              </w:rPr>
            </w:pPr>
            <w:r>
              <w:rPr>
                <w:b/>
                <w:bCs/>
                <w:color w:val="FFFFFF" w:themeColor="background1"/>
                <w:sz w:val="20"/>
                <w:szCs w:val="20"/>
              </w:rPr>
              <w:t>13</w:t>
            </w:r>
          </w:p>
        </w:tc>
        <w:tc>
          <w:tcPr>
            <w:tcW w:w="2428" w:type="dxa"/>
            <w:shd w:val="clear" w:color="auto" w:fill="F2F2F2" w:themeFill="background1" w:themeFillShade="F2"/>
          </w:tcPr>
          <w:p w14:paraId="6BAE559C" w14:textId="0331FCD5" w:rsidR="004A5B68" w:rsidRPr="002E7A16" w:rsidRDefault="004A5B68" w:rsidP="004A5B68">
            <w:pPr>
              <w:rPr>
                <w:color w:val="00B050"/>
                <w:sz w:val="20"/>
                <w:szCs w:val="20"/>
                <w:highlight w:val="yellow"/>
              </w:rPr>
            </w:pPr>
            <w:r w:rsidRPr="00CC3409">
              <w:rPr>
                <w:sz w:val="20"/>
                <w:szCs w:val="20"/>
              </w:rPr>
              <w:t>Die MSG verzahnt die 7. Kontextberichterstattung mit der Prüfung der verpflichtenden Standardänderungen und Validierungsergebnissen</w:t>
            </w:r>
            <w:r w:rsidRPr="00CC3409">
              <w:rPr>
                <w:color w:val="00B050"/>
                <w:sz w:val="20"/>
                <w:szCs w:val="20"/>
              </w:rPr>
              <w:t>.</w:t>
            </w:r>
          </w:p>
        </w:tc>
        <w:tc>
          <w:tcPr>
            <w:tcW w:w="2752" w:type="dxa"/>
            <w:shd w:val="clear" w:color="auto" w:fill="F2F2F2" w:themeFill="background1" w:themeFillShade="F2"/>
          </w:tcPr>
          <w:p w14:paraId="1A17246E" w14:textId="0099C02D" w:rsidR="004A5B68" w:rsidRPr="00467FCD" w:rsidRDefault="004A5B68" w:rsidP="004A5B68">
            <w:pPr>
              <w:rPr>
                <w:color w:val="00B050"/>
                <w:sz w:val="20"/>
                <w:szCs w:val="20"/>
                <w:highlight w:val="yellow"/>
              </w:rPr>
            </w:pPr>
            <w:r w:rsidRPr="00CC3409">
              <w:rPr>
                <w:sz w:val="20"/>
                <w:szCs w:val="20"/>
              </w:rPr>
              <w:t xml:space="preserve">Die Kapitel werden sukzessiv aktualisiert. Alle verpflichtenden Standardänderungen und Validierungsergebnisse werden 2024 geprüft und </w:t>
            </w:r>
            <w:r>
              <w:rPr>
                <w:sz w:val="20"/>
                <w:szCs w:val="20"/>
              </w:rPr>
              <w:t xml:space="preserve">möglichst </w:t>
            </w:r>
            <w:r w:rsidRPr="00CC3409">
              <w:rPr>
                <w:sz w:val="20"/>
                <w:szCs w:val="20"/>
              </w:rPr>
              <w:t>umgesetzt. Die Umsetzung umfangreicher</w:t>
            </w:r>
            <w:r>
              <w:rPr>
                <w:sz w:val="20"/>
                <w:szCs w:val="20"/>
              </w:rPr>
              <w:t xml:space="preserve"> und freiwilliger</w:t>
            </w:r>
            <w:r w:rsidRPr="00CC3409">
              <w:rPr>
                <w:sz w:val="20"/>
                <w:szCs w:val="20"/>
              </w:rPr>
              <w:t xml:space="preserve"> Änderungen kann ab 2025 erfolgen. </w:t>
            </w:r>
            <w:r>
              <w:rPr>
                <w:color w:val="00B050"/>
                <w:sz w:val="20"/>
                <w:szCs w:val="20"/>
              </w:rPr>
              <w:t xml:space="preserve">Siehe </w:t>
            </w:r>
            <w:hyperlink r:id="rId35" w:history="1">
              <w:r w:rsidRPr="00681629">
                <w:rPr>
                  <w:rStyle w:val="Hyperlink"/>
                  <w:sz w:val="20"/>
                  <w:szCs w:val="20"/>
                </w:rPr>
                <w:t>Prüfdokument Standardänderungen und Validierungsempfehlungen</w:t>
              </w:r>
            </w:hyperlink>
            <w:r>
              <w:rPr>
                <w:color w:val="00B050"/>
                <w:sz w:val="20"/>
                <w:szCs w:val="20"/>
              </w:rPr>
              <w:t xml:space="preserve"> für den aktuellen Stand der Umsetzung.</w:t>
            </w:r>
          </w:p>
        </w:tc>
        <w:tc>
          <w:tcPr>
            <w:tcW w:w="1804" w:type="dxa"/>
            <w:shd w:val="clear" w:color="auto" w:fill="F2F2F2" w:themeFill="background1" w:themeFillShade="F2"/>
          </w:tcPr>
          <w:p w14:paraId="04DD5307" w14:textId="04ED4A95" w:rsidR="004A5B68" w:rsidRPr="002E7A16" w:rsidRDefault="004A5B68" w:rsidP="004A5B68">
            <w:pPr>
              <w:rPr>
                <w:sz w:val="20"/>
                <w:szCs w:val="20"/>
              </w:rPr>
            </w:pPr>
            <w:r w:rsidRPr="002E7A16">
              <w:rPr>
                <w:sz w:val="20"/>
                <w:szCs w:val="20"/>
              </w:rPr>
              <w:t xml:space="preserve">D-EITI Sekretariat (K), MSG (E) </w:t>
            </w:r>
          </w:p>
        </w:tc>
        <w:tc>
          <w:tcPr>
            <w:tcW w:w="2380" w:type="dxa"/>
            <w:shd w:val="clear" w:color="auto" w:fill="F2F2F2" w:themeFill="background1" w:themeFillShade="F2"/>
          </w:tcPr>
          <w:p w14:paraId="39C6D676" w14:textId="7244504E" w:rsidR="004A5B68" w:rsidRPr="002E7A16" w:rsidRDefault="004A5B68" w:rsidP="004A5B68">
            <w:pPr>
              <w:rPr>
                <w:sz w:val="20"/>
                <w:szCs w:val="20"/>
              </w:rPr>
            </w:pPr>
            <w:r w:rsidRPr="002E7A16">
              <w:rPr>
                <w:sz w:val="20"/>
                <w:szCs w:val="20"/>
              </w:rPr>
              <w:t>(3./4. Quartal)</w:t>
            </w:r>
          </w:p>
        </w:tc>
        <w:tc>
          <w:tcPr>
            <w:tcW w:w="1352" w:type="dxa"/>
            <w:shd w:val="clear" w:color="auto" w:fill="F2F2F2" w:themeFill="background1" w:themeFillShade="F2"/>
          </w:tcPr>
          <w:p w14:paraId="1C1E3912" w14:textId="0EE1CA75" w:rsidR="004A5B68" w:rsidRPr="002E7A16" w:rsidRDefault="004A5B68" w:rsidP="004A5B68">
            <w:pPr>
              <w:rPr>
                <w:sz w:val="20"/>
                <w:szCs w:val="20"/>
              </w:rPr>
            </w:pPr>
            <w:r w:rsidRPr="002E7A16">
              <w:rPr>
                <w:sz w:val="20"/>
                <w:szCs w:val="20"/>
              </w:rPr>
              <w:t>3. bis 4. Quartal</w:t>
            </w:r>
          </w:p>
        </w:tc>
        <w:tc>
          <w:tcPr>
            <w:tcW w:w="1852" w:type="dxa"/>
            <w:shd w:val="clear" w:color="auto" w:fill="F2F2F2" w:themeFill="background1" w:themeFillShade="F2"/>
          </w:tcPr>
          <w:p w14:paraId="4E8036F6" w14:textId="4F5FBF02" w:rsidR="004A5B68" w:rsidRPr="002E7A16" w:rsidRDefault="004A5B68" w:rsidP="004A5B68">
            <w:pPr>
              <w:rPr>
                <w:sz w:val="20"/>
                <w:szCs w:val="20"/>
              </w:rPr>
            </w:pPr>
            <w:r w:rsidRPr="002E7A16">
              <w:rPr>
                <w:sz w:val="20"/>
                <w:szCs w:val="20"/>
              </w:rPr>
              <w:t>EITI Anforderungen 2-6</w:t>
            </w:r>
          </w:p>
        </w:tc>
        <w:tc>
          <w:tcPr>
            <w:tcW w:w="1479" w:type="dxa"/>
            <w:shd w:val="clear" w:color="auto" w:fill="FFFF00"/>
          </w:tcPr>
          <w:p w14:paraId="27C969E3" w14:textId="77777777" w:rsidR="004A5B68" w:rsidRPr="00221A1A" w:rsidRDefault="004A5B68" w:rsidP="004A5B68">
            <w:pPr>
              <w:rPr>
                <w:sz w:val="20"/>
                <w:szCs w:val="20"/>
              </w:rPr>
            </w:pPr>
          </w:p>
        </w:tc>
      </w:tr>
      <w:tr w:rsidR="004A5B68" w:rsidRPr="00221A1A" w14:paraId="39AC613E" w14:textId="77777777" w:rsidTr="0004138A">
        <w:trPr>
          <w:trHeight w:val="367"/>
        </w:trPr>
        <w:tc>
          <w:tcPr>
            <w:tcW w:w="14630" w:type="dxa"/>
            <w:gridSpan w:val="8"/>
            <w:shd w:val="clear" w:color="auto" w:fill="6C6C6C" w:themeFill="background2" w:themeFillShade="80"/>
          </w:tcPr>
          <w:p w14:paraId="75D98153" w14:textId="77777777" w:rsidR="004A5B68" w:rsidRDefault="004A5B68" w:rsidP="004A5B68">
            <w:pPr>
              <w:spacing w:line="276" w:lineRule="auto"/>
              <w:rPr>
                <w:b/>
                <w:bCs/>
                <w:color w:val="FFFFFF" w:themeColor="background1"/>
                <w:sz w:val="28"/>
                <w:szCs w:val="28"/>
              </w:rPr>
            </w:pPr>
            <w:r w:rsidRPr="0070216D">
              <w:rPr>
                <w:b/>
                <w:bCs/>
                <w:color w:val="FFFFFF" w:themeColor="background1"/>
                <w:sz w:val="28"/>
                <w:szCs w:val="28"/>
              </w:rPr>
              <w:t>Teilziel 1.2</w:t>
            </w:r>
            <w:r>
              <w:rPr>
                <w:b/>
                <w:bCs/>
                <w:color w:val="FFFFFF" w:themeColor="background1"/>
                <w:sz w:val="28"/>
                <w:szCs w:val="28"/>
              </w:rPr>
              <w:t xml:space="preserve"> – Innovativer Prozess</w:t>
            </w:r>
          </w:p>
          <w:p w14:paraId="5962ADA4" w14:textId="5F63F38B" w:rsidR="004A5B68" w:rsidRPr="003C4436" w:rsidRDefault="004A5B68" w:rsidP="004A5B68">
            <w:pPr>
              <w:spacing w:line="276" w:lineRule="auto"/>
              <w:rPr>
                <w:color w:val="FFFFFF" w:themeColor="background1"/>
                <w:szCs w:val="22"/>
              </w:rPr>
            </w:pPr>
            <w:r w:rsidRPr="003C4436">
              <w:rPr>
                <w:i/>
                <w:iCs/>
                <w:color w:val="FFFFFF" w:themeColor="background1"/>
                <w:szCs w:val="22"/>
              </w:rPr>
              <w:t>Indikator</w:t>
            </w:r>
            <w:r w:rsidRPr="003C4436">
              <w:rPr>
                <w:color w:val="FFFFFF" w:themeColor="background1"/>
                <w:szCs w:val="22"/>
              </w:rPr>
              <w:t>: Zusätzliche Themen, die nicht vom Standard abgedeckt sind und Relevanz in der öffentlichen Debatte besitzen, werden in den Bericht aufgenommen.</w:t>
            </w:r>
          </w:p>
        </w:tc>
      </w:tr>
      <w:tr w:rsidR="004A5B68" w:rsidRPr="00221A1A" w14:paraId="7C29BCC5" w14:textId="77777777" w:rsidTr="00314694">
        <w:tc>
          <w:tcPr>
            <w:tcW w:w="583" w:type="dxa"/>
            <w:shd w:val="clear" w:color="auto" w:fill="165B89" w:themeFill="accent2"/>
          </w:tcPr>
          <w:p w14:paraId="284DE01A" w14:textId="326EE87C" w:rsidR="004A5B68" w:rsidRPr="00221A1A" w:rsidRDefault="004A5B68" w:rsidP="004A5B68">
            <w:pPr>
              <w:rPr>
                <w:b/>
                <w:bCs/>
                <w:color w:val="FFFFFF" w:themeColor="background1"/>
                <w:sz w:val="20"/>
                <w:szCs w:val="20"/>
              </w:rPr>
            </w:pPr>
            <w:r w:rsidRPr="00D80903">
              <w:rPr>
                <w:b/>
                <w:bCs/>
                <w:color w:val="FFFFFF" w:themeColor="background1"/>
                <w:sz w:val="20"/>
                <w:szCs w:val="20"/>
              </w:rPr>
              <w:t>1</w:t>
            </w:r>
            <w:r>
              <w:rPr>
                <w:b/>
                <w:bCs/>
                <w:color w:val="FFFFFF" w:themeColor="background1"/>
                <w:sz w:val="20"/>
                <w:szCs w:val="20"/>
              </w:rPr>
              <w:t>4</w:t>
            </w:r>
          </w:p>
        </w:tc>
        <w:tc>
          <w:tcPr>
            <w:tcW w:w="2428" w:type="dxa"/>
            <w:shd w:val="clear" w:color="auto" w:fill="F2F2F2" w:themeFill="background1" w:themeFillShade="F2"/>
          </w:tcPr>
          <w:p w14:paraId="4E9B123F" w14:textId="1AE788A5" w:rsidR="004A5B68" w:rsidRPr="00221A1A" w:rsidRDefault="004A5B68" w:rsidP="004A5B68">
            <w:pPr>
              <w:rPr>
                <w:sz w:val="20"/>
                <w:szCs w:val="20"/>
              </w:rPr>
            </w:pPr>
            <w:r w:rsidRPr="00D80903">
              <w:rPr>
                <w:sz w:val="20"/>
                <w:szCs w:val="20"/>
              </w:rPr>
              <w:t xml:space="preserve">Die MSG diskutiert, </w:t>
            </w:r>
            <w:r>
              <w:rPr>
                <w:sz w:val="20"/>
                <w:szCs w:val="20"/>
              </w:rPr>
              <w:t>ob/</w:t>
            </w:r>
            <w:r w:rsidRPr="00D80903">
              <w:rPr>
                <w:sz w:val="20"/>
                <w:szCs w:val="20"/>
              </w:rPr>
              <w:t xml:space="preserve">welche (zusätzlichen) Inhalte in welcher Form </w:t>
            </w:r>
            <w:r w:rsidRPr="00D80903">
              <w:rPr>
                <w:sz w:val="20"/>
                <w:szCs w:val="20"/>
              </w:rPr>
              <w:lastRenderedPageBreak/>
              <w:t>in d</w:t>
            </w:r>
            <w:r>
              <w:rPr>
                <w:sz w:val="20"/>
                <w:szCs w:val="20"/>
              </w:rPr>
              <w:t>ie</w:t>
            </w:r>
            <w:r w:rsidRPr="00D80903">
              <w:rPr>
                <w:sz w:val="20"/>
                <w:szCs w:val="20"/>
              </w:rPr>
              <w:t xml:space="preserve"> 7. Bericht</w:t>
            </w:r>
            <w:r>
              <w:rPr>
                <w:sz w:val="20"/>
                <w:szCs w:val="20"/>
              </w:rPr>
              <w:t>erstattung</w:t>
            </w:r>
            <w:r w:rsidRPr="00D80903">
              <w:rPr>
                <w:sz w:val="20"/>
                <w:szCs w:val="20"/>
              </w:rPr>
              <w:t xml:space="preserve"> aufgenommen werden sollen.</w:t>
            </w:r>
          </w:p>
        </w:tc>
        <w:tc>
          <w:tcPr>
            <w:tcW w:w="2752" w:type="dxa"/>
            <w:shd w:val="clear" w:color="auto" w:fill="F2F2F2" w:themeFill="background1" w:themeFillShade="F2"/>
          </w:tcPr>
          <w:p w14:paraId="2E17DBB2" w14:textId="7508D45A" w:rsidR="004A5B68" w:rsidRPr="00221A1A" w:rsidRDefault="004A5B68" w:rsidP="004A5B68">
            <w:pPr>
              <w:rPr>
                <w:sz w:val="20"/>
                <w:szCs w:val="20"/>
              </w:rPr>
            </w:pPr>
            <w:r w:rsidRPr="00D80903">
              <w:rPr>
                <w:sz w:val="20"/>
                <w:szCs w:val="20"/>
              </w:rPr>
              <w:lastRenderedPageBreak/>
              <w:t xml:space="preserve">MSG </w:t>
            </w:r>
            <w:r>
              <w:rPr>
                <w:sz w:val="20"/>
                <w:szCs w:val="20"/>
              </w:rPr>
              <w:t>diskutiert</w:t>
            </w:r>
            <w:r w:rsidRPr="00D80903">
              <w:rPr>
                <w:sz w:val="20"/>
                <w:szCs w:val="20"/>
              </w:rPr>
              <w:t xml:space="preserve"> (zusätzliche) </w:t>
            </w:r>
            <w:r w:rsidRPr="00F018F2">
              <w:rPr>
                <w:sz w:val="20"/>
                <w:szCs w:val="20"/>
              </w:rPr>
              <w:t>Inhalte auf der Auftaktsitzung der</w:t>
            </w:r>
            <w:r w:rsidRPr="00D80903">
              <w:rPr>
                <w:sz w:val="20"/>
                <w:szCs w:val="20"/>
              </w:rPr>
              <w:t xml:space="preserve"> MSG </w:t>
            </w:r>
            <w:r>
              <w:rPr>
                <w:sz w:val="20"/>
                <w:szCs w:val="20"/>
              </w:rPr>
              <w:t xml:space="preserve">für das Jahr </w:t>
            </w:r>
            <w:r>
              <w:rPr>
                <w:sz w:val="20"/>
                <w:szCs w:val="20"/>
              </w:rPr>
              <w:lastRenderedPageBreak/>
              <w:t xml:space="preserve">2024 </w:t>
            </w:r>
            <w:r w:rsidRPr="007E5B54">
              <w:rPr>
                <w:color w:val="00B050"/>
                <w:sz w:val="20"/>
                <w:szCs w:val="20"/>
              </w:rPr>
              <w:t>und im Rahmen der Aktualisierung der Kontextberichterstattung.</w:t>
            </w:r>
          </w:p>
        </w:tc>
        <w:tc>
          <w:tcPr>
            <w:tcW w:w="1804" w:type="dxa"/>
            <w:shd w:val="clear" w:color="auto" w:fill="F2F2F2" w:themeFill="background1" w:themeFillShade="F2"/>
          </w:tcPr>
          <w:p w14:paraId="64540937" w14:textId="4844469D" w:rsidR="004A5B68" w:rsidRPr="00221A1A" w:rsidRDefault="004A5B68" w:rsidP="004A5B68">
            <w:pPr>
              <w:rPr>
                <w:sz w:val="20"/>
                <w:szCs w:val="20"/>
              </w:rPr>
            </w:pPr>
            <w:r w:rsidRPr="00D80903">
              <w:rPr>
                <w:sz w:val="20"/>
                <w:szCs w:val="20"/>
              </w:rPr>
              <w:lastRenderedPageBreak/>
              <w:t>MSG (D); D-EITI- Sekretariat (K); MSG (E)</w:t>
            </w:r>
          </w:p>
        </w:tc>
        <w:tc>
          <w:tcPr>
            <w:tcW w:w="2380" w:type="dxa"/>
            <w:shd w:val="clear" w:color="auto" w:fill="F2F2F2" w:themeFill="background1" w:themeFillShade="F2"/>
          </w:tcPr>
          <w:p w14:paraId="06F25CC0" w14:textId="6ACAD064" w:rsidR="004A5B68" w:rsidRPr="00221A1A" w:rsidRDefault="004A5B68" w:rsidP="004A5B68">
            <w:pPr>
              <w:rPr>
                <w:sz w:val="20"/>
                <w:szCs w:val="20"/>
              </w:rPr>
            </w:pPr>
          </w:p>
        </w:tc>
        <w:tc>
          <w:tcPr>
            <w:tcW w:w="1352" w:type="dxa"/>
            <w:shd w:val="clear" w:color="auto" w:fill="F2F2F2" w:themeFill="background1" w:themeFillShade="F2"/>
          </w:tcPr>
          <w:p w14:paraId="1ADCD618" w14:textId="3D4FF4A6" w:rsidR="004A5B68" w:rsidRPr="00221A1A" w:rsidRDefault="004A5B68" w:rsidP="004A5B68">
            <w:pPr>
              <w:rPr>
                <w:sz w:val="20"/>
                <w:szCs w:val="20"/>
              </w:rPr>
            </w:pPr>
            <w:r w:rsidRPr="00D80903">
              <w:rPr>
                <w:sz w:val="20"/>
                <w:szCs w:val="20"/>
              </w:rPr>
              <w:t xml:space="preserve">ganzjährig, spätestens </w:t>
            </w:r>
            <w:r w:rsidRPr="00D80903">
              <w:rPr>
                <w:sz w:val="20"/>
                <w:szCs w:val="20"/>
              </w:rPr>
              <w:lastRenderedPageBreak/>
              <w:t>3./ 4. Quartal 2024</w:t>
            </w:r>
          </w:p>
        </w:tc>
        <w:tc>
          <w:tcPr>
            <w:tcW w:w="1852" w:type="dxa"/>
            <w:shd w:val="clear" w:color="auto" w:fill="F2F2F2" w:themeFill="background1" w:themeFillShade="F2"/>
          </w:tcPr>
          <w:p w14:paraId="250E0DDE" w14:textId="3F696B08" w:rsidR="004A5B68" w:rsidRPr="00221A1A" w:rsidRDefault="004A5B68" w:rsidP="004A5B68">
            <w:pPr>
              <w:rPr>
                <w:sz w:val="20"/>
                <w:szCs w:val="20"/>
              </w:rPr>
            </w:pPr>
            <w:r w:rsidRPr="00D80903">
              <w:rPr>
                <w:sz w:val="20"/>
                <w:szCs w:val="20"/>
              </w:rPr>
              <w:lastRenderedPageBreak/>
              <w:t>EITI-Anforderungen 2-6</w:t>
            </w:r>
          </w:p>
        </w:tc>
        <w:tc>
          <w:tcPr>
            <w:tcW w:w="1479" w:type="dxa"/>
            <w:shd w:val="clear" w:color="auto" w:fill="00B050"/>
          </w:tcPr>
          <w:p w14:paraId="2736CB80" w14:textId="59747653" w:rsidR="004A5B68" w:rsidRPr="00221A1A" w:rsidRDefault="004A5B68" w:rsidP="004A5B68">
            <w:pPr>
              <w:rPr>
                <w:sz w:val="20"/>
                <w:szCs w:val="20"/>
              </w:rPr>
            </w:pPr>
          </w:p>
        </w:tc>
      </w:tr>
      <w:tr w:rsidR="004A5B68" w:rsidRPr="00221A1A" w14:paraId="5B45E5B7" w14:textId="77777777" w:rsidTr="00314694">
        <w:tc>
          <w:tcPr>
            <w:tcW w:w="583" w:type="dxa"/>
            <w:shd w:val="clear" w:color="auto" w:fill="165B89" w:themeFill="accent2"/>
          </w:tcPr>
          <w:p w14:paraId="4F198254" w14:textId="2E5061EB" w:rsidR="004A5B68" w:rsidRPr="00221A1A" w:rsidRDefault="004A5B68" w:rsidP="004A5B68">
            <w:pPr>
              <w:rPr>
                <w:b/>
                <w:bCs/>
                <w:color w:val="FFFFFF" w:themeColor="background1"/>
                <w:sz w:val="20"/>
                <w:szCs w:val="20"/>
              </w:rPr>
            </w:pPr>
            <w:r>
              <w:rPr>
                <w:b/>
                <w:bCs/>
                <w:color w:val="FFFFFF" w:themeColor="background1"/>
                <w:sz w:val="20"/>
                <w:szCs w:val="20"/>
              </w:rPr>
              <w:t>15</w:t>
            </w:r>
          </w:p>
        </w:tc>
        <w:tc>
          <w:tcPr>
            <w:tcW w:w="2428" w:type="dxa"/>
            <w:shd w:val="clear" w:color="auto" w:fill="F2F2F2" w:themeFill="background1" w:themeFillShade="F2"/>
          </w:tcPr>
          <w:p w14:paraId="20A9A4AA" w14:textId="77FAEE1E" w:rsidR="004A5B68" w:rsidRPr="00221A1A" w:rsidRDefault="004A5B68" w:rsidP="004A5B68">
            <w:pPr>
              <w:rPr>
                <w:sz w:val="20"/>
                <w:szCs w:val="20"/>
              </w:rPr>
            </w:pPr>
            <w:r w:rsidRPr="00D80903">
              <w:rPr>
                <w:sz w:val="20"/>
                <w:szCs w:val="20"/>
              </w:rPr>
              <w:t>Die MSG diskutiert und beschließt Aktualisierungen von Sonderkapiteln.</w:t>
            </w:r>
          </w:p>
        </w:tc>
        <w:tc>
          <w:tcPr>
            <w:tcW w:w="2752" w:type="dxa"/>
            <w:shd w:val="clear" w:color="auto" w:fill="F2F2F2" w:themeFill="background1" w:themeFillShade="F2"/>
          </w:tcPr>
          <w:p w14:paraId="271EC090" w14:textId="1D45DE16" w:rsidR="004A5B68" w:rsidRPr="00221A1A" w:rsidRDefault="004A5B68" w:rsidP="004A5B68">
            <w:pPr>
              <w:rPr>
                <w:sz w:val="20"/>
                <w:szCs w:val="20"/>
              </w:rPr>
            </w:pPr>
            <w:r w:rsidRPr="00D80903">
              <w:rPr>
                <w:sz w:val="20"/>
                <w:szCs w:val="20"/>
              </w:rPr>
              <w:t xml:space="preserve">MSG </w:t>
            </w:r>
            <w:r>
              <w:rPr>
                <w:sz w:val="20"/>
                <w:szCs w:val="20"/>
              </w:rPr>
              <w:t>diskutier</w:t>
            </w:r>
            <w:r w:rsidRPr="00D80903">
              <w:rPr>
                <w:sz w:val="20"/>
                <w:szCs w:val="20"/>
              </w:rPr>
              <w:t xml:space="preserve">t (zusätzliche) Inhalte auf </w:t>
            </w:r>
            <w:r w:rsidRPr="00D62079">
              <w:rPr>
                <w:sz w:val="20"/>
                <w:szCs w:val="20"/>
              </w:rPr>
              <w:t>der 28. MSG</w:t>
            </w:r>
            <w:r>
              <w:rPr>
                <w:sz w:val="20"/>
                <w:szCs w:val="20"/>
              </w:rPr>
              <w:t>-</w:t>
            </w:r>
            <w:r w:rsidRPr="00D80903">
              <w:rPr>
                <w:sz w:val="20"/>
                <w:szCs w:val="20"/>
              </w:rPr>
              <w:t>Sitzung</w:t>
            </w:r>
            <w:r>
              <w:rPr>
                <w:sz w:val="20"/>
                <w:szCs w:val="20"/>
              </w:rPr>
              <w:t>.</w:t>
            </w:r>
          </w:p>
        </w:tc>
        <w:tc>
          <w:tcPr>
            <w:tcW w:w="1804" w:type="dxa"/>
            <w:shd w:val="clear" w:color="auto" w:fill="F2F2F2" w:themeFill="background1" w:themeFillShade="F2"/>
          </w:tcPr>
          <w:p w14:paraId="61CE0DA2" w14:textId="0D6BC160" w:rsidR="004A5B68" w:rsidRPr="00221A1A" w:rsidRDefault="004A5B68" w:rsidP="004A5B68">
            <w:pPr>
              <w:rPr>
                <w:sz w:val="20"/>
                <w:szCs w:val="20"/>
              </w:rPr>
            </w:pPr>
            <w:r w:rsidRPr="00D80903">
              <w:rPr>
                <w:sz w:val="20"/>
                <w:szCs w:val="20"/>
              </w:rPr>
              <w:t>MSG (D); D-EITI- Sekretariat (K); MSG (E)</w:t>
            </w:r>
          </w:p>
        </w:tc>
        <w:tc>
          <w:tcPr>
            <w:tcW w:w="2380" w:type="dxa"/>
            <w:shd w:val="clear" w:color="auto" w:fill="F2F2F2" w:themeFill="background1" w:themeFillShade="F2"/>
          </w:tcPr>
          <w:p w14:paraId="38EDD7F8" w14:textId="66EE9B5B" w:rsidR="004A5B68" w:rsidRPr="00221A1A" w:rsidRDefault="004A5B68" w:rsidP="004A5B68">
            <w:pPr>
              <w:rPr>
                <w:sz w:val="20"/>
                <w:szCs w:val="20"/>
              </w:rPr>
            </w:pPr>
          </w:p>
        </w:tc>
        <w:tc>
          <w:tcPr>
            <w:tcW w:w="1352" w:type="dxa"/>
            <w:shd w:val="clear" w:color="auto" w:fill="F2F2F2" w:themeFill="background1" w:themeFillShade="F2"/>
          </w:tcPr>
          <w:p w14:paraId="17830FF3" w14:textId="10C8444D" w:rsidR="004A5B68" w:rsidRPr="00221A1A" w:rsidRDefault="004A5B68" w:rsidP="004A5B68">
            <w:pPr>
              <w:rPr>
                <w:sz w:val="20"/>
                <w:szCs w:val="20"/>
              </w:rPr>
            </w:pPr>
            <w:r w:rsidRPr="00D80903">
              <w:rPr>
                <w:sz w:val="20"/>
                <w:szCs w:val="20"/>
              </w:rPr>
              <w:t>ganzjährig, spätestens 3./ 4. Quartal 2024</w:t>
            </w:r>
          </w:p>
        </w:tc>
        <w:tc>
          <w:tcPr>
            <w:tcW w:w="1852" w:type="dxa"/>
            <w:shd w:val="clear" w:color="auto" w:fill="F2F2F2" w:themeFill="background1" w:themeFillShade="F2"/>
          </w:tcPr>
          <w:p w14:paraId="1A07A25D" w14:textId="6DF0EA41" w:rsidR="004A5B68" w:rsidRPr="00221A1A" w:rsidRDefault="004A5B68" w:rsidP="004A5B68">
            <w:pPr>
              <w:rPr>
                <w:sz w:val="20"/>
                <w:szCs w:val="20"/>
              </w:rPr>
            </w:pPr>
            <w:r w:rsidRPr="00D80903">
              <w:rPr>
                <w:sz w:val="20"/>
                <w:szCs w:val="20"/>
              </w:rPr>
              <w:t>EITI-Anforderungen 2-6</w:t>
            </w:r>
          </w:p>
        </w:tc>
        <w:tc>
          <w:tcPr>
            <w:tcW w:w="1479" w:type="dxa"/>
            <w:shd w:val="clear" w:color="auto" w:fill="00B050"/>
          </w:tcPr>
          <w:p w14:paraId="31EC8F65" w14:textId="5FA509C3" w:rsidR="004A5B68" w:rsidRPr="00221A1A" w:rsidRDefault="004A5B68" w:rsidP="004A5B68">
            <w:pPr>
              <w:rPr>
                <w:sz w:val="20"/>
                <w:szCs w:val="20"/>
              </w:rPr>
            </w:pPr>
          </w:p>
        </w:tc>
      </w:tr>
      <w:tr w:rsidR="004A5B68" w:rsidRPr="00221A1A" w14:paraId="6CA91F72" w14:textId="77777777" w:rsidTr="00924712">
        <w:tc>
          <w:tcPr>
            <w:tcW w:w="583" w:type="dxa"/>
            <w:shd w:val="clear" w:color="auto" w:fill="165B89" w:themeFill="accent2"/>
          </w:tcPr>
          <w:p w14:paraId="46DFF21E" w14:textId="31E13E41" w:rsidR="004A5B68" w:rsidRPr="00221A1A" w:rsidRDefault="004A5B68" w:rsidP="004A5B68">
            <w:pPr>
              <w:rPr>
                <w:b/>
                <w:bCs/>
                <w:color w:val="FFFFFF" w:themeColor="background1"/>
                <w:sz w:val="20"/>
                <w:szCs w:val="20"/>
              </w:rPr>
            </w:pPr>
            <w:r>
              <w:rPr>
                <w:b/>
                <w:bCs/>
                <w:color w:val="FFFFFF" w:themeColor="background1"/>
                <w:sz w:val="20"/>
                <w:szCs w:val="20"/>
              </w:rPr>
              <w:t>16</w:t>
            </w:r>
          </w:p>
        </w:tc>
        <w:tc>
          <w:tcPr>
            <w:tcW w:w="2428" w:type="dxa"/>
            <w:shd w:val="clear" w:color="auto" w:fill="F2F2F2" w:themeFill="background1" w:themeFillShade="F2"/>
          </w:tcPr>
          <w:p w14:paraId="18583E52" w14:textId="49F86279" w:rsidR="004A5B68" w:rsidRPr="00924712" w:rsidRDefault="004A5B68" w:rsidP="004A5B68">
            <w:pPr>
              <w:rPr>
                <w:sz w:val="20"/>
                <w:szCs w:val="20"/>
              </w:rPr>
            </w:pPr>
            <w:r w:rsidRPr="00924712">
              <w:rPr>
                <w:sz w:val="20"/>
                <w:szCs w:val="20"/>
              </w:rPr>
              <w:t>Die MSG diskutiert und beschließt das Verfahren zur Qualitätssicherung von Daten als Beitrag zu einem innovativen Prozess.</w:t>
            </w:r>
          </w:p>
        </w:tc>
        <w:tc>
          <w:tcPr>
            <w:tcW w:w="2752" w:type="dxa"/>
            <w:shd w:val="clear" w:color="auto" w:fill="F2F2F2" w:themeFill="background1" w:themeFillShade="F2"/>
          </w:tcPr>
          <w:p w14:paraId="0EECAED6" w14:textId="71758A68" w:rsidR="004A5B68" w:rsidRPr="00924712" w:rsidRDefault="004A5B68" w:rsidP="004A5B68">
            <w:pPr>
              <w:rPr>
                <w:sz w:val="20"/>
                <w:szCs w:val="20"/>
              </w:rPr>
            </w:pPr>
            <w:r w:rsidRPr="00924712">
              <w:rPr>
                <w:sz w:val="20"/>
                <w:szCs w:val="20"/>
              </w:rPr>
              <w:t xml:space="preserve">Das Verfahren zur Qualitätssicherung wurde im Rahmen der 29. MSG-Sitzung diskutiert. </w:t>
            </w:r>
          </w:p>
          <w:p w14:paraId="31227821" w14:textId="77777777" w:rsidR="004A5B68" w:rsidRPr="00924712" w:rsidRDefault="004A5B68" w:rsidP="004A5B68">
            <w:pPr>
              <w:rPr>
                <w:sz w:val="20"/>
                <w:szCs w:val="20"/>
              </w:rPr>
            </w:pPr>
          </w:p>
          <w:p w14:paraId="178FABCA" w14:textId="365380CC" w:rsidR="004A5B68" w:rsidRPr="00924712" w:rsidRDefault="004A5B68" w:rsidP="004A5B68">
            <w:pPr>
              <w:rPr>
                <w:sz w:val="20"/>
                <w:szCs w:val="20"/>
              </w:rPr>
            </w:pPr>
            <w:r w:rsidRPr="00924712">
              <w:rPr>
                <w:sz w:val="20"/>
                <w:szCs w:val="20"/>
              </w:rPr>
              <w:t xml:space="preserve">Das Verfahren zur Qualitätssicherung wurde im </w:t>
            </w:r>
            <w:r w:rsidRPr="00625038">
              <w:rPr>
                <w:sz w:val="20"/>
                <w:szCs w:val="20"/>
              </w:rPr>
              <w:t>Rahmen der ToR des UV am</w:t>
            </w:r>
            <w:r>
              <w:rPr>
                <w:sz w:val="20"/>
                <w:szCs w:val="20"/>
              </w:rPr>
              <w:t xml:space="preserve"> 4.07.2024</w:t>
            </w:r>
            <w:r w:rsidRPr="00E1278B">
              <w:rPr>
                <w:sz w:val="20"/>
                <w:szCs w:val="20"/>
              </w:rPr>
              <w:t xml:space="preserve"> beschlossen</w:t>
            </w:r>
            <w:r w:rsidRPr="00924712">
              <w:rPr>
                <w:sz w:val="20"/>
                <w:szCs w:val="20"/>
              </w:rPr>
              <w:t>.</w:t>
            </w:r>
          </w:p>
          <w:p w14:paraId="028BEEBE" w14:textId="77777777" w:rsidR="004A5B68" w:rsidRPr="00924712" w:rsidRDefault="004A5B68" w:rsidP="004A5B68">
            <w:pPr>
              <w:rPr>
                <w:sz w:val="20"/>
                <w:szCs w:val="20"/>
              </w:rPr>
            </w:pPr>
          </w:p>
          <w:p w14:paraId="0C5B85F7" w14:textId="7DBE2485" w:rsidR="004A5B68" w:rsidRPr="00924712" w:rsidRDefault="004A5B68" w:rsidP="004A5B68">
            <w:pPr>
              <w:rPr>
                <w:sz w:val="20"/>
                <w:szCs w:val="20"/>
              </w:rPr>
            </w:pPr>
          </w:p>
        </w:tc>
        <w:tc>
          <w:tcPr>
            <w:tcW w:w="1804" w:type="dxa"/>
            <w:shd w:val="clear" w:color="auto" w:fill="F2F2F2" w:themeFill="background1" w:themeFillShade="F2"/>
          </w:tcPr>
          <w:p w14:paraId="2E2F14B8" w14:textId="634AC2F1" w:rsidR="004A5B68" w:rsidRPr="00221A1A" w:rsidRDefault="004A5B68" w:rsidP="004A5B68">
            <w:pPr>
              <w:rPr>
                <w:sz w:val="20"/>
                <w:szCs w:val="20"/>
              </w:rPr>
            </w:pPr>
            <w:r w:rsidRPr="00D80903">
              <w:rPr>
                <w:sz w:val="20"/>
                <w:szCs w:val="20"/>
              </w:rPr>
              <w:t>MSG (E)</w:t>
            </w:r>
          </w:p>
        </w:tc>
        <w:tc>
          <w:tcPr>
            <w:tcW w:w="2380" w:type="dxa"/>
            <w:shd w:val="clear" w:color="auto" w:fill="F2F2F2" w:themeFill="background1" w:themeFillShade="F2"/>
          </w:tcPr>
          <w:p w14:paraId="5F3AB554" w14:textId="656401C9" w:rsidR="004A5B68" w:rsidRPr="00221A1A" w:rsidRDefault="004A5B68" w:rsidP="004A5B68">
            <w:pPr>
              <w:rPr>
                <w:sz w:val="20"/>
                <w:szCs w:val="20"/>
              </w:rPr>
            </w:pPr>
            <w:r w:rsidRPr="00D80903">
              <w:rPr>
                <w:sz w:val="20"/>
                <w:szCs w:val="20"/>
              </w:rPr>
              <w:t>(</w:t>
            </w:r>
            <w:r>
              <w:rPr>
                <w:sz w:val="20"/>
                <w:szCs w:val="20"/>
              </w:rPr>
              <w:t>3.</w:t>
            </w:r>
            <w:r w:rsidRPr="00D80903">
              <w:rPr>
                <w:sz w:val="20"/>
                <w:szCs w:val="20"/>
              </w:rPr>
              <w:t xml:space="preserve"> Quartal 2024)</w:t>
            </w:r>
          </w:p>
        </w:tc>
        <w:tc>
          <w:tcPr>
            <w:tcW w:w="1352" w:type="dxa"/>
            <w:shd w:val="clear" w:color="auto" w:fill="F2F2F2" w:themeFill="background1" w:themeFillShade="F2"/>
          </w:tcPr>
          <w:p w14:paraId="6A4B333A" w14:textId="26C0AC63" w:rsidR="004A5B68" w:rsidRPr="00221A1A" w:rsidRDefault="004A5B68" w:rsidP="004A5B68">
            <w:pPr>
              <w:rPr>
                <w:sz w:val="20"/>
                <w:szCs w:val="20"/>
              </w:rPr>
            </w:pPr>
            <w:r w:rsidRPr="00D80903">
              <w:rPr>
                <w:sz w:val="20"/>
                <w:szCs w:val="20"/>
              </w:rPr>
              <w:t>3./ 4. Quartal 2024</w:t>
            </w:r>
          </w:p>
        </w:tc>
        <w:tc>
          <w:tcPr>
            <w:tcW w:w="1852" w:type="dxa"/>
            <w:shd w:val="clear" w:color="auto" w:fill="F2F2F2" w:themeFill="background1" w:themeFillShade="F2"/>
          </w:tcPr>
          <w:p w14:paraId="61F91E7F" w14:textId="48A22609" w:rsidR="004A5B68" w:rsidRPr="00221A1A" w:rsidRDefault="004A5B68" w:rsidP="004A5B68">
            <w:pPr>
              <w:rPr>
                <w:sz w:val="20"/>
                <w:szCs w:val="20"/>
              </w:rPr>
            </w:pPr>
            <w:r w:rsidRPr="00D80903">
              <w:rPr>
                <w:sz w:val="20"/>
                <w:szCs w:val="20"/>
              </w:rPr>
              <w:t>EITI-Anforderung 4.9</w:t>
            </w:r>
          </w:p>
        </w:tc>
        <w:tc>
          <w:tcPr>
            <w:tcW w:w="1479" w:type="dxa"/>
            <w:shd w:val="clear" w:color="auto" w:fill="00B050"/>
          </w:tcPr>
          <w:p w14:paraId="2D13D397" w14:textId="504E1C6B" w:rsidR="004A5B68" w:rsidRPr="00221A1A" w:rsidRDefault="004A5B68" w:rsidP="004A5B68">
            <w:pPr>
              <w:rPr>
                <w:sz w:val="20"/>
                <w:szCs w:val="20"/>
              </w:rPr>
            </w:pPr>
          </w:p>
        </w:tc>
      </w:tr>
      <w:tr w:rsidR="004A5B68" w:rsidRPr="00221A1A" w14:paraId="491B2A4D" w14:textId="77777777" w:rsidTr="0004138A">
        <w:trPr>
          <w:trHeight w:val="372"/>
        </w:trPr>
        <w:tc>
          <w:tcPr>
            <w:tcW w:w="14630" w:type="dxa"/>
            <w:gridSpan w:val="8"/>
            <w:shd w:val="clear" w:color="auto" w:fill="6C6C6C" w:themeFill="background2" w:themeFillShade="80"/>
          </w:tcPr>
          <w:p w14:paraId="6FB7DE24" w14:textId="77777777" w:rsidR="004A5B68" w:rsidRDefault="004A5B68" w:rsidP="004A5B68">
            <w:pPr>
              <w:rPr>
                <w:b/>
                <w:bCs/>
                <w:color w:val="FFFFFF" w:themeColor="background1"/>
                <w:sz w:val="28"/>
                <w:szCs w:val="28"/>
              </w:rPr>
            </w:pPr>
            <w:r w:rsidRPr="0070216D">
              <w:rPr>
                <w:b/>
                <w:bCs/>
                <w:color w:val="FFFFFF" w:themeColor="background1"/>
                <w:sz w:val="28"/>
                <w:szCs w:val="28"/>
              </w:rPr>
              <w:t>Teilziel 1.3</w:t>
            </w:r>
            <w:r>
              <w:rPr>
                <w:b/>
                <w:bCs/>
                <w:color w:val="FFFFFF" w:themeColor="background1"/>
                <w:sz w:val="28"/>
                <w:szCs w:val="28"/>
              </w:rPr>
              <w:t xml:space="preserve"> – Transparenter Prozess</w:t>
            </w:r>
          </w:p>
          <w:p w14:paraId="0D1DBE53" w14:textId="049BC10E" w:rsidR="004A5B68" w:rsidRPr="004366B3" w:rsidRDefault="004A5B68" w:rsidP="004A5B68">
            <w:pPr>
              <w:spacing w:line="276" w:lineRule="auto"/>
              <w:rPr>
                <w:color w:val="FFFFFF" w:themeColor="background1"/>
                <w:szCs w:val="22"/>
              </w:rPr>
            </w:pPr>
            <w:r w:rsidRPr="004366B3">
              <w:rPr>
                <w:i/>
                <w:iCs/>
                <w:color w:val="FFFFFF" w:themeColor="background1"/>
                <w:szCs w:val="22"/>
              </w:rPr>
              <w:t>Indikator:</w:t>
            </w:r>
            <w:r w:rsidRPr="004366B3">
              <w:rPr>
                <w:color w:val="FFFFFF" w:themeColor="background1"/>
                <w:szCs w:val="22"/>
              </w:rPr>
              <w:t xml:space="preserve"> Die Protokolle der MSG-Sitzungen sind öffentlich einsehbar.</w:t>
            </w:r>
          </w:p>
        </w:tc>
      </w:tr>
      <w:tr w:rsidR="004A5B68" w:rsidRPr="00221A1A" w14:paraId="4515CAEF" w14:textId="77777777" w:rsidTr="00C249A8">
        <w:tc>
          <w:tcPr>
            <w:tcW w:w="583" w:type="dxa"/>
            <w:shd w:val="clear" w:color="auto" w:fill="165B89" w:themeFill="accent2"/>
          </w:tcPr>
          <w:p w14:paraId="6D4D979A" w14:textId="041A7448" w:rsidR="004A5B68" w:rsidRPr="00221A1A" w:rsidRDefault="004A5B68" w:rsidP="004A5B68">
            <w:pPr>
              <w:rPr>
                <w:b/>
                <w:bCs/>
                <w:color w:val="FFFFFF" w:themeColor="background1"/>
                <w:sz w:val="20"/>
                <w:szCs w:val="20"/>
              </w:rPr>
            </w:pPr>
            <w:r>
              <w:rPr>
                <w:b/>
                <w:bCs/>
                <w:color w:val="FFFFFF" w:themeColor="background1"/>
                <w:sz w:val="20"/>
                <w:szCs w:val="22"/>
              </w:rPr>
              <w:t>17</w:t>
            </w:r>
          </w:p>
        </w:tc>
        <w:tc>
          <w:tcPr>
            <w:tcW w:w="2428" w:type="dxa"/>
            <w:shd w:val="clear" w:color="auto" w:fill="F2F2F2" w:themeFill="background1" w:themeFillShade="F2"/>
          </w:tcPr>
          <w:p w14:paraId="54BDF285" w14:textId="21042E0A" w:rsidR="004A5B68" w:rsidRPr="00221A1A" w:rsidRDefault="004A5B68" w:rsidP="004A5B68">
            <w:pPr>
              <w:rPr>
                <w:sz w:val="20"/>
                <w:szCs w:val="20"/>
              </w:rPr>
            </w:pPr>
            <w:r w:rsidRPr="00E662F0">
              <w:rPr>
                <w:sz w:val="20"/>
                <w:szCs w:val="22"/>
              </w:rPr>
              <w:t>Die Protokolle der MSG werden auf der D-EITI-Webseite veröffentlicht.</w:t>
            </w:r>
          </w:p>
        </w:tc>
        <w:tc>
          <w:tcPr>
            <w:tcW w:w="2752" w:type="dxa"/>
            <w:shd w:val="clear" w:color="auto" w:fill="F2F2F2" w:themeFill="background1" w:themeFillShade="F2"/>
          </w:tcPr>
          <w:p w14:paraId="160DB0A9" w14:textId="3866E703" w:rsidR="004A5B68" w:rsidRPr="00221A1A" w:rsidRDefault="004A5B68" w:rsidP="004A5B68">
            <w:pPr>
              <w:rPr>
                <w:sz w:val="20"/>
                <w:szCs w:val="20"/>
              </w:rPr>
            </w:pPr>
            <w:r w:rsidRPr="00E662F0">
              <w:rPr>
                <w:sz w:val="20"/>
                <w:szCs w:val="22"/>
              </w:rPr>
              <w:t>Alle Protokolle der MSG-Sitzungen werden im Anschluss an die Sitzungen veröffentlicht.</w:t>
            </w:r>
          </w:p>
        </w:tc>
        <w:tc>
          <w:tcPr>
            <w:tcW w:w="1804" w:type="dxa"/>
            <w:shd w:val="clear" w:color="auto" w:fill="F2F2F2" w:themeFill="background1" w:themeFillShade="F2"/>
          </w:tcPr>
          <w:p w14:paraId="263EFCCB" w14:textId="5EB92C77" w:rsidR="004A5B68" w:rsidRPr="00221A1A" w:rsidRDefault="004A5B68" w:rsidP="004A5B68">
            <w:pPr>
              <w:rPr>
                <w:sz w:val="20"/>
                <w:szCs w:val="20"/>
              </w:rPr>
            </w:pPr>
            <w:r w:rsidRPr="00E662F0">
              <w:rPr>
                <w:sz w:val="20"/>
                <w:szCs w:val="22"/>
              </w:rPr>
              <w:t>D-EITI-Sekretariat (D)</w:t>
            </w:r>
          </w:p>
        </w:tc>
        <w:tc>
          <w:tcPr>
            <w:tcW w:w="2380" w:type="dxa"/>
            <w:shd w:val="clear" w:color="auto" w:fill="F2F2F2" w:themeFill="background1" w:themeFillShade="F2"/>
          </w:tcPr>
          <w:p w14:paraId="5974B077" w14:textId="77777777" w:rsidR="004A5B68" w:rsidRPr="00221A1A" w:rsidRDefault="004A5B68" w:rsidP="004A5B68">
            <w:pPr>
              <w:rPr>
                <w:sz w:val="20"/>
                <w:szCs w:val="20"/>
              </w:rPr>
            </w:pPr>
          </w:p>
        </w:tc>
        <w:tc>
          <w:tcPr>
            <w:tcW w:w="1352" w:type="dxa"/>
            <w:shd w:val="clear" w:color="auto" w:fill="F2F2F2" w:themeFill="background1" w:themeFillShade="F2"/>
          </w:tcPr>
          <w:p w14:paraId="6CA2B253" w14:textId="00EBAAEC" w:rsidR="004A5B68" w:rsidRPr="00221A1A" w:rsidRDefault="004A5B68" w:rsidP="004A5B68">
            <w:pPr>
              <w:rPr>
                <w:sz w:val="20"/>
                <w:szCs w:val="20"/>
              </w:rPr>
            </w:pPr>
            <w:r w:rsidRPr="00E662F0">
              <w:rPr>
                <w:sz w:val="20"/>
                <w:szCs w:val="22"/>
              </w:rPr>
              <w:t>laufend</w:t>
            </w:r>
          </w:p>
        </w:tc>
        <w:tc>
          <w:tcPr>
            <w:tcW w:w="1852" w:type="dxa"/>
            <w:shd w:val="clear" w:color="auto" w:fill="F2F2F2" w:themeFill="background1" w:themeFillShade="F2"/>
          </w:tcPr>
          <w:p w14:paraId="38A005FA" w14:textId="6C08E378" w:rsidR="004A5B68" w:rsidRPr="00221A1A" w:rsidRDefault="004A5B68" w:rsidP="004A5B68">
            <w:pPr>
              <w:rPr>
                <w:sz w:val="20"/>
                <w:szCs w:val="20"/>
              </w:rPr>
            </w:pPr>
            <w:r w:rsidRPr="00E662F0">
              <w:rPr>
                <w:sz w:val="20"/>
                <w:szCs w:val="22"/>
              </w:rPr>
              <w:t>EITI-Anforderung 1.4</w:t>
            </w:r>
          </w:p>
        </w:tc>
        <w:tc>
          <w:tcPr>
            <w:tcW w:w="1479" w:type="dxa"/>
            <w:shd w:val="clear" w:color="auto" w:fill="D3E6A2" w:themeFill="accent4" w:themeFillTint="66"/>
          </w:tcPr>
          <w:p w14:paraId="6E1209FB" w14:textId="3C19CCC6" w:rsidR="004A5B68" w:rsidRPr="00495EFF" w:rsidRDefault="004A5B68" w:rsidP="004A5B68">
            <w:pPr>
              <w:jc w:val="center"/>
              <w:rPr>
                <w:b/>
                <w:bCs/>
                <w:sz w:val="20"/>
                <w:szCs w:val="20"/>
              </w:rPr>
            </w:pPr>
          </w:p>
        </w:tc>
      </w:tr>
      <w:tr w:rsidR="004A5B68" w:rsidRPr="00221A1A" w14:paraId="10D20788" w14:textId="77777777" w:rsidTr="00C249A8">
        <w:tc>
          <w:tcPr>
            <w:tcW w:w="583" w:type="dxa"/>
            <w:shd w:val="clear" w:color="auto" w:fill="165B89" w:themeFill="accent2"/>
          </w:tcPr>
          <w:p w14:paraId="435A68FF" w14:textId="3B0F1C40" w:rsidR="004A5B68" w:rsidRPr="00221A1A" w:rsidRDefault="004A5B68" w:rsidP="004A5B68">
            <w:pPr>
              <w:rPr>
                <w:b/>
                <w:bCs/>
                <w:color w:val="FFFFFF" w:themeColor="background1"/>
                <w:sz w:val="20"/>
                <w:szCs w:val="20"/>
              </w:rPr>
            </w:pPr>
            <w:r>
              <w:rPr>
                <w:b/>
                <w:bCs/>
                <w:color w:val="FFFFFF" w:themeColor="background1"/>
                <w:sz w:val="20"/>
                <w:szCs w:val="22"/>
              </w:rPr>
              <w:t>18</w:t>
            </w:r>
          </w:p>
        </w:tc>
        <w:tc>
          <w:tcPr>
            <w:tcW w:w="2428" w:type="dxa"/>
            <w:shd w:val="clear" w:color="auto" w:fill="F2F2F2" w:themeFill="background1" w:themeFillShade="F2"/>
          </w:tcPr>
          <w:p w14:paraId="7E7ACC7C" w14:textId="22B54AF8" w:rsidR="004A5B68" w:rsidRPr="00221A1A" w:rsidRDefault="004A5B68" w:rsidP="004A5B68">
            <w:pPr>
              <w:rPr>
                <w:sz w:val="20"/>
                <w:szCs w:val="20"/>
              </w:rPr>
            </w:pPr>
            <w:r w:rsidRPr="00E662F0">
              <w:rPr>
                <w:sz w:val="20"/>
                <w:szCs w:val="22"/>
              </w:rPr>
              <w:t>Die Kosten der Aktivitäten der D-EITI Umsetzung werden soweit verfügbar im Arbeitsplan aufgeführt.</w:t>
            </w:r>
          </w:p>
        </w:tc>
        <w:tc>
          <w:tcPr>
            <w:tcW w:w="2752" w:type="dxa"/>
            <w:shd w:val="clear" w:color="auto" w:fill="F2F2F2" w:themeFill="background1" w:themeFillShade="F2"/>
          </w:tcPr>
          <w:p w14:paraId="4803A6AF" w14:textId="5C8B727D" w:rsidR="004A5B68" w:rsidRPr="00221A1A" w:rsidRDefault="004A5B68" w:rsidP="004A5B68">
            <w:pPr>
              <w:rPr>
                <w:sz w:val="20"/>
                <w:szCs w:val="20"/>
              </w:rPr>
            </w:pPr>
            <w:r>
              <w:rPr>
                <w:sz w:val="20"/>
                <w:szCs w:val="20"/>
              </w:rPr>
              <w:t>Der aktualisierte Arbeitsplan wird mindestes einmal jährlich aktualisiert und auf der Website veröffentlicht.</w:t>
            </w:r>
          </w:p>
        </w:tc>
        <w:tc>
          <w:tcPr>
            <w:tcW w:w="1804" w:type="dxa"/>
            <w:shd w:val="clear" w:color="auto" w:fill="F2F2F2" w:themeFill="background1" w:themeFillShade="F2"/>
          </w:tcPr>
          <w:p w14:paraId="4F1E684E" w14:textId="28360EA5" w:rsidR="004A5B68" w:rsidRPr="00221A1A" w:rsidRDefault="004A5B68" w:rsidP="004A5B68">
            <w:pPr>
              <w:rPr>
                <w:sz w:val="20"/>
                <w:szCs w:val="20"/>
              </w:rPr>
            </w:pPr>
            <w:r w:rsidRPr="00D80903">
              <w:rPr>
                <w:sz w:val="20"/>
                <w:szCs w:val="20"/>
              </w:rPr>
              <w:t>MSG (E)</w:t>
            </w:r>
            <w:r>
              <w:rPr>
                <w:sz w:val="20"/>
                <w:szCs w:val="20"/>
              </w:rPr>
              <w:t xml:space="preserve">, </w:t>
            </w:r>
            <w:r w:rsidRPr="00E662F0">
              <w:rPr>
                <w:sz w:val="20"/>
                <w:szCs w:val="22"/>
              </w:rPr>
              <w:t>D-EITI-Sekretariat (D)</w:t>
            </w:r>
          </w:p>
        </w:tc>
        <w:tc>
          <w:tcPr>
            <w:tcW w:w="2380" w:type="dxa"/>
            <w:shd w:val="clear" w:color="auto" w:fill="F2F2F2" w:themeFill="background1" w:themeFillShade="F2"/>
          </w:tcPr>
          <w:p w14:paraId="5C946548" w14:textId="77777777" w:rsidR="004A5B68" w:rsidRPr="00221A1A" w:rsidRDefault="004A5B68" w:rsidP="004A5B68">
            <w:pPr>
              <w:rPr>
                <w:sz w:val="20"/>
                <w:szCs w:val="20"/>
              </w:rPr>
            </w:pPr>
          </w:p>
        </w:tc>
        <w:tc>
          <w:tcPr>
            <w:tcW w:w="1352" w:type="dxa"/>
            <w:shd w:val="clear" w:color="auto" w:fill="F2F2F2" w:themeFill="background1" w:themeFillShade="F2"/>
          </w:tcPr>
          <w:p w14:paraId="43FE590B" w14:textId="553C23E8" w:rsidR="004A5B68" w:rsidRPr="00221A1A" w:rsidRDefault="004A5B68" w:rsidP="004A5B68">
            <w:pPr>
              <w:rPr>
                <w:sz w:val="20"/>
                <w:szCs w:val="20"/>
              </w:rPr>
            </w:pPr>
            <w:r w:rsidRPr="00E662F0">
              <w:rPr>
                <w:sz w:val="20"/>
                <w:szCs w:val="22"/>
              </w:rPr>
              <w:t>laufend</w:t>
            </w:r>
          </w:p>
        </w:tc>
        <w:tc>
          <w:tcPr>
            <w:tcW w:w="1852" w:type="dxa"/>
            <w:shd w:val="clear" w:color="auto" w:fill="F2F2F2" w:themeFill="background1" w:themeFillShade="F2"/>
          </w:tcPr>
          <w:p w14:paraId="0FAAC554" w14:textId="7F3A6C1F" w:rsidR="004A5B68" w:rsidRPr="00221A1A" w:rsidRDefault="004A5B68" w:rsidP="004A5B68">
            <w:pPr>
              <w:rPr>
                <w:sz w:val="20"/>
                <w:szCs w:val="20"/>
              </w:rPr>
            </w:pPr>
            <w:r w:rsidRPr="00E662F0">
              <w:rPr>
                <w:sz w:val="20"/>
                <w:szCs w:val="22"/>
              </w:rPr>
              <w:t>EITI- Anforderung 1.5; entsprechend Empfehlung aus Validierung</w:t>
            </w:r>
          </w:p>
        </w:tc>
        <w:tc>
          <w:tcPr>
            <w:tcW w:w="1479" w:type="dxa"/>
            <w:shd w:val="clear" w:color="auto" w:fill="D3E6A2" w:themeFill="accent4" w:themeFillTint="66"/>
          </w:tcPr>
          <w:p w14:paraId="2560E230" w14:textId="34B4D0B7" w:rsidR="004A5B68" w:rsidRPr="00495EFF" w:rsidRDefault="004A5B68" w:rsidP="004A5B68">
            <w:pPr>
              <w:jc w:val="center"/>
              <w:rPr>
                <w:b/>
                <w:bCs/>
                <w:sz w:val="20"/>
                <w:szCs w:val="20"/>
              </w:rPr>
            </w:pPr>
          </w:p>
        </w:tc>
      </w:tr>
      <w:tr w:rsidR="004A5B68" w:rsidRPr="00221A1A" w14:paraId="22911793" w14:textId="77777777" w:rsidTr="00CB5899">
        <w:tc>
          <w:tcPr>
            <w:tcW w:w="583" w:type="dxa"/>
            <w:shd w:val="clear" w:color="auto" w:fill="165B89" w:themeFill="accent2"/>
          </w:tcPr>
          <w:p w14:paraId="1108F172" w14:textId="2C89F8D9" w:rsidR="004A5B68" w:rsidRPr="00221A1A" w:rsidRDefault="004A5B68" w:rsidP="004A5B68">
            <w:pPr>
              <w:rPr>
                <w:b/>
                <w:bCs/>
                <w:color w:val="FFFFFF" w:themeColor="background1"/>
                <w:sz w:val="20"/>
                <w:szCs w:val="20"/>
              </w:rPr>
            </w:pPr>
            <w:r>
              <w:rPr>
                <w:b/>
                <w:bCs/>
                <w:color w:val="FFFFFF" w:themeColor="background1"/>
                <w:sz w:val="20"/>
                <w:szCs w:val="20"/>
              </w:rPr>
              <w:t>19</w:t>
            </w:r>
          </w:p>
        </w:tc>
        <w:tc>
          <w:tcPr>
            <w:tcW w:w="2428" w:type="dxa"/>
            <w:shd w:val="clear" w:color="auto" w:fill="F2F2F2" w:themeFill="background1" w:themeFillShade="F2"/>
          </w:tcPr>
          <w:p w14:paraId="1F235764" w14:textId="66C48728" w:rsidR="004A5B68" w:rsidRPr="00221A1A" w:rsidRDefault="004A5B68" w:rsidP="004A5B68">
            <w:pPr>
              <w:rPr>
                <w:sz w:val="20"/>
                <w:szCs w:val="20"/>
              </w:rPr>
            </w:pPr>
            <w:r>
              <w:rPr>
                <w:sz w:val="20"/>
                <w:szCs w:val="22"/>
              </w:rPr>
              <w:t>Informationen zu den Beteiligungsmöglichkeiten an der D-EITI, in der D-EITI MSG, in der Arbeit der Stakeholdergruppen werden auf der Website veröffentlicht.</w:t>
            </w:r>
          </w:p>
        </w:tc>
        <w:tc>
          <w:tcPr>
            <w:tcW w:w="2752" w:type="dxa"/>
            <w:shd w:val="clear" w:color="auto" w:fill="F2F2F2" w:themeFill="background1" w:themeFillShade="F2"/>
          </w:tcPr>
          <w:p w14:paraId="29DC5AEA" w14:textId="0E28D896" w:rsidR="004A5B68" w:rsidRPr="00221A1A" w:rsidRDefault="004A5B68" w:rsidP="004A5B68">
            <w:pPr>
              <w:rPr>
                <w:sz w:val="20"/>
                <w:szCs w:val="20"/>
              </w:rPr>
            </w:pPr>
            <w:r>
              <w:rPr>
                <w:sz w:val="20"/>
                <w:szCs w:val="20"/>
              </w:rPr>
              <w:t>Die Informationen wurden auf der Website ergänzt.</w:t>
            </w:r>
          </w:p>
        </w:tc>
        <w:tc>
          <w:tcPr>
            <w:tcW w:w="1804" w:type="dxa"/>
            <w:shd w:val="clear" w:color="auto" w:fill="F2F2F2" w:themeFill="background1" w:themeFillShade="F2"/>
          </w:tcPr>
          <w:p w14:paraId="059896B5" w14:textId="3F38943E" w:rsidR="004A5B68" w:rsidRPr="00221A1A" w:rsidRDefault="004A5B68" w:rsidP="004A5B68">
            <w:pPr>
              <w:rPr>
                <w:sz w:val="20"/>
                <w:szCs w:val="20"/>
              </w:rPr>
            </w:pPr>
            <w:r w:rsidRPr="00D80903">
              <w:rPr>
                <w:sz w:val="20"/>
                <w:szCs w:val="20"/>
              </w:rPr>
              <w:t>MSG (E)</w:t>
            </w:r>
            <w:r>
              <w:rPr>
                <w:sz w:val="20"/>
                <w:szCs w:val="20"/>
              </w:rPr>
              <w:t xml:space="preserve">, </w:t>
            </w:r>
            <w:r w:rsidRPr="00E662F0">
              <w:rPr>
                <w:sz w:val="20"/>
                <w:szCs w:val="22"/>
              </w:rPr>
              <w:t>D-EITI-Sekretariat (D)</w:t>
            </w:r>
          </w:p>
        </w:tc>
        <w:tc>
          <w:tcPr>
            <w:tcW w:w="2380" w:type="dxa"/>
            <w:shd w:val="clear" w:color="auto" w:fill="F2F2F2" w:themeFill="background1" w:themeFillShade="F2"/>
          </w:tcPr>
          <w:p w14:paraId="49DA4D1C" w14:textId="4556782D" w:rsidR="004A5B68" w:rsidRPr="00221A1A" w:rsidRDefault="004A5B68" w:rsidP="004A5B68">
            <w:pPr>
              <w:rPr>
                <w:sz w:val="20"/>
                <w:szCs w:val="20"/>
              </w:rPr>
            </w:pPr>
          </w:p>
        </w:tc>
        <w:tc>
          <w:tcPr>
            <w:tcW w:w="1352" w:type="dxa"/>
            <w:shd w:val="clear" w:color="auto" w:fill="F2F2F2" w:themeFill="background1" w:themeFillShade="F2"/>
          </w:tcPr>
          <w:p w14:paraId="56CCFD38" w14:textId="77777777" w:rsidR="004A5B68" w:rsidRPr="00221A1A" w:rsidRDefault="004A5B68" w:rsidP="004A5B68">
            <w:pPr>
              <w:rPr>
                <w:sz w:val="20"/>
                <w:szCs w:val="20"/>
              </w:rPr>
            </w:pPr>
            <w:r w:rsidRPr="00113CC8">
              <w:rPr>
                <w:sz w:val="20"/>
                <w:szCs w:val="22"/>
              </w:rPr>
              <w:t>1. Quartal 2024</w:t>
            </w:r>
          </w:p>
        </w:tc>
        <w:tc>
          <w:tcPr>
            <w:tcW w:w="1852" w:type="dxa"/>
            <w:shd w:val="clear" w:color="auto" w:fill="F2F2F2" w:themeFill="background1" w:themeFillShade="F2"/>
          </w:tcPr>
          <w:p w14:paraId="111B2337" w14:textId="1D32D989" w:rsidR="004A5B68" w:rsidRPr="00221A1A" w:rsidRDefault="004A5B68" w:rsidP="004A5B68">
            <w:pPr>
              <w:rPr>
                <w:sz w:val="20"/>
                <w:szCs w:val="20"/>
              </w:rPr>
            </w:pPr>
          </w:p>
        </w:tc>
        <w:tc>
          <w:tcPr>
            <w:tcW w:w="1479" w:type="dxa"/>
            <w:shd w:val="clear" w:color="auto" w:fill="00B050"/>
          </w:tcPr>
          <w:p w14:paraId="5922AE99" w14:textId="77777777" w:rsidR="004A5B68" w:rsidRPr="00221A1A" w:rsidRDefault="004A5B68" w:rsidP="004A5B68">
            <w:pPr>
              <w:rPr>
                <w:sz w:val="20"/>
                <w:szCs w:val="20"/>
              </w:rPr>
            </w:pPr>
          </w:p>
        </w:tc>
      </w:tr>
      <w:tr w:rsidR="004A5B68" w:rsidRPr="00221A1A" w14:paraId="6A4A5812" w14:textId="77777777">
        <w:tc>
          <w:tcPr>
            <w:tcW w:w="14630" w:type="dxa"/>
            <w:gridSpan w:val="8"/>
            <w:shd w:val="clear" w:color="auto" w:fill="6C6C6C" w:themeFill="background2" w:themeFillShade="80"/>
          </w:tcPr>
          <w:p w14:paraId="590C5FF5" w14:textId="61CA0550" w:rsidR="004A5B68" w:rsidRPr="009565E8" w:rsidRDefault="004A5B68" w:rsidP="004A5B68">
            <w:pPr>
              <w:rPr>
                <w:b/>
                <w:bCs/>
                <w:color w:val="FFFFFF" w:themeColor="background1"/>
                <w:sz w:val="28"/>
                <w:szCs w:val="28"/>
              </w:rPr>
            </w:pPr>
            <w:r w:rsidRPr="004C4731">
              <w:rPr>
                <w:b/>
                <w:bCs/>
                <w:color w:val="FFFFFF" w:themeColor="background1"/>
                <w:sz w:val="28"/>
                <w:szCs w:val="28"/>
              </w:rPr>
              <w:t>Teilziel 1.4</w:t>
            </w:r>
            <w:r>
              <w:rPr>
                <w:b/>
                <w:bCs/>
                <w:color w:val="FFFFFF" w:themeColor="background1"/>
                <w:sz w:val="28"/>
                <w:szCs w:val="28"/>
              </w:rPr>
              <w:t xml:space="preserve"> – Verständlicher Bericht</w:t>
            </w:r>
          </w:p>
          <w:p w14:paraId="327915E9" w14:textId="51B2AC02" w:rsidR="004A5B68" w:rsidRPr="004366B3" w:rsidRDefault="004A5B68" w:rsidP="004A5B68">
            <w:pPr>
              <w:spacing w:line="276" w:lineRule="auto"/>
              <w:rPr>
                <w:color w:val="FFFFFF" w:themeColor="background1"/>
                <w:szCs w:val="22"/>
              </w:rPr>
            </w:pPr>
            <w:r w:rsidRPr="004366B3">
              <w:rPr>
                <w:i/>
                <w:iCs/>
                <w:color w:val="FFFFFF" w:themeColor="background1"/>
                <w:szCs w:val="22"/>
              </w:rPr>
              <w:lastRenderedPageBreak/>
              <w:t>Indikator</w:t>
            </w:r>
            <w:r w:rsidRPr="004366B3">
              <w:rPr>
                <w:color w:val="FFFFFF" w:themeColor="background1"/>
                <w:szCs w:val="22"/>
              </w:rPr>
              <w:t>: Der Bericht liegt in unterschiedlichen Berichtsformaten vor, wie: Berichtsportal, Flyer, Factsheet.</w:t>
            </w:r>
          </w:p>
        </w:tc>
      </w:tr>
      <w:tr w:rsidR="004A5B68" w:rsidRPr="00221A1A" w14:paraId="7A566CCA" w14:textId="77777777" w:rsidTr="003648C0">
        <w:tc>
          <w:tcPr>
            <w:tcW w:w="583" w:type="dxa"/>
            <w:shd w:val="clear" w:color="auto" w:fill="165B89" w:themeFill="accent2"/>
          </w:tcPr>
          <w:p w14:paraId="168C83AA" w14:textId="10F64DB2" w:rsidR="004A5B68" w:rsidRPr="00221A1A" w:rsidRDefault="004A5B68" w:rsidP="004A5B68">
            <w:pPr>
              <w:rPr>
                <w:b/>
                <w:bCs/>
                <w:color w:val="FFFFFF" w:themeColor="background1"/>
                <w:sz w:val="20"/>
                <w:szCs w:val="20"/>
              </w:rPr>
            </w:pPr>
            <w:r>
              <w:rPr>
                <w:b/>
                <w:bCs/>
                <w:color w:val="FFFFFF" w:themeColor="background1"/>
                <w:sz w:val="20"/>
                <w:szCs w:val="20"/>
              </w:rPr>
              <w:lastRenderedPageBreak/>
              <w:t>20</w:t>
            </w:r>
          </w:p>
        </w:tc>
        <w:tc>
          <w:tcPr>
            <w:tcW w:w="2428" w:type="dxa"/>
            <w:shd w:val="clear" w:color="auto" w:fill="F2F2F2" w:themeFill="background1" w:themeFillShade="F2"/>
          </w:tcPr>
          <w:p w14:paraId="27A3C9A1" w14:textId="53318A19" w:rsidR="004A5B68" w:rsidRPr="00221A1A" w:rsidRDefault="004A5B68" w:rsidP="004A5B68">
            <w:pPr>
              <w:rPr>
                <w:sz w:val="20"/>
                <w:szCs w:val="20"/>
              </w:rPr>
            </w:pPr>
            <w:r w:rsidRPr="00113CC8">
              <w:rPr>
                <w:sz w:val="20"/>
                <w:szCs w:val="22"/>
              </w:rPr>
              <w:t xml:space="preserve">Die MSG diskutiert und beschließt, in welchem/n Format/en </w:t>
            </w:r>
            <w:r>
              <w:rPr>
                <w:sz w:val="20"/>
                <w:szCs w:val="22"/>
              </w:rPr>
              <w:t>die Inhalte des</w:t>
            </w:r>
            <w:r w:rsidRPr="00113CC8">
              <w:rPr>
                <w:sz w:val="20"/>
                <w:szCs w:val="22"/>
              </w:rPr>
              <w:t xml:space="preserve"> </w:t>
            </w:r>
            <w:r>
              <w:rPr>
                <w:sz w:val="20"/>
                <w:szCs w:val="22"/>
              </w:rPr>
              <w:t>7</w:t>
            </w:r>
            <w:r w:rsidRPr="00113CC8">
              <w:rPr>
                <w:sz w:val="20"/>
                <w:szCs w:val="22"/>
              </w:rPr>
              <w:t>. Bericht</w:t>
            </w:r>
            <w:r>
              <w:rPr>
                <w:sz w:val="20"/>
                <w:szCs w:val="22"/>
              </w:rPr>
              <w:t>szyklus</w:t>
            </w:r>
            <w:r w:rsidRPr="00113CC8">
              <w:rPr>
                <w:sz w:val="20"/>
                <w:szCs w:val="22"/>
              </w:rPr>
              <w:t xml:space="preserve"> veröffentlicht werden soll</w:t>
            </w:r>
            <w:r>
              <w:rPr>
                <w:sz w:val="20"/>
                <w:szCs w:val="22"/>
              </w:rPr>
              <w:t>en</w:t>
            </w:r>
            <w:r w:rsidRPr="00113CC8">
              <w:rPr>
                <w:sz w:val="20"/>
                <w:szCs w:val="22"/>
              </w:rPr>
              <w:t>.</w:t>
            </w:r>
          </w:p>
        </w:tc>
        <w:tc>
          <w:tcPr>
            <w:tcW w:w="2752" w:type="dxa"/>
            <w:shd w:val="clear" w:color="auto" w:fill="F2F2F2" w:themeFill="background1" w:themeFillShade="F2"/>
          </w:tcPr>
          <w:p w14:paraId="517AFA28" w14:textId="00B714D3" w:rsidR="004A5B68" w:rsidRPr="00221A1A" w:rsidRDefault="004A5B68" w:rsidP="004A5B68">
            <w:pPr>
              <w:rPr>
                <w:sz w:val="20"/>
                <w:szCs w:val="20"/>
              </w:rPr>
            </w:pPr>
            <w:r w:rsidRPr="00113CC8">
              <w:rPr>
                <w:sz w:val="20"/>
                <w:szCs w:val="22"/>
              </w:rPr>
              <w:t>Öffentliche Formate: Berichtsportal (DEU/EN) www.rohstofftransparenz.de, Kurzversion (DEU/EN), Fact Sheet zum Piloten (DEU/EN) und Druckversionen von Einzelkapiteln (auf Anfrage)</w:t>
            </w:r>
          </w:p>
        </w:tc>
        <w:tc>
          <w:tcPr>
            <w:tcW w:w="1804" w:type="dxa"/>
            <w:shd w:val="clear" w:color="auto" w:fill="F2F2F2" w:themeFill="background1" w:themeFillShade="F2"/>
          </w:tcPr>
          <w:p w14:paraId="75DBB41C" w14:textId="0AA68CFE" w:rsidR="004A5B68" w:rsidRPr="00221A1A" w:rsidRDefault="004A5B68" w:rsidP="004A5B68">
            <w:pPr>
              <w:rPr>
                <w:sz w:val="20"/>
                <w:szCs w:val="20"/>
              </w:rPr>
            </w:pPr>
            <w:r w:rsidRPr="00113CC8">
              <w:rPr>
                <w:sz w:val="20"/>
                <w:szCs w:val="22"/>
              </w:rPr>
              <w:t>MSG (D); D-EITI- Sekretariat (K); MSG (E)</w:t>
            </w:r>
          </w:p>
        </w:tc>
        <w:tc>
          <w:tcPr>
            <w:tcW w:w="2380" w:type="dxa"/>
            <w:shd w:val="clear" w:color="auto" w:fill="F2F2F2" w:themeFill="background1" w:themeFillShade="F2"/>
          </w:tcPr>
          <w:p w14:paraId="08997F60" w14:textId="1E954D6B" w:rsidR="004A5B68" w:rsidRPr="00221A1A" w:rsidRDefault="004A5B68" w:rsidP="004A5B68">
            <w:pPr>
              <w:rPr>
                <w:sz w:val="20"/>
                <w:szCs w:val="20"/>
              </w:rPr>
            </w:pPr>
            <w:r w:rsidRPr="00113CC8">
              <w:rPr>
                <w:sz w:val="20"/>
                <w:szCs w:val="22"/>
              </w:rPr>
              <w:t>(</w:t>
            </w:r>
            <w:r>
              <w:rPr>
                <w:sz w:val="20"/>
                <w:szCs w:val="22"/>
              </w:rPr>
              <w:t>4.</w:t>
            </w:r>
            <w:r w:rsidRPr="00113CC8">
              <w:rPr>
                <w:sz w:val="20"/>
                <w:szCs w:val="22"/>
              </w:rPr>
              <w:t xml:space="preserve"> Quartal 2024)</w:t>
            </w:r>
          </w:p>
        </w:tc>
        <w:tc>
          <w:tcPr>
            <w:tcW w:w="1352" w:type="dxa"/>
            <w:shd w:val="clear" w:color="auto" w:fill="F2F2F2" w:themeFill="background1" w:themeFillShade="F2"/>
          </w:tcPr>
          <w:p w14:paraId="03B83A41" w14:textId="70F71DE5" w:rsidR="004A5B68" w:rsidRPr="00221A1A" w:rsidRDefault="004A5B68" w:rsidP="004A5B68">
            <w:pPr>
              <w:rPr>
                <w:sz w:val="20"/>
                <w:szCs w:val="20"/>
              </w:rPr>
            </w:pPr>
            <w:r>
              <w:rPr>
                <w:sz w:val="20"/>
                <w:szCs w:val="22"/>
              </w:rPr>
              <w:t>4</w:t>
            </w:r>
            <w:r w:rsidRPr="00113CC8">
              <w:rPr>
                <w:sz w:val="20"/>
                <w:szCs w:val="22"/>
              </w:rPr>
              <w:t>. Quartal 202</w:t>
            </w:r>
            <w:r>
              <w:rPr>
                <w:sz w:val="20"/>
                <w:szCs w:val="22"/>
              </w:rPr>
              <w:t>4</w:t>
            </w:r>
          </w:p>
        </w:tc>
        <w:tc>
          <w:tcPr>
            <w:tcW w:w="1852" w:type="dxa"/>
            <w:shd w:val="clear" w:color="auto" w:fill="F2F2F2" w:themeFill="background1" w:themeFillShade="F2"/>
          </w:tcPr>
          <w:p w14:paraId="4D9F81D1" w14:textId="6945F5A7" w:rsidR="004A5B68" w:rsidRPr="00221A1A" w:rsidRDefault="004A5B68" w:rsidP="004A5B68">
            <w:pPr>
              <w:rPr>
                <w:sz w:val="20"/>
                <w:szCs w:val="20"/>
              </w:rPr>
            </w:pPr>
            <w:r w:rsidRPr="00113CC8">
              <w:rPr>
                <w:sz w:val="20"/>
                <w:szCs w:val="22"/>
              </w:rPr>
              <w:t>EITI-Anforderung 7.1.</w:t>
            </w:r>
          </w:p>
        </w:tc>
        <w:tc>
          <w:tcPr>
            <w:tcW w:w="1479" w:type="dxa"/>
            <w:shd w:val="clear" w:color="auto" w:fill="FCE4D6"/>
          </w:tcPr>
          <w:p w14:paraId="7B43FD39" w14:textId="77777777" w:rsidR="004A5B68" w:rsidRPr="00221A1A" w:rsidRDefault="004A5B68" w:rsidP="004A5B68">
            <w:pPr>
              <w:rPr>
                <w:sz w:val="20"/>
                <w:szCs w:val="20"/>
              </w:rPr>
            </w:pPr>
          </w:p>
        </w:tc>
      </w:tr>
      <w:tr w:rsidR="004A5B68" w:rsidRPr="00221A1A" w14:paraId="4DCC4065" w14:textId="77777777" w:rsidTr="009B6056">
        <w:tc>
          <w:tcPr>
            <w:tcW w:w="583" w:type="dxa"/>
            <w:shd w:val="clear" w:color="auto" w:fill="165B89" w:themeFill="accent2"/>
          </w:tcPr>
          <w:p w14:paraId="43B5FB67" w14:textId="6EF4E80E" w:rsidR="004A5B68" w:rsidRPr="00221A1A" w:rsidRDefault="004A5B68" w:rsidP="004A5B68">
            <w:pPr>
              <w:rPr>
                <w:b/>
                <w:bCs/>
                <w:color w:val="FFFFFF" w:themeColor="background1"/>
                <w:sz w:val="20"/>
                <w:szCs w:val="20"/>
              </w:rPr>
            </w:pPr>
            <w:r>
              <w:rPr>
                <w:b/>
                <w:bCs/>
                <w:color w:val="FFFFFF" w:themeColor="background1"/>
                <w:sz w:val="20"/>
                <w:szCs w:val="20"/>
              </w:rPr>
              <w:t>21</w:t>
            </w:r>
          </w:p>
        </w:tc>
        <w:tc>
          <w:tcPr>
            <w:tcW w:w="2428" w:type="dxa"/>
            <w:shd w:val="clear" w:color="auto" w:fill="F2F2F2" w:themeFill="background1" w:themeFillShade="F2"/>
          </w:tcPr>
          <w:p w14:paraId="377A7E1A" w14:textId="354AA15B" w:rsidR="004A5B68" w:rsidRPr="00221A1A" w:rsidRDefault="004A5B68" w:rsidP="004A5B68">
            <w:pPr>
              <w:rPr>
                <w:sz w:val="20"/>
                <w:szCs w:val="20"/>
              </w:rPr>
            </w:pPr>
            <w:r w:rsidRPr="00113CC8">
              <w:rPr>
                <w:sz w:val="20"/>
                <w:szCs w:val="22"/>
              </w:rPr>
              <w:t>Unterschiedliche Berichtsformate für d</w:t>
            </w:r>
            <w:r>
              <w:rPr>
                <w:sz w:val="20"/>
                <w:szCs w:val="22"/>
              </w:rPr>
              <w:t>ie</w:t>
            </w:r>
            <w:r w:rsidRPr="00113CC8">
              <w:rPr>
                <w:sz w:val="20"/>
                <w:szCs w:val="22"/>
              </w:rPr>
              <w:t xml:space="preserve"> 6. </w:t>
            </w:r>
            <w:r>
              <w:rPr>
                <w:sz w:val="20"/>
                <w:szCs w:val="22"/>
              </w:rPr>
              <w:t>Berichterstattung</w:t>
            </w:r>
            <w:r w:rsidRPr="00113CC8">
              <w:rPr>
                <w:sz w:val="20"/>
                <w:szCs w:val="22"/>
              </w:rPr>
              <w:t xml:space="preserve"> werden erstellt.</w:t>
            </w:r>
          </w:p>
        </w:tc>
        <w:tc>
          <w:tcPr>
            <w:tcW w:w="2752" w:type="dxa"/>
            <w:shd w:val="clear" w:color="auto" w:fill="F2F2F2" w:themeFill="background1" w:themeFillShade="F2"/>
          </w:tcPr>
          <w:p w14:paraId="71529FE0" w14:textId="77777777" w:rsidR="004A5B68" w:rsidRDefault="004A5B68" w:rsidP="004A5B68">
            <w:pPr>
              <w:rPr>
                <w:sz w:val="20"/>
                <w:szCs w:val="22"/>
              </w:rPr>
            </w:pPr>
            <w:r>
              <w:rPr>
                <w:sz w:val="20"/>
                <w:szCs w:val="22"/>
              </w:rPr>
              <w:t xml:space="preserve">Alle Inhalte der 6. Berichterstattung wurden auf dem Berichtsportal veröffentlicht. Eine Kurzversion wurde erstellt und gedruckt. </w:t>
            </w:r>
          </w:p>
          <w:p w14:paraId="7144838F" w14:textId="5F936A95" w:rsidR="004A5B68" w:rsidRPr="00221A1A" w:rsidRDefault="004A5B68" w:rsidP="004A5B68">
            <w:pPr>
              <w:rPr>
                <w:sz w:val="20"/>
                <w:szCs w:val="20"/>
              </w:rPr>
            </w:pPr>
            <w:r>
              <w:rPr>
                <w:sz w:val="20"/>
                <w:szCs w:val="22"/>
              </w:rPr>
              <w:t>Die Gesamtdatei befindet sich im Layout.</w:t>
            </w:r>
          </w:p>
        </w:tc>
        <w:tc>
          <w:tcPr>
            <w:tcW w:w="1804" w:type="dxa"/>
            <w:shd w:val="clear" w:color="auto" w:fill="F2F2F2" w:themeFill="background1" w:themeFillShade="F2"/>
          </w:tcPr>
          <w:p w14:paraId="6C77F62A" w14:textId="5DA13A88" w:rsidR="004A5B68" w:rsidRPr="00221A1A" w:rsidRDefault="004A5B68" w:rsidP="004A5B68">
            <w:pPr>
              <w:rPr>
                <w:sz w:val="20"/>
                <w:szCs w:val="20"/>
              </w:rPr>
            </w:pPr>
            <w:r w:rsidRPr="00113CC8">
              <w:rPr>
                <w:sz w:val="20"/>
                <w:szCs w:val="22"/>
              </w:rPr>
              <w:t>D-EITI-Sekretariat (D)</w:t>
            </w:r>
          </w:p>
        </w:tc>
        <w:tc>
          <w:tcPr>
            <w:tcW w:w="2380" w:type="dxa"/>
            <w:shd w:val="clear" w:color="auto" w:fill="F2F2F2" w:themeFill="background1" w:themeFillShade="F2"/>
          </w:tcPr>
          <w:p w14:paraId="512B94C7" w14:textId="77777777" w:rsidR="004A5B68" w:rsidRPr="00221A1A" w:rsidRDefault="004A5B68" w:rsidP="004A5B68">
            <w:pPr>
              <w:rPr>
                <w:sz w:val="20"/>
                <w:szCs w:val="20"/>
              </w:rPr>
            </w:pPr>
          </w:p>
        </w:tc>
        <w:tc>
          <w:tcPr>
            <w:tcW w:w="1352" w:type="dxa"/>
            <w:shd w:val="clear" w:color="auto" w:fill="F2F2F2" w:themeFill="background1" w:themeFillShade="F2"/>
          </w:tcPr>
          <w:p w14:paraId="0FF78950" w14:textId="3B89419F" w:rsidR="004A5B68" w:rsidRPr="00221A1A" w:rsidRDefault="004A5B68" w:rsidP="004A5B68">
            <w:pPr>
              <w:rPr>
                <w:sz w:val="20"/>
                <w:szCs w:val="20"/>
              </w:rPr>
            </w:pPr>
            <w:r w:rsidRPr="00113CC8">
              <w:rPr>
                <w:sz w:val="20"/>
                <w:szCs w:val="22"/>
              </w:rPr>
              <w:t>1. Quartal 2024</w:t>
            </w:r>
          </w:p>
        </w:tc>
        <w:tc>
          <w:tcPr>
            <w:tcW w:w="1852" w:type="dxa"/>
            <w:shd w:val="clear" w:color="auto" w:fill="F2F2F2" w:themeFill="background1" w:themeFillShade="F2"/>
          </w:tcPr>
          <w:p w14:paraId="265B6E92" w14:textId="36BAB6E7" w:rsidR="004A5B68" w:rsidRPr="00221A1A" w:rsidRDefault="004A5B68" w:rsidP="004A5B68">
            <w:pPr>
              <w:rPr>
                <w:sz w:val="20"/>
                <w:szCs w:val="20"/>
              </w:rPr>
            </w:pPr>
            <w:r w:rsidRPr="00113CC8">
              <w:rPr>
                <w:sz w:val="20"/>
                <w:szCs w:val="22"/>
              </w:rPr>
              <w:t>EITI-Anforderung 7.1.</w:t>
            </w:r>
          </w:p>
        </w:tc>
        <w:tc>
          <w:tcPr>
            <w:tcW w:w="1479" w:type="dxa"/>
            <w:shd w:val="clear" w:color="auto" w:fill="00B050"/>
          </w:tcPr>
          <w:p w14:paraId="1CADACD6" w14:textId="77777777" w:rsidR="004A5B68" w:rsidRPr="00221A1A" w:rsidRDefault="004A5B68" w:rsidP="004A5B68">
            <w:pPr>
              <w:rPr>
                <w:sz w:val="20"/>
                <w:szCs w:val="20"/>
              </w:rPr>
            </w:pPr>
          </w:p>
        </w:tc>
      </w:tr>
      <w:tr w:rsidR="004A5B68" w:rsidRPr="00221A1A" w14:paraId="2B6CB6DD" w14:textId="77777777" w:rsidTr="00C249A8">
        <w:tc>
          <w:tcPr>
            <w:tcW w:w="583" w:type="dxa"/>
            <w:tcBorders>
              <w:bottom w:val="nil"/>
            </w:tcBorders>
            <w:shd w:val="clear" w:color="auto" w:fill="165B89" w:themeFill="accent2"/>
          </w:tcPr>
          <w:p w14:paraId="3FDFD756" w14:textId="2F109158" w:rsidR="004A5B68" w:rsidRPr="00221A1A" w:rsidRDefault="004A5B68" w:rsidP="004A5B68">
            <w:pPr>
              <w:rPr>
                <w:b/>
                <w:bCs/>
                <w:color w:val="FFFFFF" w:themeColor="background1"/>
                <w:sz w:val="20"/>
                <w:szCs w:val="20"/>
              </w:rPr>
            </w:pPr>
            <w:r>
              <w:rPr>
                <w:b/>
                <w:bCs/>
                <w:color w:val="FFFFFF" w:themeColor="background1"/>
                <w:sz w:val="20"/>
                <w:szCs w:val="20"/>
              </w:rPr>
              <w:t>22</w:t>
            </w:r>
          </w:p>
        </w:tc>
        <w:tc>
          <w:tcPr>
            <w:tcW w:w="2428" w:type="dxa"/>
            <w:tcBorders>
              <w:bottom w:val="nil"/>
            </w:tcBorders>
            <w:shd w:val="clear" w:color="auto" w:fill="F2F2F2" w:themeFill="background1" w:themeFillShade="F2"/>
          </w:tcPr>
          <w:p w14:paraId="0954CD1C" w14:textId="22BB3D22" w:rsidR="004A5B68" w:rsidRPr="00221A1A" w:rsidRDefault="004A5B68" w:rsidP="004A5B68">
            <w:pPr>
              <w:rPr>
                <w:sz w:val="20"/>
                <w:szCs w:val="20"/>
              </w:rPr>
            </w:pPr>
            <w:r w:rsidRPr="00113CC8">
              <w:rPr>
                <w:sz w:val="20"/>
                <w:szCs w:val="22"/>
              </w:rPr>
              <w:t>Die MSG diskutiert weitere Darstellungsformen von Inhalten auf dem Berichtsportal.</w:t>
            </w:r>
          </w:p>
        </w:tc>
        <w:tc>
          <w:tcPr>
            <w:tcW w:w="2752" w:type="dxa"/>
            <w:tcBorders>
              <w:bottom w:val="nil"/>
            </w:tcBorders>
            <w:shd w:val="clear" w:color="auto" w:fill="F2F2F2" w:themeFill="background1" w:themeFillShade="F2"/>
          </w:tcPr>
          <w:p w14:paraId="154D524A" w14:textId="77777777" w:rsidR="004A5B68" w:rsidRPr="00221A1A" w:rsidRDefault="004A5B68" w:rsidP="004A5B68">
            <w:pPr>
              <w:rPr>
                <w:sz w:val="20"/>
                <w:szCs w:val="20"/>
              </w:rPr>
            </w:pPr>
          </w:p>
        </w:tc>
        <w:tc>
          <w:tcPr>
            <w:tcW w:w="1804" w:type="dxa"/>
            <w:tcBorders>
              <w:bottom w:val="nil"/>
            </w:tcBorders>
            <w:shd w:val="clear" w:color="auto" w:fill="F2F2F2" w:themeFill="background1" w:themeFillShade="F2"/>
          </w:tcPr>
          <w:p w14:paraId="0425016B" w14:textId="77777777" w:rsidR="004A5B68" w:rsidRPr="00113CC8" w:rsidRDefault="004A5B68" w:rsidP="004A5B68">
            <w:pPr>
              <w:rPr>
                <w:sz w:val="20"/>
                <w:szCs w:val="22"/>
              </w:rPr>
            </w:pPr>
            <w:r w:rsidRPr="00113CC8">
              <w:rPr>
                <w:sz w:val="20"/>
                <w:szCs w:val="22"/>
              </w:rPr>
              <w:t>MSG (E)</w:t>
            </w:r>
          </w:p>
          <w:p w14:paraId="525A8D51" w14:textId="1AB424F7" w:rsidR="004A5B68" w:rsidRPr="00221A1A" w:rsidRDefault="004A5B68" w:rsidP="004A5B68">
            <w:pPr>
              <w:rPr>
                <w:sz w:val="20"/>
                <w:szCs w:val="20"/>
              </w:rPr>
            </w:pPr>
            <w:r w:rsidRPr="00113CC8">
              <w:rPr>
                <w:sz w:val="20"/>
                <w:szCs w:val="22"/>
              </w:rPr>
              <w:t>D-EITI-Sekretariat (D)</w:t>
            </w:r>
          </w:p>
        </w:tc>
        <w:tc>
          <w:tcPr>
            <w:tcW w:w="2380" w:type="dxa"/>
            <w:tcBorders>
              <w:bottom w:val="nil"/>
            </w:tcBorders>
            <w:shd w:val="clear" w:color="auto" w:fill="F2F2F2" w:themeFill="background1" w:themeFillShade="F2"/>
          </w:tcPr>
          <w:p w14:paraId="76EC2B3F" w14:textId="77777777" w:rsidR="004A5B68" w:rsidRPr="00221A1A" w:rsidRDefault="004A5B68" w:rsidP="004A5B68">
            <w:pPr>
              <w:rPr>
                <w:sz w:val="20"/>
                <w:szCs w:val="20"/>
              </w:rPr>
            </w:pPr>
          </w:p>
        </w:tc>
        <w:tc>
          <w:tcPr>
            <w:tcW w:w="1352" w:type="dxa"/>
            <w:tcBorders>
              <w:bottom w:val="nil"/>
            </w:tcBorders>
            <w:shd w:val="clear" w:color="auto" w:fill="F2F2F2" w:themeFill="background1" w:themeFillShade="F2"/>
          </w:tcPr>
          <w:p w14:paraId="5D441362" w14:textId="0BFAC8F6" w:rsidR="004A5B68" w:rsidRPr="00221A1A" w:rsidRDefault="004A5B68" w:rsidP="004A5B68">
            <w:pPr>
              <w:rPr>
                <w:sz w:val="20"/>
                <w:szCs w:val="20"/>
              </w:rPr>
            </w:pPr>
            <w:r w:rsidRPr="00113CC8">
              <w:rPr>
                <w:sz w:val="20"/>
                <w:szCs w:val="22"/>
              </w:rPr>
              <w:t>laufend</w:t>
            </w:r>
          </w:p>
        </w:tc>
        <w:tc>
          <w:tcPr>
            <w:tcW w:w="1852" w:type="dxa"/>
            <w:tcBorders>
              <w:bottom w:val="nil"/>
            </w:tcBorders>
            <w:shd w:val="clear" w:color="auto" w:fill="F2F2F2" w:themeFill="background1" w:themeFillShade="F2"/>
          </w:tcPr>
          <w:p w14:paraId="2EFC45CF" w14:textId="77777777" w:rsidR="004A5B68" w:rsidRPr="00113CC8" w:rsidRDefault="004A5B68" w:rsidP="004A5B68">
            <w:pPr>
              <w:rPr>
                <w:sz w:val="20"/>
                <w:szCs w:val="22"/>
              </w:rPr>
            </w:pPr>
            <w:r w:rsidRPr="00113CC8">
              <w:rPr>
                <w:sz w:val="20"/>
                <w:szCs w:val="22"/>
              </w:rPr>
              <w:t>EITI-Anforderung 7.2;</w:t>
            </w:r>
          </w:p>
          <w:p w14:paraId="17A88E6A" w14:textId="1F0ED1C5" w:rsidR="004A5B68" w:rsidRPr="00221A1A" w:rsidRDefault="004A5B68" w:rsidP="004A5B68">
            <w:pPr>
              <w:rPr>
                <w:sz w:val="20"/>
                <w:szCs w:val="20"/>
              </w:rPr>
            </w:pPr>
            <w:r w:rsidRPr="00113CC8">
              <w:rPr>
                <w:sz w:val="20"/>
                <w:szCs w:val="22"/>
              </w:rPr>
              <w:t>entsprechend Empfehlung aus Validierung</w:t>
            </w:r>
          </w:p>
        </w:tc>
        <w:tc>
          <w:tcPr>
            <w:tcW w:w="1479" w:type="dxa"/>
            <w:tcBorders>
              <w:bottom w:val="nil"/>
            </w:tcBorders>
            <w:shd w:val="clear" w:color="auto" w:fill="D3E6A2" w:themeFill="accent4" w:themeFillTint="66"/>
          </w:tcPr>
          <w:p w14:paraId="386C3CFE" w14:textId="01780C6B" w:rsidR="004A5B68" w:rsidRPr="00BE342B" w:rsidRDefault="004A5B68" w:rsidP="004A5B68">
            <w:pPr>
              <w:jc w:val="center"/>
              <w:rPr>
                <w:b/>
                <w:bCs/>
                <w:sz w:val="20"/>
                <w:szCs w:val="20"/>
              </w:rPr>
            </w:pPr>
          </w:p>
        </w:tc>
      </w:tr>
      <w:tr w:rsidR="004A5B68" w:rsidRPr="00221A1A" w14:paraId="4F73FF81" w14:textId="77777777" w:rsidTr="003648C0">
        <w:tc>
          <w:tcPr>
            <w:tcW w:w="583" w:type="dxa"/>
            <w:tcBorders>
              <w:top w:val="nil"/>
              <w:left w:val="nil"/>
              <w:bottom w:val="nil"/>
              <w:right w:val="nil"/>
            </w:tcBorders>
            <w:shd w:val="clear" w:color="auto" w:fill="D8D8D8" w:themeFill="background2"/>
          </w:tcPr>
          <w:p w14:paraId="5820CC2F" w14:textId="77777777" w:rsidR="004A5B68" w:rsidRDefault="004A5B68" w:rsidP="004A5B68">
            <w:pPr>
              <w:rPr>
                <w:b/>
                <w:bCs/>
                <w:color w:val="FFFFFF" w:themeColor="background1"/>
                <w:sz w:val="20"/>
                <w:szCs w:val="20"/>
              </w:rPr>
            </w:pPr>
            <w:bookmarkStart w:id="15" w:name="_Hlk157091241"/>
          </w:p>
        </w:tc>
        <w:tc>
          <w:tcPr>
            <w:tcW w:w="2428" w:type="dxa"/>
            <w:tcBorders>
              <w:top w:val="nil"/>
              <w:left w:val="nil"/>
              <w:bottom w:val="nil"/>
              <w:right w:val="nil"/>
            </w:tcBorders>
            <w:shd w:val="clear" w:color="auto" w:fill="D8D8D8" w:themeFill="background2"/>
          </w:tcPr>
          <w:p w14:paraId="7D460122" w14:textId="7BCD718F" w:rsidR="004A5B68" w:rsidRPr="00D45B8E" w:rsidRDefault="004A5B68" w:rsidP="004A5B68">
            <w:pPr>
              <w:jc w:val="center"/>
              <w:rPr>
                <w:b/>
                <w:bCs/>
                <w:sz w:val="20"/>
                <w:szCs w:val="22"/>
              </w:rPr>
            </w:pPr>
            <w:r w:rsidRPr="00D45B8E">
              <w:rPr>
                <w:b/>
                <w:bCs/>
                <w:sz w:val="20"/>
                <w:szCs w:val="22"/>
              </w:rPr>
              <w:t>Anzahl der Aktivitäten</w:t>
            </w:r>
            <w:r>
              <w:rPr>
                <w:b/>
                <w:bCs/>
                <w:sz w:val="20"/>
                <w:szCs w:val="22"/>
              </w:rPr>
              <w:t xml:space="preserve">: </w:t>
            </w:r>
            <w:r w:rsidRPr="003648C0">
              <w:rPr>
                <w:sz w:val="20"/>
                <w:szCs w:val="22"/>
              </w:rPr>
              <w:t>2</w:t>
            </w:r>
            <w:r>
              <w:rPr>
                <w:sz w:val="20"/>
                <w:szCs w:val="22"/>
              </w:rPr>
              <w:t>2</w:t>
            </w:r>
          </w:p>
        </w:tc>
        <w:tc>
          <w:tcPr>
            <w:tcW w:w="2752" w:type="dxa"/>
            <w:tcBorders>
              <w:top w:val="nil"/>
              <w:left w:val="nil"/>
              <w:bottom w:val="nil"/>
              <w:right w:val="nil"/>
            </w:tcBorders>
            <w:shd w:val="clear" w:color="auto" w:fill="D8D8D8" w:themeFill="background2"/>
          </w:tcPr>
          <w:p w14:paraId="01A6824C" w14:textId="30349553" w:rsidR="004A5B68" w:rsidRPr="00D45B8E" w:rsidRDefault="004A5B68" w:rsidP="004A5B68">
            <w:pPr>
              <w:jc w:val="center"/>
              <w:rPr>
                <w:b/>
                <w:bCs/>
                <w:sz w:val="20"/>
                <w:szCs w:val="20"/>
              </w:rPr>
            </w:pPr>
            <w:r w:rsidRPr="00D45B8E">
              <w:rPr>
                <w:b/>
                <w:bCs/>
                <w:sz w:val="20"/>
                <w:szCs w:val="20"/>
              </w:rPr>
              <w:t>davon erfüllt</w:t>
            </w:r>
            <w:r>
              <w:rPr>
                <w:b/>
                <w:bCs/>
                <w:sz w:val="20"/>
                <w:szCs w:val="20"/>
              </w:rPr>
              <w:t xml:space="preserve">: </w:t>
            </w:r>
            <w:r w:rsidRPr="00EF5DC5">
              <w:rPr>
                <w:sz w:val="20"/>
                <w:szCs w:val="20"/>
              </w:rPr>
              <w:t>1</w:t>
            </w:r>
            <w:r>
              <w:rPr>
                <w:sz w:val="20"/>
                <w:szCs w:val="20"/>
              </w:rPr>
              <w:t>8</w:t>
            </w:r>
          </w:p>
        </w:tc>
        <w:tc>
          <w:tcPr>
            <w:tcW w:w="1804" w:type="dxa"/>
            <w:tcBorders>
              <w:top w:val="nil"/>
              <w:left w:val="nil"/>
              <w:bottom w:val="nil"/>
              <w:right w:val="nil"/>
            </w:tcBorders>
            <w:shd w:val="clear" w:color="auto" w:fill="D8D8D8" w:themeFill="background2"/>
          </w:tcPr>
          <w:p w14:paraId="6BE14458" w14:textId="0EEB817D" w:rsidR="004A5B68" w:rsidRPr="00D45B8E" w:rsidRDefault="004A5B68" w:rsidP="004A5B68">
            <w:pPr>
              <w:rPr>
                <w:b/>
                <w:bCs/>
                <w:sz w:val="20"/>
                <w:szCs w:val="22"/>
              </w:rPr>
            </w:pPr>
            <w:r w:rsidRPr="00D45B8E">
              <w:rPr>
                <w:b/>
                <w:bCs/>
                <w:sz w:val="20"/>
                <w:szCs w:val="22"/>
              </w:rPr>
              <w:t xml:space="preserve">Bearbeitungsstand </w:t>
            </w:r>
            <w:r w:rsidRPr="00584306">
              <w:rPr>
                <w:b/>
                <w:bCs/>
                <w:sz w:val="20"/>
                <w:szCs w:val="22"/>
              </w:rPr>
              <w:t>in %</w:t>
            </w:r>
            <w:r>
              <w:rPr>
                <w:b/>
                <w:bCs/>
                <w:sz w:val="20"/>
                <w:szCs w:val="22"/>
              </w:rPr>
              <w:t>: 82</w:t>
            </w:r>
          </w:p>
        </w:tc>
        <w:tc>
          <w:tcPr>
            <w:tcW w:w="2380" w:type="dxa"/>
            <w:tcBorders>
              <w:top w:val="nil"/>
              <w:left w:val="nil"/>
              <w:bottom w:val="nil"/>
              <w:right w:val="nil"/>
            </w:tcBorders>
            <w:shd w:val="clear" w:color="auto" w:fill="D8D8D8" w:themeFill="background2"/>
          </w:tcPr>
          <w:p w14:paraId="3C07E0A7" w14:textId="77777777" w:rsidR="004A5B68" w:rsidRPr="00221A1A" w:rsidRDefault="004A5B68" w:rsidP="004A5B68">
            <w:pPr>
              <w:rPr>
                <w:sz w:val="20"/>
                <w:szCs w:val="20"/>
              </w:rPr>
            </w:pPr>
          </w:p>
        </w:tc>
        <w:tc>
          <w:tcPr>
            <w:tcW w:w="1352" w:type="dxa"/>
            <w:tcBorders>
              <w:top w:val="nil"/>
              <w:left w:val="nil"/>
              <w:bottom w:val="nil"/>
              <w:right w:val="nil"/>
            </w:tcBorders>
            <w:shd w:val="clear" w:color="auto" w:fill="D8D8D8" w:themeFill="background2"/>
          </w:tcPr>
          <w:p w14:paraId="15422F47" w14:textId="77777777" w:rsidR="004A5B68" w:rsidRPr="00113CC8" w:rsidRDefault="004A5B68" w:rsidP="004A5B68">
            <w:pPr>
              <w:rPr>
                <w:sz w:val="20"/>
                <w:szCs w:val="22"/>
              </w:rPr>
            </w:pPr>
          </w:p>
        </w:tc>
        <w:tc>
          <w:tcPr>
            <w:tcW w:w="1852" w:type="dxa"/>
            <w:tcBorders>
              <w:top w:val="nil"/>
              <w:left w:val="nil"/>
              <w:bottom w:val="nil"/>
              <w:right w:val="nil"/>
            </w:tcBorders>
            <w:shd w:val="clear" w:color="auto" w:fill="D8D8D8" w:themeFill="background2"/>
          </w:tcPr>
          <w:p w14:paraId="271C6AA5" w14:textId="77777777" w:rsidR="004A5B68" w:rsidRPr="00113CC8" w:rsidRDefault="004A5B68" w:rsidP="004A5B68">
            <w:pPr>
              <w:rPr>
                <w:sz w:val="20"/>
                <w:szCs w:val="22"/>
              </w:rPr>
            </w:pPr>
          </w:p>
        </w:tc>
        <w:tc>
          <w:tcPr>
            <w:tcW w:w="1479" w:type="dxa"/>
            <w:tcBorders>
              <w:top w:val="nil"/>
              <w:left w:val="nil"/>
              <w:bottom w:val="nil"/>
              <w:right w:val="nil"/>
            </w:tcBorders>
            <w:shd w:val="clear" w:color="auto" w:fill="D8D8D8" w:themeFill="background2"/>
          </w:tcPr>
          <w:p w14:paraId="08340A18" w14:textId="77777777" w:rsidR="004A5B68" w:rsidRPr="00BE342B" w:rsidRDefault="004A5B68" w:rsidP="004A5B68">
            <w:pPr>
              <w:jc w:val="center"/>
              <w:rPr>
                <w:b/>
                <w:bCs/>
                <w:sz w:val="20"/>
                <w:szCs w:val="20"/>
              </w:rPr>
            </w:pPr>
          </w:p>
        </w:tc>
      </w:tr>
      <w:bookmarkEnd w:id="15"/>
    </w:tbl>
    <w:p w14:paraId="6EE208A7" w14:textId="473848C5" w:rsidR="000B6E2D" w:rsidRPr="00AC0A9B" w:rsidRDefault="000B6E2D" w:rsidP="5D6C9290">
      <w:pPr>
        <w:shd w:val="clear" w:color="auto" w:fill="FFFFFF" w:themeFill="background1"/>
        <w:rPr>
          <w:rFonts w:cs="Arial"/>
        </w:rPr>
        <w:sectPr w:rsidR="000B6E2D" w:rsidRPr="00AC0A9B" w:rsidSect="008018B8">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9" w:tblpY="2173"/>
        <w:tblW w:w="9621" w:type="dxa"/>
        <w:tblLook w:val="04A0" w:firstRow="1" w:lastRow="0" w:firstColumn="1" w:lastColumn="0" w:noHBand="0" w:noVBand="1"/>
      </w:tblPr>
      <w:tblGrid>
        <w:gridCol w:w="3671"/>
        <w:gridCol w:w="5950"/>
      </w:tblGrid>
      <w:tr w:rsidR="00377DC1" w14:paraId="2F0C77A9" w14:textId="77777777" w:rsidTr="00EF370A">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253D62FA" w14:textId="77777777" w:rsidR="00F76BD2" w:rsidRPr="00EF370A" w:rsidRDefault="00377DC1" w:rsidP="00F76BD2">
            <w:pPr>
              <w:pStyle w:val="berschrift2"/>
              <w:numPr>
                <w:ilvl w:val="0"/>
                <w:numId w:val="21"/>
              </w:numPr>
              <w:spacing w:before="0" w:after="0"/>
              <w:ind w:left="357" w:hanging="357"/>
              <w:rPr>
                <w:color w:val="000000" w:themeColor="text1"/>
                <w:sz w:val="36"/>
                <w:szCs w:val="36"/>
              </w:rPr>
            </w:pPr>
            <w:bookmarkStart w:id="16" w:name="_Ziel:_Diskussion_zum"/>
            <w:bookmarkStart w:id="17" w:name="_Ziel:_Diskussion"/>
            <w:bookmarkStart w:id="18" w:name="_Toc157009472"/>
            <w:bookmarkEnd w:id="16"/>
            <w:bookmarkEnd w:id="17"/>
            <w:r w:rsidRPr="00EF370A">
              <w:rPr>
                <w:color w:val="000000" w:themeColor="text1"/>
                <w:sz w:val="36"/>
                <w:szCs w:val="36"/>
              </w:rPr>
              <w:lastRenderedPageBreak/>
              <w:t>Ziel: Diskussion</w:t>
            </w:r>
          </w:p>
          <w:p w14:paraId="4D749F50" w14:textId="47265951" w:rsidR="00377DC1" w:rsidRPr="00F76BD2" w:rsidRDefault="00377DC1" w:rsidP="00F76BD2">
            <w:pPr>
              <w:pStyle w:val="berschrift2"/>
              <w:spacing w:before="0" w:after="0"/>
              <w:rPr>
                <w:sz w:val="32"/>
                <w:szCs w:val="32"/>
              </w:rPr>
            </w:pPr>
            <w:r w:rsidRPr="00EF370A">
              <w:rPr>
                <w:color w:val="000000" w:themeColor="text1"/>
                <w:sz w:val="36"/>
                <w:szCs w:val="36"/>
              </w:rPr>
              <w:t>zum Rohstoffsektor</w:t>
            </w:r>
            <w:bookmarkEnd w:id="18"/>
          </w:p>
        </w:tc>
        <w:tc>
          <w:tcPr>
            <w:tcW w:w="5950" w:type="dxa"/>
            <w:shd w:val="clear" w:color="auto" w:fill="FFFFFF" w:themeFill="background1"/>
          </w:tcPr>
          <w:p w14:paraId="0E10A166" w14:textId="77777777" w:rsidR="00377DC1" w:rsidRPr="00657576" w:rsidRDefault="00377DC1" w:rsidP="00E42694">
            <w:r w:rsidRPr="0022493A">
              <w:t>Breite Diskussion zum Rohstoffsektor: Die Aufbereitung von Kontextinformationen über den deutschen Rohstoffsektor zur Förderung einer breiten rohstoffpolitischen Diskussion, die auch Aspekte der Nachhaltigkeit (Wirt</w:t>
            </w:r>
            <w:r w:rsidR="00EF370A">
              <w:t>s</w:t>
            </w:r>
            <w:r w:rsidRPr="0022493A">
              <w:t xml:space="preserve">chaft, Umwelt und Soziales) beinhaltet.                                                                                                                                                                                                                               </w:t>
            </w:r>
          </w:p>
        </w:tc>
      </w:tr>
    </w:tbl>
    <w:p w14:paraId="0C574B51" w14:textId="77E4C537" w:rsidR="00377DC1" w:rsidRPr="00845AB6" w:rsidRDefault="00F83A36" w:rsidP="00377DC1">
      <w:pPr>
        <w:spacing w:line="276" w:lineRule="auto"/>
      </w:pPr>
      <w:hyperlink w:anchor="_Ziel:_Bericht" w:history="1">
        <w:r w:rsidR="00377DC1" w:rsidRPr="007133BD">
          <w:rPr>
            <w:rStyle w:val="Hyperlink"/>
          </w:rPr>
          <w:t>&lt; vorherige</w:t>
        </w:r>
        <w:bookmarkStart w:id="19" w:name="_Hlt157081843"/>
        <w:bookmarkEnd w:id="19"/>
        <w:r w:rsidR="00377DC1" w:rsidRPr="007133BD">
          <w:rPr>
            <w:rStyle w:val="Hyperlink"/>
          </w:rPr>
          <w:t>s</w:t>
        </w:r>
        <w:bookmarkStart w:id="20" w:name="_Hlt157081752"/>
        <w:bookmarkEnd w:id="20"/>
        <w:r w:rsidR="00377DC1" w:rsidRPr="007133BD">
          <w:rPr>
            <w:rStyle w:val="Hyperlink"/>
          </w:rPr>
          <w:t xml:space="preserve"> Z</w:t>
        </w:r>
        <w:bookmarkStart w:id="21" w:name="_Hlt157081768"/>
        <w:bookmarkEnd w:id="21"/>
        <w:r w:rsidR="00377DC1" w:rsidRPr="007133BD">
          <w:rPr>
            <w:rStyle w:val="Hyperlink"/>
          </w:rPr>
          <w:t>iel</w:t>
        </w:r>
      </w:hyperlink>
      <w:r w:rsidR="00377DC1" w:rsidRPr="00845AB6">
        <w:rPr>
          <w:color w:val="165B89" w:themeColor="accent2"/>
        </w:rPr>
        <w:t xml:space="preserve"> </w:t>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r w:rsidR="00377DC1" w:rsidRPr="00845AB6">
        <w:rPr>
          <w:color w:val="165B89" w:themeColor="accent2"/>
        </w:rPr>
        <w:tab/>
      </w:r>
      <w:hyperlink w:anchor="_Ziel:_Mehrwert_der" w:history="1">
        <w:r w:rsidR="00377DC1" w:rsidRPr="00845AB6">
          <w:rPr>
            <w:rStyle w:val="Hyperlink"/>
          </w:rPr>
          <w:t>nächstes Ziel &gt;</w:t>
        </w:r>
      </w:hyperlink>
    </w:p>
    <w:p w14:paraId="5E8DC3F0" w14:textId="77777777" w:rsidR="00377DC1" w:rsidRDefault="00377DC1" w:rsidP="00377DC1">
      <w:pPr>
        <w:spacing w:line="276" w:lineRule="auto"/>
        <w:rPr>
          <w:b/>
          <w:bCs/>
        </w:rPr>
      </w:pPr>
    </w:p>
    <w:p w14:paraId="73CED605" w14:textId="77777777" w:rsidR="00377DC1" w:rsidRDefault="00377DC1" w:rsidP="00377DC1">
      <w:pPr>
        <w:spacing w:line="276" w:lineRule="auto"/>
        <w:rPr>
          <w:b/>
          <w:bCs/>
        </w:rPr>
      </w:pPr>
    </w:p>
    <w:p w14:paraId="698FA85B" w14:textId="77777777" w:rsidR="00047D0D" w:rsidRDefault="00047D0D" w:rsidP="00377DC1">
      <w:pPr>
        <w:spacing w:line="276" w:lineRule="auto"/>
        <w:rPr>
          <w:b/>
          <w:bCs/>
        </w:rPr>
      </w:pPr>
    </w:p>
    <w:p w14:paraId="09CF0A8E" w14:textId="77777777" w:rsidR="00865D1D" w:rsidRDefault="00865D1D" w:rsidP="00377DC1">
      <w:pPr>
        <w:spacing w:line="276" w:lineRule="auto"/>
        <w:rPr>
          <w:b/>
          <w:bCs/>
        </w:rPr>
      </w:pPr>
    </w:p>
    <w:p w14:paraId="60F577B9" w14:textId="5126D5DE" w:rsidR="00377DC1" w:rsidRPr="0061281B" w:rsidRDefault="00377DC1" w:rsidP="0065104D">
      <w:pPr>
        <w:shd w:val="clear" w:color="auto" w:fill="6C6C6C" w:themeFill="background2" w:themeFillShade="80"/>
        <w:spacing w:line="276" w:lineRule="auto"/>
        <w:rPr>
          <w:b/>
          <w:bCs/>
          <w:color w:val="FFFFFF" w:themeColor="background1"/>
          <w:sz w:val="28"/>
          <w:szCs w:val="28"/>
        </w:rPr>
      </w:pPr>
      <w:r w:rsidRPr="0061281B">
        <w:rPr>
          <w:b/>
          <w:bCs/>
          <w:color w:val="FFFFFF" w:themeColor="background1"/>
          <w:sz w:val="28"/>
          <w:szCs w:val="28"/>
        </w:rPr>
        <w:t>Teilziel 2.1</w:t>
      </w:r>
      <w:r w:rsidR="00F43EBA">
        <w:rPr>
          <w:b/>
          <w:bCs/>
          <w:color w:val="FFFFFF" w:themeColor="background1"/>
          <w:sz w:val="28"/>
          <w:szCs w:val="28"/>
        </w:rPr>
        <w:t xml:space="preserve">: </w:t>
      </w:r>
      <w:r w:rsidRPr="0061281B">
        <w:rPr>
          <w:b/>
          <w:bCs/>
          <w:color w:val="FFFFFF" w:themeColor="background1"/>
          <w:sz w:val="28"/>
          <w:szCs w:val="28"/>
        </w:rPr>
        <w:t xml:space="preserve">Förderung einer breiten rohstoffpolitischen Diskussion </w:t>
      </w:r>
    </w:p>
    <w:p w14:paraId="43FEE26D" w14:textId="77777777" w:rsidR="00377DC1" w:rsidRDefault="00377DC1" w:rsidP="00377DC1">
      <w:pPr>
        <w:spacing w:line="276" w:lineRule="auto"/>
        <w:rPr>
          <w:i/>
          <w:iCs/>
        </w:rPr>
      </w:pPr>
    </w:p>
    <w:p w14:paraId="74609CAA" w14:textId="771FA41C" w:rsidR="00377DC1" w:rsidRDefault="00377DC1" w:rsidP="0061281B">
      <w:pPr>
        <w:spacing w:line="276" w:lineRule="auto"/>
        <w:jc w:val="both"/>
      </w:pPr>
      <w:r w:rsidRPr="00657576">
        <w:rPr>
          <w:i/>
          <w:iCs/>
        </w:rPr>
        <w:t>Indikatoren:</w:t>
      </w:r>
      <w:r w:rsidRPr="003B0A02">
        <w:t xml:space="preserve"> Die MSG diskutiert mind. 1x jährlich darüber, ob eine rohstoffpolitische Diskussion von</w:t>
      </w:r>
      <w:r w:rsidR="00936A03">
        <w:t xml:space="preserve"> D-EITI unterstützt wird</w:t>
      </w:r>
      <w:r w:rsidR="00A4521F">
        <w:t xml:space="preserve"> und wie diese ggf. weiter gefördert werden kann (Grundlage </w:t>
      </w:r>
      <w:r w:rsidRPr="003B0A02">
        <w:t>der Diskussion sind z.B. D-EITI als Thema von Veranstaltungen, Nennung von D-EITI in den Medien); Die Aufrufe von www.rohstofftransparenz.de und d-eiti.de haben sich im Vergleich zum Vorjahr erhöht; die Anzahl der LinkedIn und X-Follower haben sich im Vergleich zum Vorjahr erhöht.</w:t>
      </w:r>
    </w:p>
    <w:p w14:paraId="3967116E" w14:textId="77777777" w:rsidR="00377DC1" w:rsidRDefault="00377DC1" w:rsidP="00377DC1">
      <w:pPr>
        <w:spacing w:line="276" w:lineRule="auto"/>
      </w:pPr>
    </w:p>
    <w:p w14:paraId="4B61E9B6"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280782DA" w14:textId="176E0B72" w:rsidR="00377DC1" w:rsidRDefault="00377DC1" w:rsidP="0061281B">
      <w:pPr>
        <w:spacing w:line="276" w:lineRule="auto"/>
        <w:jc w:val="both"/>
      </w:pPr>
      <w:r w:rsidRPr="00D2366B">
        <w:t>Die Maßnahmen der Kommunikationsstrategie (KS) wurden weiter umgesetzt. Die Kommunikationspakete (u.a. Foliensammlung zu D-EITI auf Deutsch und Englisch, zielgruppengerichtete Factsheets) wurden aktualisiert und der MSG zur Verfügung gestellt. Das Content Management System der Website der D-EITI wurde optimiert und die Inhalte regelmäßig aktualisiert.</w:t>
      </w:r>
      <w:r w:rsidR="00130AA8">
        <w:t xml:space="preserve"> </w:t>
      </w:r>
      <w:r w:rsidR="00683424">
        <w:t>D</w:t>
      </w:r>
      <w:r w:rsidR="00C85E82">
        <w:t>iverse Maßnahmen zur Verbesserung des Berichtsportals wurden unternommen.</w:t>
      </w:r>
      <w:r w:rsidRPr="00D2366B">
        <w:t xml:space="preserve"> Auf LinkedIn und X konnte die Anzahl der Follower weiter erhöht werden. Die zu den D-EITI Daten gehörigen Metadaten wurden auf </w:t>
      </w:r>
      <w:hyperlink r:id="rId36" w:history="1">
        <w:r w:rsidRPr="00337021">
          <w:rPr>
            <w:rStyle w:val="Hyperlink"/>
          </w:rPr>
          <w:t>GovData</w:t>
        </w:r>
      </w:hyperlink>
      <w:r w:rsidRPr="00D2366B">
        <w:t xml:space="preserve"> veröffentlicht.</w:t>
      </w:r>
    </w:p>
    <w:p w14:paraId="2AB6E442" w14:textId="2D32F7B7" w:rsidR="00377DC1" w:rsidRDefault="00377DC1" w:rsidP="00377DC1">
      <w:pPr>
        <w:rPr>
          <w:b/>
          <w:bCs/>
          <w:color w:val="FFFFFF" w:themeColor="background1"/>
          <w:sz w:val="20"/>
          <w:szCs w:val="20"/>
        </w:rPr>
      </w:pPr>
    </w:p>
    <w:p w14:paraId="1755E0E1" w14:textId="77777777" w:rsidR="00F43EBA" w:rsidRDefault="00F43EBA" w:rsidP="00377DC1">
      <w:pPr>
        <w:rPr>
          <w:b/>
          <w:bCs/>
          <w:color w:val="FFFFFF" w:themeColor="background1"/>
          <w:sz w:val="20"/>
          <w:szCs w:val="20"/>
        </w:rPr>
      </w:pPr>
    </w:p>
    <w:p w14:paraId="7E52B701" w14:textId="0B03EB5F" w:rsidR="004046E9" w:rsidRPr="00047D0D" w:rsidRDefault="004046E9" w:rsidP="0065104D">
      <w:pPr>
        <w:shd w:val="clear" w:color="auto" w:fill="6C6C6C" w:themeFill="background2" w:themeFillShade="80"/>
        <w:rPr>
          <w:color w:val="FFFFFF" w:themeColor="background1"/>
          <w:sz w:val="28"/>
          <w:szCs w:val="28"/>
        </w:rPr>
      </w:pPr>
      <w:r w:rsidRPr="00047D0D">
        <w:rPr>
          <w:b/>
          <w:color w:val="FFFFFF" w:themeColor="background1"/>
          <w:sz w:val="28"/>
          <w:szCs w:val="28"/>
        </w:rPr>
        <w:t>Teilziel 2.2</w:t>
      </w:r>
      <w:r w:rsidR="00F43EBA" w:rsidRPr="00047D0D">
        <w:rPr>
          <w:b/>
          <w:color w:val="FFFFFF" w:themeColor="background1"/>
          <w:sz w:val="28"/>
          <w:szCs w:val="28"/>
        </w:rPr>
        <w:t>:</w:t>
      </w:r>
      <w:r w:rsidRPr="00047D0D">
        <w:rPr>
          <w:b/>
          <w:color w:val="FFFFFF" w:themeColor="background1"/>
          <w:sz w:val="28"/>
          <w:szCs w:val="28"/>
        </w:rPr>
        <w:t xml:space="preserve"> Aspekte der Nachhaltigkeit sind im Kontextbericht enthalten</w:t>
      </w:r>
    </w:p>
    <w:p w14:paraId="4643907B" w14:textId="77777777" w:rsidR="004046E9" w:rsidRDefault="004046E9" w:rsidP="004046E9"/>
    <w:p w14:paraId="290AA6E9" w14:textId="77777777" w:rsidR="004046E9" w:rsidRDefault="004046E9" w:rsidP="004046E9">
      <w:pPr>
        <w:spacing w:line="276" w:lineRule="auto"/>
      </w:pPr>
      <w:r w:rsidRPr="004C4613">
        <w:rPr>
          <w:i/>
          <w:iCs/>
        </w:rPr>
        <w:t>Indikator:</w:t>
      </w:r>
      <w:r w:rsidRPr="001331DE">
        <w:t xml:space="preserve"> Zusätzliche Themen mit Bezug zum Thema Nachhaltigkeit sind in den D-EITI-Kontextbericht aufgenommen; vgl. auch Indikator zu Teilziel 1.2.</w:t>
      </w:r>
    </w:p>
    <w:p w14:paraId="18B20586" w14:textId="77777777" w:rsidR="004046E9" w:rsidRDefault="004046E9" w:rsidP="004046E9">
      <w:pPr>
        <w:spacing w:line="276" w:lineRule="auto"/>
      </w:pPr>
    </w:p>
    <w:p w14:paraId="499786F3"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62390D26" w14:textId="77777777" w:rsidR="004046E9" w:rsidRDefault="004046E9" w:rsidP="00026F08">
      <w:pPr>
        <w:spacing w:line="276" w:lineRule="auto"/>
        <w:jc w:val="both"/>
      </w:pPr>
      <w:r>
        <w:t xml:space="preserve">Für den 6. D-EITI Bericht wurden die im Kapitel Nachhaltigkeit in der Rohstoffgewinnung zusammengefassten Sonderthemen Umgang mit Eingriffen in Natur und Landschaft, Erneuerbare Energien, Beschäftigung und Soziales und Kreislaufwirtschaft, insbesondere Recycling, aktualisiert. Ebenfalls wurden die Kapitel zu den Auswirkungen der Energiewende und des Strukturwandels auf die Rohstoffförderung in Deutschland und Umweltschutz, Renaturierung, Rekultivierung aktualisiert. </w:t>
      </w:r>
    </w:p>
    <w:p w14:paraId="41BA44F2" w14:textId="77777777" w:rsidR="004046E9" w:rsidRDefault="004046E9" w:rsidP="00026F08">
      <w:pPr>
        <w:spacing w:line="276" w:lineRule="auto"/>
        <w:jc w:val="both"/>
      </w:pPr>
    </w:p>
    <w:p w14:paraId="08152569" w14:textId="5891898B" w:rsidR="004046E9" w:rsidRDefault="004046E9" w:rsidP="009A3C73">
      <w:pPr>
        <w:spacing w:line="276" w:lineRule="auto"/>
        <w:jc w:val="both"/>
      </w:pPr>
      <w:r>
        <w:t xml:space="preserve">Auch das für den 5. Bericht neu erarbeitete Kapitel „Beitrag der heimischen Rohstoffgewinnung zur Versorgungssicherheit unter Einbeziehung der Rolle Deutschlands im internationalen Rohstoffmarkt“ behandelt wichtige Nachhaltigkeitsaspekte wie z.B. Kreislaufwirtschaft und Recycling und wurde im 6. Bericht im Rahmen einer durch die MSG einberufenen Arbeitsgruppe inhaltlich </w:t>
      </w:r>
      <w:r w:rsidR="00337021">
        <w:t>ergänzt</w:t>
      </w:r>
      <w:r>
        <w:t>.</w:t>
      </w:r>
    </w:p>
    <w:p w14:paraId="7057138E" w14:textId="77777777" w:rsidR="00F84F7D" w:rsidRDefault="00F84F7D" w:rsidP="009A3C73">
      <w:pPr>
        <w:spacing w:line="276" w:lineRule="auto"/>
        <w:jc w:val="both"/>
      </w:pPr>
    </w:p>
    <w:p w14:paraId="5381D753" w14:textId="77777777" w:rsidR="00F84F7D" w:rsidRDefault="00F84F7D" w:rsidP="009A3C73">
      <w:pPr>
        <w:spacing w:line="276" w:lineRule="auto"/>
        <w:jc w:val="both"/>
      </w:pPr>
    </w:p>
    <w:p w14:paraId="0BB40121" w14:textId="77777777" w:rsidR="00F84F7D" w:rsidRDefault="00F84F7D" w:rsidP="009A3C73">
      <w:pPr>
        <w:spacing w:line="276" w:lineRule="auto"/>
        <w:jc w:val="both"/>
      </w:pPr>
    </w:p>
    <w:p w14:paraId="61541534" w14:textId="77777777" w:rsidR="00F84F7D" w:rsidRDefault="00F84F7D" w:rsidP="009A3C73">
      <w:pPr>
        <w:spacing w:line="276" w:lineRule="auto"/>
        <w:jc w:val="both"/>
      </w:pPr>
    </w:p>
    <w:p w14:paraId="2E48E8CA" w14:textId="77777777" w:rsidR="004046E9" w:rsidRDefault="004046E9" w:rsidP="009A3C73">
      <w:pPr>
        <w:spacing w:line="276" w:lineRule="auto"/>
        <w:jc w:val="both"/>
      </w:pPr>
    </w:p>
    <w:p w14:paraId="4362AB38" w14:textId="77777777" w:rsidR="00816015" w:rsidRPr="00047D0D" w:rsidRDefault="00816015" w:rsidP="00047D0D">
      <w:pPr>
        <w:shd w:val="clear" w:color="auto" w:fill="165B89" w:themeFill="accent2"/>
        <w:spacing w:line="276" w:lineRule="auto"/>
        <w:rPr>
          <w:b/>
          <w:color w:val="FFFFFF" w:themeColor="background1"/>
          <w:sz w:val="28"/>
          <w:szCs w:val="28"/>
        </w:rPr>
      </w:pPr>
      <w:r w:rsidRPr="00047D0D">
        <w:rPr>
          <w:b/>
          <w:color w:val="FFFFFF" w:themeColor="background1"/>
          <w:sz w:val="28"/>
          <w:szCs w:val="28"/>
        </w:rPr>
        <w:t>Einschätzung zur Zielerreichung:</w:t>
      </w:r>
    </w:p>
    <w:p w14:paraId="3B4F594A" w14:textId="77777777" w:rsidR="00816015" w:rsidRPr="000848D5" w:rsidRDefault="00816015" w:rsidP="00816015">
      <w:pPr>
        <w:shd w:val="clear" w:color="auto" w:fill="FFFFFF" w:themeFill="background1"/>
        <w:rPr>
          <w:b/>
          <w:bCs/>
          <w:color w:val="000000" w:themeColor="text1"/>
          <w:szCs w:val="22"/>
        </w:rPr>
      </w:pPr>
    </w:p>
    <w:p w14:paraId="26C4F31C" w14:textId="6490B21F" w:rsidR="004046E9" w:rsidRDefault="00865D1D" w:rsidP="00865D1D">
      <w:pPr>
        <w:spacing w:line="276" w:lineRule="auto"/>
        <w:jc w:val="both"/>
        <w:rPr>
          <w:rFonts w:cs="Arial"/>
          <w:szCs w:val="22"/>
          <w:shd w:val="clear" w:color="auto" w:fill="FFFFFF"/>
        </w:rPr>
      </w:pPr>
      <w:r w:rsidRPr="00983A6C">
        <w:rPr>
          <w:rFonts w:cs="Arial"/>
          <w:szCs w:val="22"/>
          <w:shd w:val="clear" w:color="auto" w:fill="FFFFFF"/>
        </w:rPr>
        <w:t>Die Aktualisierungen von Sonderthemen tr</w:t>
      </w:r>
      <w:r w:rsidR="00F2319D">
        <w:rPr>
          <w:rFonts w:cs="Arial"/>
          <w:szCs w:val="22"/>
          <w:shd w:val="clear" w:color="auto" w:fill="FFFFFF"/>
        </w:rPr>
        <w:t>u</w:t>
      </w:r>
      <w:r w:rsidRPr="00983A6C">
        <w:rPr>
          <w:rFonts w:cs="Arial"/>
          <w:szCs w:val="22"/>
          <w:shd w:val="clear" w:color="auto" w:fill="FFFFFF"/>
        </w:rPr>
        <w:t>gen dazu bei, die Relevanz der D-EITI-Berichte</w:t>
      </w:r>
      <w:r w:rsidR="00F2319D">
        <w:rPr>
          <w:rFonts w:cs="Arial"/>
          <w:szCs w:val="22"/>
          <w:shd w:val="clear" w:color="auto" w:fill="FFFFFF"/>
        </w:rPr>
        <w:t>rstattung</w:t>
      </w:r>
      <w:r w:rsidRPr="00983A6C">
        <w:rPr>
          <w:rFonts w:cs="Arial"/>
          <w:szCs w:val="22"/>
          <w:shd w:val="clear" w:color="auto" w:fill="FFFFFF"/>
        </w:rPr>
        <w:t xml:space="preserve"> zu erhöhen. Präsenzveranstaltungen förderte</w:t>
      </w:r>
      <w:r w:rsidR="00983A6C" w:rsidRPr="00983A6C">
        <w:rPr>
          <w:rFonts w:cs="Arial"/>
          <w:szCs w:val="22"/>
          <w:shd w:val="clear" w:color="auto" w:fill="FFFFFF"/>
        </w:rPr>
        <w:t>n</w:t>
      </w:r>
      <w:r w:rsidRPr="00983A6C">
        <w:rPr>
          <w:rFonts w:cs="Arial"/>
          <w:szCs w:val="22"/>
          <w:shd w:val="clear" w:color="auto" w:fill="FFFFFF"/>
        </w:rPr>
        <w:t xml:space="preserve"> die Multiplikator/innenfunktion der MSG-Mitglieder.</w:t>
      </w:r>
      <w:r w:rsidR="00564180">
        <w:rPr>
          <w:rFonts w:cs="Arial"/>
          <w:szCs w:val="22"/>
          <w:shd w:val="clear" w:color="auto" w:fill="FFFFFF"/>
        </w:rPr>
        <w:t xml:space="preserve"> </w:t>
      </w:r>
      <w:r w:rsidR="000E3267">
        <w:rPr>
          <w:rFonts w:cs="Arial"/>
          <w:szCs w:val="22"/>
          <w:shd w:val="clear" w:color="auto" w:fill="FFFFFF"/>
        </w:rPr>
        <w:t>Da</w:t>
      </w:r>
      <w:r w:rsidR="009466A0">
        <w:rPr>
          <w:rFonts w:cs="Arial"/>
          <w:szCs w:val="22"/>
          <w:shd w:val="clear" w:color="auto" w:fill="FFFFFF"/>
        </w:rPr>
        <w:t xml:space="preserve"> das D-EITI Open Data Konzept</w:t>
      </w:r>
      <w:r w:rsidR="000E3267">
        <w:rPr>
          <w:rFonts w:cs="Arial"/>
          <w:szCs w:val="22"/>
          <w:shd w:val="clear" w:color="auto" w:fill="FFFFFF"/>
        </w:rPr>
        <w:t xml:space="preserve"> zur Förderung der Datenkompetenz nicht wie geplant bis Ende 2023</w:t>
      </w:r>
      <w:r w:rsidR="009466A0">
        <w:rPr>
          <w:rFonts w:cs="Arial"/>
          <w:szCs w:val="22"/>
          <w:shd w:val="clear" w:color="auto" w:fill="FFFFFF"/>
        </w:rPr>
        <w:t xml:space="preserve"> aktualisiert w</w:t>
      </w:r>
      <w:r w:rsidR="000E3267">
        <w:rPr>
          <w:rFonts w:cs="Arial"/>
          <w:szCs w:val="22"/>
          <w:shd w:val="clear" w:color="auto" w:fill="FFFFFF"/>
        </w:rPr>
        <w:t>urde</w:t>
      </w:r>
      <w:r w:rsidR="00E41B44">
        <w:rPr>
          <w:rFonts w:cs="Arial"/>
          <w:szCs w:val="22"/>
          <w:shd w:val="clear" w:color="auto" w:fill="FFFFFF"/>
        </w:rPr>
        <w:t>, wurde die Aktivität in den Arbeitsplan 2024 übertragen</w:t>
      </w:r>
      <w:r w:rsidR="009466A0">
        <w:rPr>
          <w:rFonts w:cs="Arial"/>
          <w:szCs w:val="22"/>
          <w:shd w:val="clear" w:color="auto" w:fill="FFFFFF"/>
        </w:rPr>
        <w:t xml:space="preserve">. </w:t>
      </w:r>
    </w:p>
    <w:p w14:paraId="2878AE47" w14:textId="77777777" w:rsidR="00126DE2" w:rsidRDefault="00126DE2" w:rsidP="00865D1D">
      <w:pPr>
        <w:spacing w:line="276" w:lineRule="auto"/>
        <w:jc w:val="both"/>
        <w:rPr>
          <w:rFonts w:cs="Arial"/>
          <w:szCs w:val="22"/>
          <w:shd w:val="clear" w:color="auto" w:fill="FFFFFF"/>
        </w:rPr>
      </w:pPr>
    </w:p>
    <w:tbl>
      <w:tblPr>
        <w:tblStyle w:val="Tabellenraster"/>
        <w:tblW w:w="9627" w:type="dxa"/>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593"/>
        <w:gridCol w:w="3165"/>
        <w:gridCol w:w="2869"/>
      </w:tblGrid>
      <w:tr w:rsidR="003123CB" w:rsidRPr="00AC0A9B" w14:paraId="5D4E21F7" w14:textId="77777777" w:rsidTr="00E42694">
        <w:trPr>
          <w:cnfStyle w:val="100000000000" w:firstRow="1" w:lastRow="0" w:firstColumn="0" w:lastColumn="0" w:oddVBand="0" w:evenVBand="0" w:oddHBand="0" w:evenHBand="0" w:firstRowFirstColumn="0" w:firstRowLastColumn="0" w:lastRowFirstColumn="0" w:lastRowLastColumn="0"/>
          <w:trHeight w:val="300"/>
        </w:trPr>
        <w:tc>
          <w:tcPr>
            <w:tcW w:w="3593" w:type="dxa"/>
            <w:shd w:val="clear" w:color="auto" w:fill="FFFFFF" w:themeFill="background1"/>
          </w:tcPr>
          <w:p w14:paraId="7981B541" w14:textId="77777777" w:rsidR="00126DE2" w:rsidRPr="00C47343" w:rsidRDefault="00126DE2">
            <w:pPr>
              <w:jc w:val="center"/>
              <w:rPr>
                <w:b/>
                <w:bCs/>
                <w:color w:val="000000" w:themeColor="text1"/>
              </w:rPr>
            </w:pPr>
            <w:r w:rsidRPr="00C47343">
              <w:rPr>
                <w:b/>
                <w:bCs/>
                <w:color w:val="000000" w:themeColor="text1"/>
              </w:rPr>
              <w:t>Anzahl der Aktivitäten</w:t>
            </w:r>
            <w:r>
              <w:rPr>
                <w:b/>
                <w:bCs/>
                <w:color w:val="000000" w:themeColor="text1"/>
              </w:rPr>
              <w:t xml:space="preserve"> in 2023</w:t>
            </w:r>
          </w:p>
        </w:tc>
        <w:tc>
          <w:tcPr>
            <w:tcW w:w="3165" w:type="dxa"/>
            <w:shd w:val="clear" w:color="auto" w:fill="FFFFFF" w:themeFill="background1"/>
          </w:tcPr>
          <w:p w14:paraId="00137AA0" w14:textId="77777777" w:rsidR="00126DE2" w:rsidRPr="00C47343" w:rsidRDefault="00126DE2">
            <w:pPr>
              <w:jc w:val="center"/>
              <w:rPr>
                <w:b/>
                <w:bCs/>
                <w:color w:val="000000" w:themeColor="text1"/>
              </w:rPr>
            </w:pPr>
            <w:r w:rsidRPr="00C47343">
              <w:rPr>
                <w:b/>
                <w:bCs/>
                <w:color w:val="000000" w:themeColor="text1"/>
              </w:rPr>
              <w:t>Erfüllte Aktivitäten</w:t>
            </w:r>
            <w:r>
              <w:rPr>
                <w:b/>
                <w:bCs/>
                <w:color w:val="000000" w:themeColor="text1"/>
              </w:rPr>
              <w:t xml:space="preserve"> in 2023</w:t>
            </w:r>
          </w:p>
        </w:tc>
        <w:tc>
          <w:tcPr>
            <w:tcW w:w="2869" w:type="dxa"/>
            <w:shd w:val="clear" w:color="auto" w:fill="FFFFFF" w:themeFill="background1"/>
          </w:tcPr>
          <w:p w14:paraId="0653F0EB" w14:textId="77777777" w:rsidR="00126DE2" w:rsidRPr="00C47343" w:rsidRDefault="00126DE2">
            <w:pPr>
              <w:jc w:val="center"/>
              <w:rPr>
                <w:b/>
                <w:bCs/>
                <w:color w:val="000000" w:themeColor="text1"/>
              </w:rPr>
            </w:pPr>
            <w:r w:rsidRPr="00C47343">
              <w:rPr>
                <w:b/>
                <w:bCs/>
                <w:color w:val="000000" w:themeColor="text1"/>
              </w:rPr>
              <w:t>Bearbeitungsstand</w:t>
            </w:r>
          </w:p>
        </w:tc>
      </w:tr>
      <w:tr w:rsidR="003123CB" w:rsidRPr="00657576" w14:paraId="2CB7F365" w14:textId="77777777" w:rsidTr="00E42694">
        <w:trPr>
          <w:trHeight w:val="300"/>
        </w:trPr>
        <w:tc>
          <w:tcPr>
            <w:tcW w:w="3593" w:type="dxa"/>
            <w:shd w:val="clear" w:color="auto" w:fill="FFFFFF" w:themeFill="background1"/>
          </w:tcPr>
          <w:p w14:paraId="1979E9E0" w14:textId="7ED5A1BA" w:rsidR="00126DE2" w:rsidRPr="00C47343" w:rsidRDefault="00126DE2">
            <w:pPr>
              <w:jc w:val="center"/>
              <w:rPr>
                <w:color w:val="000000" w:themeColor="text1"/>
              </w:rPr>
            </w:pPr>
            <w:r>
              <w:rPr>
                <w:color w:val="000000" w:themeColor="text1"/>
              </w:rPr>
              <w:t>6</w:t>
            </w:r>
          </w:p>
        </w:tc>
        <w:tc>
          <w:tcPr>
            <w:tcW w:w="3165" w:type="dxa"/>
            <w:shd w:val="clear" w:color="auto" w:fill="FFFFFF" w:themeFill="background1"/>
          </w:tcPr>
          <w:p w14:paraId="750E0246" w14:textId="39346CE3" w:rsidR="00126DE2" w:rsidRPr="00C47343" w:rsidRDefault="00126DE2">
            <w:pPr>
              <w:jc w:val="center"/>
              <w:rPr>
                <w:color w:val="000000" w:themeColor="text1"/>
              </w:rPr>
            </w:pPr>
            <w:r>
              <w:rPr>
                <w:color w:val="000000" w:themeColor="text1"/>
              </w:rPr>
              <w:t>5</w:t>
            </w:r>
          </w:p>
        </w:tc>
        <w:tc>
          <w:tcPr>
            <w:tcW w:w="2869" w:type="dxa"/>
            <w:shd w:val="clear" w:color="auto" w:fill="FFFFFF" w:themeFill="background1"/>
          </w:tcPr>
          <w:p w14:paraId="357A37B5" w14:textId="2051D67F" w:rsidR="00126DE2" w:rsidRPr="00C47343" w:rsidRDefault="00126DE2">
            <w:pPr>
              <w:jc w:val="center"/>
              <w:rPr>
                <w:color w:val="000000" w:themeColor="text1"/>
              </w:rPr>
            </w:pPr>
            <w:r>
              <w:rPr>
                <w:color w:val="000000" w:themeColor="text1"/>
              </w:rPr>
              <w:t>83</w:t>
            </w:r>
            <w:r w:rsidRPr="00C47343">
              <w:rPr>
                <w:color w:val="000000" w:themeColor="text1"/>
              </w:rPr>
              <w:t>%</w:t>
            </w:r>
          </w:p>
        </w:tc>
      </w:tr>
    </w:tbl>
    <w:p w14:paraId="7E768276" w14:textId="77777777" w:rsidR="00775572" w:rsidRDefault="00775572" w:rsidP="00865D1D">
      <w:pPr>
        <w:spacing w:line="276" w:lineRule="auto"/>
        <w:jc w:val="both"/>
        <w:rPr>
          <w:rFonts w:cs="Arial"/>
        </w:rPr>
      </w:pPr>
    </w:p>
    <w:p w14:paraId="5FAF6686" w14:textId="09C1F551" w:rsidR="00730D8B" w:rsidRDefault="00730D8B" w:rsidP="00730D8B">
      <w:pPr>
        <w:shd w:val="clear" w:color="auto" w:fill="FFFFFF" w:themeFill="background1"/>
        <w:spacing w:line="276" w:lineRule="auto"/>
        <w:jc w:val="both"/>
        <w:rPr>
          <w:rFonts w:cs="Arial"/>
        </w:rPr>
        <w:sectPr w:rsidR="00730D8B" w:rsidSect="00434709">
          <w:pgSz w:w="11900" w:h="16840"/>
          <w:pgMar w:top="1418" w:right="1134" w:bottom="1418" w:left="1134" w:header="709" w:footer="709" w:gutter="0"/>
          <w:cols w:space="708"/>
          <w:docGrid w:linePitch="360"/>
        </w:sectPr>
      </w:pPr>
    </w:p>
    <w:tbl>
      <w:tblPr>
        <w:tblStyle w:val="Tabellenraster"/>
        <w:tblW w:w="14992" w:type="dxa"/>
        <w:tblInd w:w="-441" w:type="dxa"/>
        <w:tblLayout w:type="fixed"/>
        <w:tblLook w:val="04A0" w:firstRow="1" w:lastRow="0" w:firstColumn="1" w:lastColumn="0" w:noHBand="0" w:noVBand="1"/>
      </w:tblPr>
      <w:tblGrid>
        <w:gridCol w:w="578"/>
        <w:gridCol w:w="2394"/>
        <w:gridCol w:w="142"/>
        <w:gridCol w:w="2572"/>
        <w:gridCol w:w="1780"/>
        <w:gridCol w:w="317"/>
        <w:gridCol w:w="2030"/>
        <w:gridCol w:w="1335"/>
        <w:gridCol w:w="344"/>
        <w:gridCol w:w="1484"/>
        <w:gridCol w:w="335"/>
        <w:gridCol w:w="1681"/>
      </w:tblGrid>
      <w:tr w:rsidR="00BA042A" w:rsidRPr="00221A1A" w14:paraId="79C3B03E" w14:textId="77777777" w:rsidTr="00BA042A">
        <w:trPr>
          <w:cnfStyle w:val="100000000000" w:firstRow="1" w:lastRow="0" w:firstColumn="0" w:lastColumn="0" w:oddVBand="0" w:evenVBand="0" w:oddHBand="0" w:evenHBand="0" w:firstRowFirstColumn="0" w:firstRowLastColumn="0" w:lastRowFirstColumn="0" w:lastRowLastColumn="0"/>
        </w:trPr>
        <w:tc>
          <w:tcPr>
            <w:tcW w:w="3114" w:type="dxa"/>
            <w:gridSpan w:val="3"/>
            <w:shd w:val="clear" w:color="auto" w:fill="FFFFFF" w:themeFill="background1"/>
          </w:tcPr>
          <w:p w14:paraId="66FD025C" w14:textId="0EF2CC32" w:rsidR="00775572" w:rsidRDefault="00775572">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2</w:t>
            </w:r>
          </w:p>
          <w:p w14:paraId="135081E7" w14:textId="77777777" w:rsidR="00775572" w:rsidRPr="004C4613" w:rsidRDefault="00775572">
            <w:pPr>
              <w:rPr>
                <w:b/>
                <w:bCs/>
                <w:color w:val="000000" w:themeColor="text1"/>
                <w:sz w:val="24"/>
              </w:rPr>
            </w:pPr>
          </w:p>
        </w:tc>
        <w:tc>
          <w:tcPr>
            <w:tcW w:w="2572" w:type="dxa"/>
            <w:shd w:val="clear" w:color="auto" w:fill="FFFFFF" w:themeFill="background1"/>
          </w:tcPr>
          <w:p w14:paraId="129445C6" w14:textId="77777777" w:rsidR="00775572" w:rsidRPr="00221A1A" w:rsidRDefault="00775572">
            <w:pPr>
              <w:jc w:val="center"/>
              <w:rPr>
                <w:b/>
                <w:bCs/>
                <w:color w:val="FFFFFF" w:themeColor="background1"/>
                <w:sz w:val="20"/>
                <w:szCs w:val="20"/>
              </w:rPr>
            </w:pPr>
          </w:p>
        </w:tc>
        <w:tc>
          <w:tcPr>
            <w:tcW w:w="2097" w:type="dxa"/>
            <w:gridSpan w:val="2"/>
            <w:shd w:val="clear" w:color="auto" w:fill="FFFFFF" w:themeFill="background1"/>
          </w:tcPr>
          <w:p w14:paraId="5D458203" w14:textId="77777777" w:rsidR="00775572" w:rsidRPr="00221A1A" w:rsidRDefault="00775572">
            <w:pPr>
              <w:jc w:val="center"/>
              <w:rPr>
                <w:b/>
                <w:bCs/>
                <w:color w:val="FFFFFF" w:themeColor="background1"/>
                <w:sz w:val="20"/>
                <w:szCs w:val="20"/>
              </w:rPr>
            </w:pPr>
          </w:p>
        </w:tc>
        <w:tc>
          <w:tcPr>
            <w:tcW w:w="2030" w:type="dxa"/>
            <w:shd w:val="clear" w:color="auto" w:fill="FFFFFF" w:themeFill="background1"/>
          </w:tcPr>
          <w:p w14:paraId="4E999910" w14:textId="77777777" w:rsidR="00775572" w:rsidRPr="00221A1A" w:rsidRDefault="00775572">
            <w:pPr>
              <w:jc w:val="center"/>
              <w:rPr>
                <w:b/>
                <w:bCs/>
                <w:color w:val="FFFFFF" w:themeColor="background1"/>
                <w:sz w:val="20"/>
                <w:szCs w:val="20"/>
              </w:rPr>
            </w:pPr>
          </w:p>
        </w:tc>
        <w:tc>
          <w:tcPr>
            <w:tcW w:w="1679" w:type="dxa"/>
            <w:gridSpan w:val="2"/>
            <w:shd w:val="clear" w:color="auto" w:fill="FFFFFF" w:themeFill="background1"/>
          </w:tcPr>
          <w:p w14:paraId="7591CAD5" w14:textId="77777777" w:rsidR="00775572" w:rsidRPr="00221A1A" w:rsidRDefault="00775572">
            <w:pPr>
              <w:jc w:val="center"/>
              <w:rPr>
                <w:b/>
                <w:bCs/>
                <w:color w:val="FFFFFF" w:themeColor="background1"/>
                <w:sz w:val="20"/>
                <w:szCs w:val="20"/>
              </w:rPr>
            </w:pPr>
          </w:p>
        </w:tc>
        <w:tc>
          <w:tcPr>
            <w:tcW w:w="1819" w:type="dxa"/>
            <w:gridSpan w:val="2"/>
            <w:shd w:val="clear" w:color="auto" w:fill="FFFFFF" w:themeFill="background1"/>
          </w:tcPr>
          <w:p w14:paraId="751F4D47" w14:textId="77777777" w:rsidR="00775572" w:rsidRPr="00221A1A" w:rsidRDefault="00775572">
            <w:pPr>
              <w:jc w:val="center"/>
              <w:rPr>
                <w:b/>
                <w:bCs/>
                <w:color w:val="FFFFFF" w:themeColor="background1"/>
                <w:sz w:val="20"/>
                <w:szCs w:val="20"/>
              </w:rPr>
            </w:pPr>
          </w:p>
        </w:tc>
        <w:tc>
          <w:tcPr>
            <w:tcW w:w="1681" w:type="dxa"/>
            <w:tcBorders>
              <w:bottom w:val="single" w:sz="4" w:space="0" w:color="A1A1A1" w:themeColor="background2" w:themeShade="BF"/>
            </w:tcBorders>
            <w:shd w:val="clear" w:color="auto" w:fill="FFFFFF" w:themeFill="background1"/>
          </w:tcPr>
          <w:p w14:paraId="4CE49F64" w14:textId="77777777" w:rsidR="00775572" w:rsidRPr="00221A1A" w:rsidRDefault="00775572">
            <w:pPr>
              <w:jc w:val="center"/>
              <w:rPr>
                <w:b/>
                <w:bCs/>
                <w:sz w:val="20"/>
                <w:szCs w:val="20"/>
              </w:rPr>
            </w:pPr>
          </w:p>
        </w:tc>
      </w:tr>
      <w:tr w:rsidR="00543535" w:rsidRPr="00221A1A" w14:paraId="5548A3D7" w14:textId="77777777" w:rsidTr="00BA042A">
        <w:tc>
          <w:tcPr>
            <w:tcW w:w="578" w:type="dxa"/>
            <w:vMerge w:val="restart"/>
            <w:shd w:val="clear" w:color="auto" w:fill="165B89" w:themeFill="accent2"/>
          </w:tcPr>
          <w:p w14:paraId="634D3075" w14:textId="085E7A28" w:rsidR="00D35152" w:rsidRPr="00221A1A" w:rsidRDefault="00F01A94" w:rsidP="00D35152">
            <w:pPr>
              <w:jc w:val="center"/>
              <w:rPr>
                <w:b/>
                <w:bCs/>
                <w:color w:val="FFFFFF" w:themeColor="background1"/>
                <w:sz w:val="20"/>
                <w:szCs w:val="20"/>
              </w:rPr>
            </w:pPr>
            <w:r>
              <w:rPr>
                <w:b/>
                <w:bCs/>
                <w:color w:val="FFFFFF" w:themeColor="background1"/>
                <w:sz w:val="20"/>
                <w:szCs w:val="20"/>
              </w:rPr>
              <w:t>L</w:t>
            </w:r>
            <w:r w:rsidR="00D35152" w:rsidRPr="00221A1A">
              <w:rPr>
                <w:b/>
                <w:bCs/>
                <w:color w:val="FFFFFF" w:themeColor="background1"/>
                <w:sz w:val="20"/>
                <w:szCs w:val="20"/>
              </w:rPr>
              <w:t>fd.</w:t>
            </w:r>
          </w:p>
          <w:p w14:paraId="2348F51D" w14:textId="77777777" w:rsidR="00D35152" w:rsidRPr="00221A1A" w:rsidRDefault="00D35152" w:rsidP="00D35152">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536" w:type="dxa"/>
            <w:gridSpan w:val="2"/>
            <w:vMerge w:val="restart"/>
            <w:shd w:val="clear" w:color="auto" w:fill="165B89" w:themeFill="accent2"/>
          </w:tcPr>
          <w:p w14:paraId="40F00FA2"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Aktivitäten</w:t>
            </w:r>
          </w:p>
        </w:tc>
        <w:tc>
          <w:tcPr>
            <w:tcW w:w="2572" w:type="dxa"/>
            <w:vMerge w:val="restart"/>
            <w:shd w:val="clear" w:color="auto" w:fill="165B89" w:themeFill="accent2"/>
          </w:tcPr>
          <w:p w14:paraId="5494993C"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Statuskommentar</w:t>
            </w:r>
          </w:p>
          <w:p w14:paraId="63C77567" w14:textId="2332A0CA" w:rsidR="00D35152" w:rsidRPr="00221A1A" w:rsidRDefault="00D35152" w:rsidP="00D35152">
            <w:pPr>
              <w:jc w:val="center"/>
              <w:rPr>
                <w:color w:val="FFFFFF" w:themeColor="background1"/>
                <w:sz w:val="20"/>
                <w:szCs w:val="20"/>
              </w:rPr>
            </w:pPr>
            <w:r w:rsidRPr="00221A1A">
              <w:rPr>
                <w:color w:val="FFFFFF" w:themeColor="background1"/>
                <w:sz w:val="20"/>
                <w:szCs w:val="20"/>
              </w:rPr>
              <w:t xml:space="preserve">Stand: </w:t>
            </w:r>
            <w:r w:rsidR="00806C14">
              <w:rPr>
                <w:color w:val="FFFFFF" w:themeColor="background1"/>
                <w:sz w:val="20"/>
                <w:szCs w:val="20"/>
              </w:rPr>
              <w:t>Oktober</w:t>
            </w:r>
            <w:r w:rsidR="00103E42">
              <w:rPr>
                <w:color w:val="FFFFFF" w:themeColor="background1"/>
                <w:sz w:val="20"/>
                <w:szCs w:val="20"/>
              </w:rPr>
              <w:t xml:space="preserve"> </w:t>
            </w:r>
            <w:r w:rsidR="006C0D94">
              <w:rPr>
                <w:color w:val="FFFFFF" w:themeColor="background1"/>
                <w:sz w:val="20"/>
                <w:szCs w:val="20"/>
              </w:rPr>
              <w:t>2024</w:t>
            </w:r>
          </w:p>
        </w:tc>
        <w:tc>
          <w:tcPr>
            <w:tcW w:w="2097" w:type="dxa"/>
            <w:gridSpan w:val="2"/>
            <w:vMerge w:val="restart"/>
            <w:shd w:val="clear" w:color="auto" w:fill="165B89" w:themeFill="accent2"/>
          </w:tcPr>
          <w:p w14:paraId="75EFCBC1"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Verantwortlich</w:t>
            </w:r>
          </w:p>
          <w:p w14:paraId="0B689511"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K: Koordinierung</w:t>
            </w:r>
          </w:p>
          <w:p w14:paraId="462B5AA8"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D: Durchführung</w:t>
            </w:r>
          </w:p>
          <w:p w14:paraId="0841C2B1"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E: Entscheidung</w:t>
            </w:r>
          </w:p>
          <w:p w14:paraId="5DD6A3BE"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AG: Arbeitsgruppe</w:t>
            </w:r>
          </w:p>
        </w:tc>
        <w:tc>
          <w:tcPr>
            <w:tcW w:w="2030" w:type="dxa"/>
            <w:vMerge w:val="restart"/>
            <w:shd w:val="clear" w:color="auto" w:fill="165B89" w:themeFill="accent2"/>
          </w:tcPr>
          <w:p w14:paraId="0E5486A5"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Zeitpunkt der</w:t>
            </w:r>
          </w:p>
          <w:p w14:paraId="5BBE1A84"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Beschlussfassung</w:t>
            </w:r>
          </w:p>
          <w:p w14:paraId="270C2B19" w14:textId="77777777" w:rsidR="00D35152" w:rsidRPr="00221A1A" w:rsidRDefault="00D35152" w:rsidP="00D35152">
            <w:pPr>
              <w:jc w:val="center"/>
              <w:rPr>
                <w:color w:val="FFFFFF" w:themeColor="background1"/>
                <w:sz w:val="20"/>
                <w:szCs w:val="20"/>
              </w:rPr>
            </w:pPr>
            <w:r w:rsidRPr="00221A1A">
              <w:rPr>
                <w:color w:val="FFFFFF" w:themeColor="background1"/>
                <w:sz w:val="20"/>
                <w:szCs w:val="20"/>
              </w:rPr>
              <w:t>(Planung)</w:t>
            </w:r>
          </w:p>
        </w:tc>
        <w:tc>
          <w:tcPr>
            <w:tcW w:w="1679" w:type="dxa"/>
            <w:gridSpan w:val="2"/>
            <w:vMerge w:val="restart"/>
            <w:shd w:val="clear" w:color="auto" w:fill="165B89" w:themeFill="accent2"/>
          </w:tcPr>
          <w:p w14:paraId="18DE1C33"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Zeitspanne der</w:t>
            </w:r>
          </w:p>
          <w:p w14:paraId="1BEC9A42" w14:textId="77777777"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Umsetzung</w:t>
            </w:r>
          </w:p>
        </w:tc>
        <w:tc>
          <w:tcPr>
            <w:tcW w:w="1819" w:type="dxa"/>
            <w:gridSpan w:val="2"/>
            <w:vMerge w:val="restart"/>
            <w:tcBorders>
              <w:right w:val="single" w:sz="4" w:space="0" w:color="A1A1A1" w:themeColor="background2" w:themeShade="BF"/>
            </w:tcBorders>
            <w:shd w:val="clear" w:color="auto" w:fill="165B89" w:themeFill="accent2"/>
          </w:tcPr>
          <w:p w14:paraId="5EE6A5A0" w14:textId="024A9222" w:rsidR="00D35152" w:rsidRPr="00221A1A" w:rsidRDefault="00D35152" w:rsidP="00D35152">
            <w:pPr>
              <w:jc w:val="center"/>
              <w:rPr>
                <w:b/>
                <w:bCs/>
                <w:color w:val="FFFFFF" w:themeColor="background1"/>
                <w:sz w:val="20"/>
                <w:szCs w:val="20"/>
              </w:rPr>
            </w:pPr>
            <w:r w:rsidRPr="00221A1A">
              <w:rPr>
                <w:b/>
                <w:bCs/>
                <w:color w:val="FFFFFF" w:themeColor="background1"/>
                <w:sz w:val="20"/>
                <w:szCs w:val="20"/>
              </w:rPr>
              <w:t>Bezug zu Anforderung im EITI-Standard 20</w:t>
            </w:r>
            <w:r w:rsidR="00804A8F">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5A869A85" w14:textId="77777777" w:rsidR="00D35152" w:rsidRPr="00221A1A" w:rsidRDefault="00D35152" w:rsidP="00D35152">
            <w:pPr>
              <w:jc w:val="center"/>
              <w:rPr>
                <w:b/>
                <w:bCs/>
                <w:sz w:val="20"/>
                <w:szCs w:val="20"/>
              </w:rPr>
            </w:pPr>
            <w:r>
              <w:rPr>
                <w:b/>
                <w:bCs/>
                <w:sz w:val="20"/>
                <w:szCs w:val="20"/>
              </w:rPr>
              <w:t>Monitoring:</w:t>
            </w:r>
          </w:p>
          <w:p w14:paraId="516CC82F" w14:textId="142A6ADD" w:rsidR="00D35152" w:rsidRPr="00221A1A" w:rsidRDefault="00D35152" w:rsidP="00D35152">
            <w:pPr>
              <w:jc w:val="center"/>
              <w:rPr>
                <w:b/>
                <w:bCs/>
                <w:color w:val="FFFFFF" w:themeColor="background1"/>
                <w:sz w:val="20"/>
                <w:szCs w:val="20"/>
              </w:rPr>
            </w:pPr>
          </w:p>
        </w:tc>
      </w:tr>
      <w:tr w:rsidR="00543535" w14:paraId="5CDB8BA3" w14:textId="77777777" w:rsidTr="00BA042A">
        <w:trPr>
          <w:trHeight w:val="300"/>
        </w:trPr>
        <w:tc>
          <w:tcPr>
            <w:tcW w:w="578" w:type="dxa"/>
            <w:vMerge/>
            <w:shd w:val="clear" w:color="auto" w:fill="165B89" w:themeFill="accent2"/>
          </w:tcPr>
          <w:p w14:paraId="560D2820" w14:textId="77777777" w:rsidR="00D35152" w:rsidRDefault="00D35152" w:rsidP="00D35152"/>
        </w:tc>
        <w:tc>
          <w:tcPr>
            <w:tcW w:w="2536" w:type="dxa"/>
            <w:gridSpan w:val="2"/>
            <w:vMerge/>
            <w:shd w:val="clear" w:color="auto" w:fill="165B89" w:themeFill="accent2"/>
          </w:tcPr>
          <w:p w14:paraId="6413FF4B" w14:textId="77777777" w:rsidR="00D35152" w:rsidRDefault="00D35152" w:rsidP="00D35152"/>
        </w:tc>
        <w:tc>
          <w:tcPr>
            <w:tcW w:w="2572" w:type="dxa"/>
            <w:vMerge/>
            <w:shd w:val="clear" w:color="auto" w:fill="165B89" w:themeFill="accent2"/>
          </w:tcPr>
          <w:p w14:paraId="59EA3605" w14:textId="77777777" w:rsidR="00D35152" w:rsidRDefault="00D35152" w:rsidP="00D35152"/>
        </w:tc>
        <w:tc>
          <w:tcPr>
            <w:tcW w:w="2097" w:type="dxa"/>
            <w:gridSpan w:val="2"/>
            <w:vMerge/>
            <w:shd w:val="clear" w:color="auto" w:fill="165B89" w:themeFill="accent2"/>
          </w:tcPr>
          <w:p w14:paraId="6F0257A7" w14:textId="77777777" w:rsidR="00D35152" w:rsidRDefault="00D35152" w:rsidP="00D35152"/>
        </w:tc>
        <w:tc>
          <w:tcPr>
            <w:tcW w:w="2030" w:type="dxa"/>
            <w:vMerge/>
            <w:shd w:val="clear" w:color="auto" w:fill="165B89" w:themeFill="accent2"/>
          </w:tcPr>
          <w:p w14:paraId="35639EB4" w14:textId="77777777" w:rsidR="00D35152" w:rsidRDefault="00D35152" w:rsidP="00D35152"/>
        </w:tc>
        <w:tc>
          <w:tcPr>
            <w:tcW w:w="1679" w:type="dxa"/>
            <w:gridSpan w:val="2"/>
            <w:vMerge/>
            <w:shd w:val="clear" w:color="auto" w:fill="165B89" w:themeFill="accent2"/>
          </w:tcPr>
          <w:p w14:paraId="110E3162"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1606AA4C"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DE4F43B" w14:textId="78E2BD99" w:rsidR="00D35152" w:rsidRDefault="00D35152" w:rsidP="00D35152">
            <w:pPr>
              <w:jc w:val="center"/>
              <w:rPr>
                <w:b/>
                <w:bCs/>
                <w:sz w:val="20"/>
                <w:szCs w:val="20"/>
              </w:rPr>
            </w:pPr>
            <w:r>
              <w:rPr>
                <w:b/>
                <w:bCs/>
                <w:sz w:val="20"/>
                <w:szCs w:val="20"/>
              </w:rPr>
              <w:t>Offen</w:t>
            </w:r>
          </w:p>
        </w:tc>
      </w:tr>
      <w:tr w:rsidR="00543535" w14:paraId="0CFEDD7F" w14:textId="77777777" w:rsidTr="00BA042A">
        <w:trPr>
          <w:trHeight w:val="300"/>
        </w:trPr>
        <w:tc>
          <w:tcPr>
            <w:tcW w:w="578" w:type="dxa"/>
            <w:vMerge/>
            <w:shd w:val="clear" w:color="auto" w:fill="165B89" w:themeFill="accent2"/>
          </w:tcPr>
          <w:p w14:paraId="5235C884" w14:textId="77777777" w:rsidR="00D35152" w:rsidRDefault="00D35152" w:rsidP="00D35152"/>
        </w:tc>
        <w:tc>
          <w:tcPr>
            <w:tcW w:w="2536" w:type="dxa"/>
            <w:gridSpan w:val="2"/>
            <w:vMerge/>
            <w:shd w:val="clear" w:color="auto" w:fill="165B89" w:themeFill="accent2"/>
          </w:tcPr>
          <w:p w14:paraId="64075ED7" w14:textId="77777777" w:rsidR="00D35152" w:rsidRDefault="00D35152" w:rsidP="00D35152"/>
        </w:tc>
        <w:tc>
          <w:tcPr>
            <w:tcW w:w="2572" w:type="dxa"/>
            <w:vMerge/>
            <w:shd w:val="clear" w:color="auto" w:fill="165B89" w:themeFill="accent2"/>
          </w:tcPr>
          <w:p w14:paraId="499AE271" w14:textId="77777777" w:rsidR="00D35152" w:rsidRDefault="00D35152" w:rsidP="00D35152"/>
        </w:tc>
        <w:tc>
          <w:tcPr>
            <w:tcW w:w="2097" w:type="dxa"/>
            <w:gridSpan w:val="2"/>
            <w:vMerge/>
            <w:shd w:val="clear" w:color="auto" w:fill="165B89" w:themeFill="accent2"/>
          </w:tcPr>
          <w:p w14:paraId="104F8C11" w14:textId="77777777" w:rsidR="00D35152" w:rsidRDefault="00D35152" w:rsidP="00D35152"/>
        </w:tc>
        <w:tc>
          <w:tcPr>
            <w:tcW w:w="2030" w:type="dxa"/>
            <w:vMerge/>
            <w:shd w:val="clear" w:color="auto" w:fill="165B89" w:themeFill="accent2"/>
          </w:tcPr>
          <w:p w14:paraId="3831E75F" w14:textId="77777777" w:rsidR="00D35152" w:rsidRDefault="00D35152" w:rsidP="00D35152"/>
        </w:tc>
        <w:tc>
          <w:tcPr>
            <w:tcW w:w="1679" w:type="dxa"/>
            <w:gridSpan w:val="2"/>
            <w:vMerge/>
            <w:shd w:val="clear" w:color="auto" w:fill="165B89" w:themeFill="accent2"/>
          </w:tcPr>
          <w:p w14:paraId="28736435"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577A2FCA"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7C817928" w14:textId="2D909C41" w:rsidR="00D35152" w:rsidRDefault="00D35152" w:rsidP="00D35152">
            <w:pPr>
              <w:jc w:val="center"/>
              <w:rPr>
                <w:b/>
                <w:bCs/>
                <w:sz w:val="20"/>
                <w:szCs w:val="20"/>
              </w:rPr>
            </w:pPr>
            <w:r>
              <w:rPr>
                <w:b/>
                <w:bCs/>
                <w:sz w:val="20"/>
                <w:szCs w:val="20"/>
              </w:rPr>
              <w:t>In Arbeit</w:t>
            </w:r>
          </w:p>
        </w:tc>
      </w:tr>
      <w:tr w:rsidR="00543535" w14:paraId="6CFAB3CC" w14:textId="77777777" w:rsidTr="00C249A8">
        <w:trPr>
          <w:trHeight w:val="300"/>
        </w:trPr>
        <w:tc>
          <w:tcPr>
            <w:tcW w:w="578" w:type="dxa"/>
            <w:vMerge/>
            <w:shd w:val="clear" w:color="auto" w:fill="165B89" w:themeFill="accent2"/>
          </w:tcPr>
          <w:p w14:paraId="5AB8A310" w14:textId="77777777" w:rsidR="00D35152" w:rsidRDefault="00D35152" w:rsidP="00D35152"/>
        </w:tc>
        <w:tc>
          <w:tcPr>
            <w:tcW w:w="2536" w:type="dxa"/>
            <w:gridSpan w:val="2"/>
            <w:vMerge/>
            <w:shd w:val="clear" w:color="auto" w:fill="165B89" w:themeFill="accent2"/>
          </w:tcPr>
          <w:p w14:paraId="75B3B61B" w14:textId="77777777" w:rsidR="00D35152" w:rsidRDefault="00D35152" w:rsidP="00D35152"/>
        </w:tc>
        <w:tc>
          <w:tcPr>
            <w:tcW w:w="2572" w:type="dxa"/>
            <w:vMerge/>
            <w:shd w:val="clear" w:color="auto" w:fill="165B89" w:themeFill="accent2"/>
          </w:tcPr>
          <w:p w14:paraId="0C4A8939" w14:textId="77777777" w:rsidR="00D35152" w:rsidRDefault="00D35152" w:rsidP="00D35152"/>
        </w:tc>
        <w:tc>
          <w:tcPr>
            <w:tcW w:w="2097" w:type="dxa"/>
            <w:gridSpan w:val="2"/>
            <w:vMerge/>
            <w:shd w:val="clear" w:color="auto" w:fill="165B89" w:themeFill="accent2"/>
          </w:tcPr>
          <w:p w14:paraId="3D585145" w14:textId="77777777" w:rsidR="00D35152" w:rsidRDefault="00D35152" w:rsidP="00D35152"/>
        </w:tc>
        <w:tc>
          <w:tcPr>
            <w:tcW w:w="2030" w:type="dxa"/>
            <w:vMerge/>
            <w:shd w:val="clear" w:color="auto" w:fill="165B89" w:themeFill="accent2"/>
          </w:tcPr>
          <w:p w14:paraId="5FD1CB0A" w14:textId="77777777" w:rsidR="00D35152" w:rsidRDefault="00D35152" w:rsidP="00D35152"/>
        </w:tc>
        <w:tc>
          <w:tcPr>
            <w:tcW w:w="1679" w:type="dxa"/>
            <w:gridSpan w:val="2"/>
            <w:vMerge/>
            <w:shd w:val="clear" w:color="auto" w:fill="165B89" w:themeFill="accent2"/>
          </w:tcPr>
          <w:p w14:paraId="355197C1"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400B7F77"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387281F8" w14:textId="1FC74541" w:rsidR="00D35152" w:rsidRDefault="00D35152" w:rsidP="00D35152">
            <w:pPr>
              <w:jc w:val="center"/>
              <w:rPr>
                <w:b/>
                <w:bCs/>
                <w:sz w:val="20"/>
                <w:szCs w:val="20"/>
              </w:rPr>
            </w:pPr>
            <w:r>
              <w:rPr>
                <w:b/>
                <w:bCs/>
                <w:sz w:val="20"/>
                <w:szCs w:val="20"/>
              </w:rPr>
              <w:t>Laufend</w:t>
            </w:r>
          </w:p>
        </w:tc>
      </w:tr>
      <w:tr w:rsidR="00543535" w14:paraId="3D3279CD" w14:textId="77777777" w:rsidTr="00BA042A">
        <w:trPr>
          <w:trHeight w:val="300"/>
        </w:trPr>
        <w:tc>
          <w:tcPr>
            <w:tcW w:w="578" w:type="dxa"/>
            <w:vMerge/>
            <w:shd w:val="clear" w:color="auto" w:fill="165B89" w:themeFill="accent2"/>
          </w:tcPr>
          <w:p w14:paraId="0635B1F0" w14:textId="77777777" w:rsidR="00D35152" w:rsidRDefault="00D35152" w:rsidP="00D35152"/>
        </w:tc>
        <w:tc>
          <w:tcPr>
            <w:tcW w:w="2536" w:type="dxa"/>
            <w:gridSpan w:val="2"/>
            <w:vMerge/>
            <w:shd w:val="clear" w:color="auto" w:fill="165B89" w:themeFill="accent2"/>
          </w:tcPr>
          <w:p w14:paraId="0AA26857" w14:textId="77777777" w:rsidR="00D35152" w:rsidRDefault="00D35152" w:rsidP="00D35152"/>
        </w:tc>
        <w:tc>
          <w:tcPr>
            <w:tcW w:w="2572" w:type="dxa"/>
            <w:vMerge/>
            <w:shd w:val="clear" w:color="auto" w:fill="165B89" w:themeFill="accent2"/>
          </w:tcPr>
          <w:p w14:paraId="757378D3" w14:textId="77777777" w:rsidR="00D35152" w:rsidRDefault="00D35152" w:rsidP="00D35152"/>
        </w:tc>
        <w:tc>
          <w:tcPr>
            <w:tcW w:w="2097" w:type="dxa"/>
            <w:gridSpan w:val="2"/>
            <w:vMerge/>
            <w:shd w:val="clear" w:color="auto" w:fill="165B89" w:themeFill="accent2"/>
          </w:tcPr>
          <w:p w14:paraId="147C625C" w14:textId="77777777" w:rsidR="00D35152" w:rsidRDefault="00D35152" w:rsidP="00D35152"/>
        </w:tc>
        <w:tc>
          <w:tcPr>
            <w:tcW w:w="2030" w:type="dxa"/>
            <w:vMerge/>
            <w:shd w:val="clear" w:color="auto" w:fill="165B89" w:themeFill="accent2"/>
          </w:tcPr>
          <w:p w14:paraId="1DDB40C1" w14:textId="77777777" w:rsidR="00D35152" w:rsidRDefault="00D35152" w:rsidP="00D35152"/>
        </w:tc>
        <w:tc>
          <w:tcPr>
            <w:tcW w:w="1679" w:type="dxa"/>
            <w:gridSpan w:val="2"/>
            <w:vMerge/>
            <w:shd w:val="clear" w:color="auto" w:fill="165B89" w:themeFill="accent2"/>
          </w:tcPr>
          <w:p w14:paraId="3BA09B16" w14:textId="77777777" w:rsidR="00D35152" w:rsidRDefault="00D35152" w:rsidP="00D35152"/>
        </w:tc>
        <w:tc>
          <w:tcPr>
            <w:tcW w:w="1819" w:type="dxa"/>
            <w:gridSpan w:val="2"/>
            <w:vMerge/>
            <w:tcBorders>
              <w:right w:val="single" w:sz="4" w:space="0" w:color="A1A1A1" w:themeColor="background2" w:themeShade="BF"/>
            </w:tcBorders>
            <w:shd w:val="clear" w:color="auto" w:fill="165B89" w:themeFill="accent2"/>
          </w:tcPr>
          <w:p w14:paraId="0270063B" w14:textId="77777777" w:rsidR="00D35152" w:rsidRDefault="00D35152" w:rsidP="00D35152"/>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4DFA831D" w14:textId="3AB887B6" w:rsidR="00D35152" w:rsidRDefault="00D35152" w:rsidP="00D35152">
            <w:pPr>
              <w:jc w:val="center"/>
              <w:rPr>
                <w:b/>
                <w:bCs/>
                <w:sz w:val="20"/>
                <w:szCs w:val="20"/>
              </w:rPr>
            </w:pPr>
            <w:r>
              <w:rPr>
                <w:b/>
                <w:bCs/>
                <w:sz w:val="20"/>
                <w:szCs w:val="20"/>
              </w:rPr>
              <w:t>Erledigt</w:t>
            </w:r>
          </w:p>
        </w:tc>
      </w:tr>
      <w:tr w:rsidR="00D35152" w:rsidRPr="00221A1A" w14:paraId="101B353C" w14:textId="77777777" w:rsidTr="00BA042A">
        <w:tc>
          <w:tcPr>
            <w:tcW w:w="14992" w:type="dxa"/>
            <w:gridSpan w:val="12"/>
            <w:shd w:val="clear" w:color="auto" w:fill="6C6C6C" w:themeFill="background2" w:themeFillShade="80"/>
          </w:tcPr>
          <w:p w14:paraId="69CCB35F" w14:textId="77777777" w:rsidR="00D35152" w:rsidRPr="009565E8" w:rsidRDefault="00D35152" w:rsidP="00D35152">
            <w:pPr>
              <w:spacing w:line="276" w:lineRule="auto"/>
              <w:rPr>
                <w:b/>
                <w:bCs/>
                <w:color w:val="FFFFFF" w:themeColor="background1"/>
                <w:sz w:val="28"/>
                <w:szCs w:val="28"/>
              </w:rPr>
            </w:pPr>
            <w:r w:rsidRPr="00253C73">
              <w:rPr>
                <w:b/>
                <w:bCs/>
                <w:color w:val="FFFFFF" w:themeColor="background1"/>
                <w:sz w:val="28"/>
                <w:szCs w:val="28"/>
              </w:rPr>
              <w:t>Teilziel 2.1</w:t>
            </w:r>
            <w:r>
              <w:rPr>
                <w:b/>
                <w:bCs/>
                <w:color w:val="FFFFFF" w:themeColor="background1"/>
                <w:sz w:val="28"/>
                <w:szCs w:val="28"/>
              </w:rPr>
              <w:t xml:space="preserve"> - </w:t>
            </w:r>
            <w:r w:rsidRPr="0061281B">
              <w:rPr>
                <w:b/>
                <w:bCs/>
                <w:color w:val="FFFFFF" w:themeColor="background1"/>
                <w:sz w:val="28"/>
                <w:szCs w:val="28"/>
              </w:rPr>
              <w:t>Förderung einer breiten rohstoffpolitischen Diskussion</w:t>
            </w:r>
          </w:p>
          <w:p w14:paraId="275C043C" w14:textId="2ADB9575" w:rsidR="00D35152" w:rsidRPr="00947BEB" w:rsidRDefault="00D35152" w:rsidP="00AF68C2">
            <w:pPr>
              <w:rPr>
                <w:color w:val="FFFFFF" w:themeColor="background1"/>
              </w:rPr>
            </w:pPr>
            <w:r w:rsidRPr="009565E8">
              <w:rPr>
                <w:i/>
                <w:iCs/>
                <w:color w:val="FFFFFF" w:themeColor="background1"/>
              </w:rPr>
              <w:t>Indikatoren:</w:t>
            </w:r>
            <w:r w:rsidRPr="009565E8">
              <w:rPr>
                <w:color w:val="FFFFFF" w:themeColor="background1"/>
              </w:rPr>
              <w:t xml:space="preserve"> Die MSG diskutiert mind. 1x jährlich darüber, ob eine rohstoffpolitische Diskussion von</w:t>
            </w:r>
            <w:r w:rsidR="00947BEB" w:rsidRPr="00947BEB">
              <w:rPr>
                <w:color w:val="FFFFFF" w:themeColor="background1"/>
              </w:rPr>
              <w:t xml:space="preserve"> D-EITI unterstützt wird und wie diese ggf. weiter gefördert werden kann (Grundlage </w:t>
            </w:r>
            <w:r w:rsidRPr="009565E8">
              <w:rPr>
                <w:color w:val="FFFFFF" w:themeColor="background1"/>
              </w:rPr>
              <w:t xml:space="preserve">der Diskussion sind z.B. D-EITI als Thema von Veranstaltungen, Nennung von D-EITI in den Medien); </w:t>
            </w:r>
            <w:r w:rsidR="00AF68C2">
              <w:rPr>
                <w:color w:val="FFFFFF" w:themeColor="background1"/>
              </w:rPr>
              <w:t>d</w:t>
            </w:r>
            <w:r w:rsidRPr="009565E8">
              <w:rPr>
                <w:color w:val="FFFFFF" w:themeColor="background1"/>
              </w:rPr>
              <w:t>ie Aufrufe von www.rohstofftransparenz.de und</w:t>
            </w:r>
            <w:r>
              <w:rPr>
                <w:color w:val="FFFFFF" w:themeColor="background1"/>
              </w:rPr>
              <w:t xml:space="preserve"> </w:t>
            </w:r>
            <w:r w:rsidRPr="009565E8">
              <w:rPr>
                <w:color w:val="FFFFFF" w:themeColor="background1"/>
              </w:rPr>
              <w:t>d-eiti.de haben sich im Vergleich zum Vorjahr erhöht; die Anzahl der LinkedIn und X-Follower haben sich im Vergleich zum Vorjahr erhöht.</w:t>
            </w:r>
          </w:p>
        </w:tc>
      </w:tr>
      <w:tr w:rsidR="00543535" w:rsidRPr="00221A1A" w14:paraId="1A7E7C69" w14:textId="77777777" w:rsidTr="00C249A8">
        <w:tc>
          <w:tcPr>
            <w:tcW w:w="578" w:type="dxa"/>
            <w:shd w:val="clear" w:color="auto" w:fill="165B89" w:themeFill="accent2"/>
          </w:tcPr>
          <w:p w14:paraId="5EC2571B" w14:textId="2C067767"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3</w:t>
            </w:r>
          </w:p>
        </w:tc>
        <w:tc>
          <w:tcPr>
            <w:tcW w:w="2536" w:type="dxa"/>
            <w:gridSpan w:val="2"/>
            <w:shd w:val="clear" w:color="auto" w:fill="F2F2F2" w:themeFill="background1" w:themeFillShade="F2"/>
          </w:tcPr>
          <w:p w14:paraId="60948524" w14:textId="610A98C9" w:rsidR="00775572" w:rsidRPr="00221A1A" w:rsidRDefault="00775572">
            <w:pPr>
              <w:rPr>
                <w:sz w:val="20"/>
                <w:szCs w:val="20"/>
              </w:rPr>
            </w:pPr>
            <w:r w:rsidRPr="00C82285">
              <w:rPr>
                <w:sz w:val="20"/>
                <w:szCs w:val="20"/>
              </w:rPr>
              <w:t>Die MSG-Mitglieder berichten regelmäßig in den Koordinator/innenrunden über Veranstaltungen zu D-EITI und geben Rückmeldung an das Sekretariat, ob weitere Informationsmaterialien nötig sind, um die jeweiligen Netzwerke über die D-EITI zu informieren.</w:t>
            </w:r>
          </w:p>
        </w:tc>
        <w:tc>
          <w:tcPr>
            <w:tcW w:w="2572" w:type="dxa"/>
            <w:shd w:val="clear" w:color="auto" w:fill="F2F2F2" w:themeFill="background1" w:themeFillShade="F2"/>
          </w:tcPr>
          <w:p w14:paraId="3CC4AA38" w14:textId="537B1E0A" w:rsidR="00775572" w:rsidRPr="00221A1A" w:rsidRDefault="00775572">
            <w:pPr>
              <w:rPr>
                <w:sz w:val="20"/>
                <w:szCs w:val="20"/>
              </w:rPr>
            </w:pPr>
            <w:r w:rsidRPr="002C494E">
              <w:rPr>
                <w:sz w:val="20"/>
                <w:szCs w:val="20"/>
              </w:rPr>
              <w:t>Die Koordinator/innen-treffen finden anlassbezogen circa 4 Mal im Jahr statt. Eine Übersicht befindet sich im internen Bereich der D-EITI Website</w:t>
            </w:r>
            <w:r>
              <w:rPr>
                <w:sz w:val="20"/>
                <w:szCs w:val="20"/>
              </w:rPr>
              <w:t xml:space="preserve">. </w:t>
            </w:r>
            <w:r w:rsidRPr="002C494E">
              <w:rPr>
                <w:sz w:val="20"/>
                <w:szCs w:val="20"/>
              </w:rPr>
              <w:t xml:space="preserve">Alle Veranstaltungen zur D-EITI werden im News-Bereich der D-EITI Website gelistet: </w:t>
            </w:r>
            <w:hyperlink r:id="rId37" w:history="1">
              <w:r w:rsidRPr="003613C5">
                <w:rPr>
                  <w:rStyle w:val="Hyperlink"/>
                  <w:sz w:val="20"/>
                  <w:szCs w:val="20"/>
                </w:rPr>
                <w:t>https://d-eiti.de/mediathek-news/</w:t>
              </w:r>
            </w:hyperlink>
          </w:p>
        </w:tc>
        <w:tc>
          <w:tcPr>
            <w:tcW w:w="2097" w:type="dxa"/>
            <w:gridSpan w:val="2"/>
            <w:shd w:val="clear" w:color="auto" w:fill="F2F2F2" w:themeFill="background1" w:themeFillShade="F2"/>
          </w:tcPr>
          <w:p w14:paraId="5FC2EEA6" w14:textId="77777777" w:rsidR="00775572" w:rsidRPr="00221A1A" w:rsidRDefault="00775572">
            <w:pPr>
              <w:rPr>
                <w:sz w:val="20"/>
                <w:szCs w:val="20"/>
              </w:rPr>
            </w:pPr>
            <w:r w:rsidRPr="002371C0">
              <w:rPr>
                <w:sz w:val="20"/>
                <w:szCs w:val="20"/>
              </w:rPr>
              <w:t>MSG Koordinatoren (D);</w:t>
            </w:r>
          </w:p>
        </w:tc>
        <w:tc>
          <w:tcPr>
            <w:tcW w:w="2030" w:type="dxa"/>
            <w:shd w:val="clear" w:color="auto" w:fill="F2F2F2" w:themeFill="background1" w:themeFillShade="F2"/>
          </w:tcPr>
          <w:p w14:paraId="544A3B02" w14:textId="77777777" w:rsidR="00775572" w:rsidRPr="00221A1A" w:rsidRDefault="00775572">
            <w:pPr>
              <w:rPr>
                <w:sz w:val="20"/>
                <w:szCs w:val="20"/>
              </w:rPr>
            </w:pPr>
          </w:p>
        </w:tc>
        <w:tc>
          <w:tcPr>
            <w:tcW w:w="1679" w:type="dxa"/>
            <w:gridSpan w:val="2"/>
            <w:shd w:val="clear" w:color="auto" w:fill="F2F2F2" w:themeFill="background1" w:themeFillShade="F2"/>
          </w:tcPr>
          <w:p w14:paraId="3EC69A5D"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641CA512" w14:textId="6101CF84" w:rsidR="00775572" w:rsidRPr="00221A1A" w:rsidRDefault="00775572">
            <w:pPr>
              <w:rPr>
                <w:sz w:val="20"/>
                <w:szCs w:val="20"/>
              </w:rPr>
            </w:pPr>
            <w:r w:rsidRPr="007E3A17">
              <w:rPr>
                <w:sz w:val="20"/>
                <w:szCs w:val="20"/>
              </w:rPr>
              <w:t>EITI</w:t>
            </w:r>
            <w:r w:rsidR="006C75C2">
              <w:rPr>
                <w:sz w:val="20"/>
                <w:szCs w:val="20"/>
              </w:rPr>
              <w:t xml:space="preserve"> </w:t>
            </w:r>
            <w:r w:rsidRPr="007E3A17">
              <w:rPr>
                <w:sz w:val="20"/>
                <w:szCs w:val="20"/>
              </w:rPr>
              <w:t>Anforderung 7.1</w:t>
            </w:r>
          </w:p>
        </w:tc>
        <w:tc>
          <w:tcPr>
            <w:tcW w:w="1681" w:type="dxa"/>
            <w:shd w:val="clear" w:color="auto" w:fill="D3E6A2" w:themeFill="accent4" w:themeFillTint="66"/>
          </w:tcPr>
          <w:p w14:paraId="39F581BA" w14:textId="4E9EB60D" w:rsidR="00775572" w:rsidRPr="005A3206" w:rsidRDefault="00775572" w:rsidP="005A3206">
            <w:pPr>
              <w:jc w:val="center"/>
              <w:rPr>
                <w:b/>
                <w:bCs/>
                <w:sz w:val="20"/>
                <w:szCs w:val="20"/>
              </w:rPr>
            </w:pPr>
          </w:p>
        </w:tc>
      </w:tr>
      <w:tr w:rsidR="00543535" w:rsidRPr="00221A1A" w14:paraId="0A06AD30" w14:textId="77777777" w:rsidTr="00C249A8">
        <w:tc>
          <w:tcPr>
            <w:tcW w:w="578" w:type="dxa"/>
            <w:shd w:val="clear" w:color="auto" w:fill="165B89" w:themeFill="accent2"/>
          </w:tcPr>
          <w:p w14:paraId="017798B2" w14:textId="453BDF81"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4</w:t>
            </w:r>
          </w:p>
        </w:tc>
        <w:tc>
          <w:tcPr>
            <w:tcW w:w="2536" w:type="dxa"/>
            <w:gridSpan w:val="2"/>
            <w:shd w:val="clear" w:color="auto" w:fill="F2F2F2" w:themeFill="background1" w:themeFillShade="F2"/>
          </w:tcPr>
          <w:p w14:paraId="6429A241" w14:textId="77777777" w:rsidR="00775572" w:rsidRPr="00221A1A" w:rsidRDefault="00775572">
            <w:pPr>
              <w:rPr>
                <w:sz w:val="20"/>
                <w:szCs w:val="20"/>
              </w:rPr>
            </w:pPr>
            <w:r w:rsidRPr="008067D3">
              <w:rPr>
                <w:sz w:val="20"/>
                <w:szCs w:val="20"/>
              </w:rPr>
              <w:t>Der Jahresplan zur Kommunikation wird unter Berücksichtung von Gleichstellungsaspekten umgesetzt.</w:t>
            </w:r>
          </w:p>
        </w:tc>
        <w:tc>
          <w:tcPr>
            <w:tcW w:w="2572" w:type="dxa"/>
            <w:shd w:val="clear" w:color="auto" w:fill="F2F2F2" w:themeFill="background1" w:themeFillShade="F2"/>
          </w:tcPr>
          <w:p w14:paraId="2C427D4B" w14:textId="755A9AE4" w:rsidR="00775572" w:rsidRPr="00221A1A" w:rsidRDefault="00775572">
            <w:pPr>
              <w:rPr>
                <w:sz w:val="20"/>
                <w:szCs w:val="20"/>
              </w:rPr>
            </w:pPr>
            <w:r w:rsidRPr="002E0F01">
              <w:rPr>
                <w:sz w:val="20"/>
                <w:szCs w:val="20"/>
              </w:rPr>
              <w:t xml:space="preserve">Der Jahresplan wird planmäßig umgesetzt und ist auf der D-EITI Website unter </w:t>
            </w:r>
            <w:hyperlink r:id="rId38" w:history="1">
              <w:r w:rsidRPr="00E632D9">
                <w:rPr>
                  <w:rStyle w:val="Hyperlink"/>
                  <w:sz w:val="20"/>
                  <w:szCs w:val="20"/>
                </w:rPr>
                <w:t>https://d-eiti.de/mediathek-dokumente/ abrufbar.</w:t>
              </w:r>
            </w:hyperlink>
          </w:p>
        </w:tc>
        <w:tc>
          <w:tcPr>
            <w:tcW w:w="2097" w:type="dxa"/>
            <w:gridSpan w:val="2"/>
            <w:shd w:val="clear" w:color="auto" w:fill="F2F2F2" w:themeFill="background1" w:themeFillShade="F2"/>
          </w:tcPr>
          <w:p w14:paraId="0DCD77D9" w14:textId="77777777" w:rsidR="00775572" w:rsidRPr="00221A1A" w:rsidRDefault="00775572">
            <w:pPr>
              <w:rPr>
                <w:sz w:val="20"/>
                <w:szCs w:val="20"/>
              </w:rPr>
            </w:pPr>
            <w:r w:rsidRPr="000E5DCD">
              <w:rPr>
                <w:sz w:val="20"/>
                <w:szCs w:val="20"/>
              </w:rPr>
              <w:t>D-EITI-Sekretariat (D)</w:t>
            </w:r>
          </w:p>
        </w:tc>
        <w:tc>
          <w:tcPr>
            <w:tcW w:w="2030" w:type="dxa"/>
            <w:shd w:val="clear" w:color="auto" w:fill="F2F2F2" w:themeFill="background1" w:themeFillShade="F2"/>
          </w:tcPr>
          <w:p w14:paraId="1E7B6BE4" w14:textId="77777777" w:rsidR="00775572" w:rsidRPr="00221A1A" w:rsidRDefault="00775572">
            <w:pPr>
              <w:rPr>
                <w:sz w:val="20"/>
                <w:szCs w:val="20"/>
              </w:rPr>
            </w:pPr>
          </w:p>
        </w:tc>
        <w:tc>
          <w:tcPr>
            <w:tcW w:w="1679" w:type="dxa"/>
            <w:gridSpan w:val="2"/>
            <w:shd w:val="clear" w:color="auto" w:fill="F2F2F2" w:themeFill="background1" w:themeFillShade="F2"/>
          </w:tcPr>
          <w:p w14:paraId="7FE6DC2C"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569975B9" w14:textId="3EFF235C" w:rsidR="00775572" w:rsidRPr="007E3A17" w:rsidRDefault="00775572">
            <w:pPr>
              <w:rPr>
                <w:sz w:val="20"/>
                <w:szCs w:val="20"/>
              </w:rPr>
            </w:pPr>
            <w:r w:rsidRPr="007E3A17">
              <w:rPr>
                <w:sz w:val="20"/>
                <w:szCs w:val="20"/>
              </w:rPr>
              <w:t>EITI</w:t>
            </w:r>
            <w:r w:rsidR="006C75C2">
              <w:rPr>
                <w:sz w:val="20"/>
                <w:szCs w:val="20"/>
              </w:rPr>
              <w:t xml:space="preserve"> </w:t>
            </w:r>
            <w:r w:rsidRPr="007E3A17">
              <w:rPr>
                <w:sz w:val="20"/>
                <w:szCs w:val="20"/>
              </w:rPr>
              <w:t>Anforderung 7.1</w:t>
            </w:r>
          </w:p>
          <w:p w14:paraId="58463038" w14:textId="77777777" w:rsidR="00775572" w:rsidRPr="00221A1A" w:rsidRDefault="00775572">
            <w:pPr>
              <w:rPr>
                <w:sz w:val="20"/>
                <w:szCs w:val="20"/>
              </w:rPr>
            </w:pPr>
            <w:r w:rsidRPr="007E3A17">
              <w:rPr>
                <w:sz w:val="20"/>
                <w:szCs w:val="20"/>
              </w:rPr>
              <w:t>Bezug zu D-EITI-Kommunikationsstrategie und den dort vereinbarten Maßnahmen</w:t>
            </w:r>
          </w:p>
        </w:tc>
        <w:tc>
          <w:tcPr>
            <w:tcW w:w="1681" w:type="dxa"/>
            <w:shd w:val="clear" w:color="auto" w:fill="D3E6A2" w:themeFill="accent4" w:themeFillTint="66"/>
          </w:tcPr>
          <w:p w14:paraId="17B4B168" w14:textId="27EEAD60" w:rsidR="00775572" w:rsidRPr="00221A1A" w:rsidRDefault="00775572" w:rsidP="002B019D">
            <w:pPr>
              <w:jc w:val="center"/>
              <w:rPr>
                <w:sz w:val="20"/>
                <w:szCs w:val="20"/>
              </w:rPr>
            </w:pPr>
          </w:p>
        </w:tc>
      </w:tr>
      <w:tr w:rsidR="00543535" w:rsidRPr="00221A1A" w14:paraId="319D4C61" w14:textId="77777777" w:rsidTr="00C249A8">
        <w:tc>
          <w:tcPr>
            <w:tcW w:w="578" w:type="dxa"/>
            <w:shd w:val="clear" w:color="auto" w:fill="165B89" w:themeFill="accent2"/>
          </w:tcPr>
          <w:p w14:paraId="3D2ECC13" w14:textId="2E236EA0"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5</w:t>
            </w:r>
          </w:p>
        </w:tc>
        <w:tc>
          <w:tcPr>
            <w:tcW w:w="2536" w:type="dxa"/>
            <w:gridSpan w:val="2"/>
            <w:shd w:val="clear" w:color="auto" w:fill="F2F2F2" w:themeFill="background1" w:themeFillShade="F2"/>
          </w:tcPr>
          <w:p w14:paraId="4757D33D" w14:textId="7E8A2A32" w:rsidR="00775572" w:rsidRPr="00221A1A" w:rsidRDefault="00775572">
            <w:pPr>
              <w:rPr>
                <w:sz w:val="20"/>
                <w:szCs w:val="20"/>
              </w:rPr>
            </w:pPr>
            <w:r w:rsidRPr="008067D3">
              <w:rPr>
                <w:sz w:val="20"/>
                <w:szCs w:val="20"/>
              </w:rPr>
              <w:t>Die MSG diskutiert</w:t>
            </w:r>
            <w:r w:rsidR="00E95F7D">
              <w:rPr>
                <w:sz w:val="20"/>
                <w:szCs w:val="20"/>
              </w:rPr>
              <w:t>,</w:t>
            </w:r>
            <w:r w:rsidRPr="008067D3">
              <w:rPr>
                <w:sz w:val="20"/>
                <w:szCs w:val="20"/>
              </w:rPr>
              <w:t xml:space="preserve"> ob spezifische Interessen an D-EITI Daten besser bedient werden können.</w:t>
            </w:r>
          </w:p>
        </w:tc>
        <w:tc>
          <w:tcPr>
            <w:tcW w:w="2572" w:type="dxa"/>
            <w:shd w:val="clear" w:color="auto" w:fill="F2F2F2" w:themeFill="background1" w:themeFillShade="F2"/>
          </w:tcPr>
          <w:p w14:paraId="7BB7752D" w14:textId="77777777" w:rsidR="00775572" w:rsidRDefault="00775572">
            <w:pPr>
              <w:rPr>
                <w:sz w:val="20"/>
                <w:szCs w:val="20"/>
              </w:rPr>
            </w:pPr>
            <w:r w:rsidRPr="00F45948">
              <w:rPr>
                <w:sz w:val="20"/>
                <w:szCs w:val="20"/>
              </w:rPr>
              <w:t>Letzte Diskussion zu dieser Aktivität:18. MSG-Sitzung</w:t>
            </w:r>
            <w:r>
              <w:rPr>
                <w:sz w:val="20"/>
                <w:szCs w:val="20"/>
              </w:rPr>
              <w:t xml:space="preserve">. </w:t>
            </w:r>
            <w:r w:rsidRPr="00F45948">
              <w:rPr>
                <w:sz w:val="20"/>
                <w:szCs w:val="20"/>
              </w:rPr>
              <w:t xml:space="preserve">Nach EITI erforderliche Daten sind auf dem Berichtsportal einsehbar </w:t>
            </w:r>
            <w:r w:rsidRPr="00F45948">
              <w:rPr>
                <w:sz w:val="20"/>
                <w:szCs w:val="20"/>
              </w:rPr>
              <w:lastRenderedPageBreak/>
              <w:t xml:space="preserve">im </w:t>
            </w:r>
            <w:r w:rsidRPr="00E95F7D">
              <w:rPr>
                <w:i/>
                <w:iCs/>
                <w:sz w:val="20"/>
                <w:szCs w:val="20"/>
              </w:rPr>
              <w:t>open data</w:t>
            </w:r>
            <w:r w:rsidRPr="00F45948">
              <w:rPr>
                <w:sz w:val="20"/>
                <w:szCs w:val="20"/>
              </w:rPr>
              <w:t xml:space="preserve"> </w:t>
            </w:r>
            <w:r w:rsidR="00E95F7D" w:rsidRPr="00F45948">
              <w:rPr>
                <w:sz w:val="20"/>
                <w:szCs w:val="20"/>
              </w:rPr>
              <w:t>Format</w:t>
            </w:r>
            <w:r w:rsidRPr="00F45948">
              <w:rPr>
                <w:sz w:val="20"/>
                <w:szCs w:val="20"/>
              </w:rPr>
              <w:t xml:space="preserve"> downloadbar. Sie werden laufend aktualisiert.</w:t>
            </w:r>
          </w:p>
          <w:p w14:paraId="0F4F98F0" w14:textId="056EB8B9" w:rsidR="00E7011A" w:rsidRPr="00E7011A" w:rsidRDefault="008C3412">
            <w:pPr>
              <w:rPr>
                <w:color w:val="00B050"/>
                <w:sz w:val="20"/>
                <w:szCs w:val="20"/>
              </w:rPr>
            </w:pPr>
            <w:r w:rsidRPr="000A38F3">
              <w:rPr>
                <w:sz w:val="20"/>
                <w:szCs w:val="20"/>
              </w:rPr>
              <w:t>Der Validierungsbericht empfieh</w:t>
            </w:r>
            <w:r w:rsidR="00161AD1" w:rsidRPr="000A38F3">
              <w:rPr>
                <w:sz w:val="20"/>
                <w:szCs w:val="20"/>
              </w:rPr>
              <w:t>lt, dass die D-EITI die Analyse der Daten verbessern kann.</w:t>
            </w:r>
          </w:p>
        </w:tc>
        <w:tc>
          <w:tcPr>
            <w:tcW w:w="2097" w:type="dxa"/>
            <w:gridSpan w:val="2"/>
            <w:shd w:val="clear" w:color="auto" w:fill="F2F2F2" w:themeFill="background1" w:themeFillShade="F2"/>
          </w:tcPr>
          <w:p w14:paraId="7BAAF77D" w14:textId="77777777" w:rsidR="00775572" w:rsidRPr="00221A1A" w:rsidRDefault="00775572">
            <w:pPr>
              <w:rPr>
                <w:sz w:val="20"/>
                <w:szCs w:val="20"/>
              </w:rPr>
            </w:pPr>
            <w:r w:rsidRPr="000E5DCD">
              <w:rPr>
                <w:sz w:val="20"/>
                <w:szCs w:val="20"/>
              </w:rPr>
              <w:lastRenderedPageBreak/>
              <w:t>MSG (D)</w:t>
            </w:r>
          </w:p>
        </w:tc>
        <w:tc>
          <w:tcPr>
            <w:tcW w:w="2030" w:type="dxa"/>
            <w:shd w:val="clear" w:color="auto" w:fill="F2F2F2" w:themeFill="background1" w:themeFillShade="F2"/>
          </w:tcPr>
          <w:p w14:paraId="68E5817A" w14:textId="77777777" w:rsidR="00775572" w:rsidRPr="00221A1A" w:rsidRDefault="00775572">
            <w:pPr>
              <w:rPr>
                <w:sz w:val="20"/>
                <w:szCs w:val="20"/>
              </w:rPr>
            </w:pPr>
          </w:p>
        </w:tc>
        <w:tc>
          <w:tcPr>
            <w:tcW w:w="1679" w:type="dxa"/>
            <w:gridSpan w:val="2"/>
            <w:shd w:val="clear" w:color="auto" w:fill="F2F2F2" w:themeFill="background1" w:themeFillShade="F2"/>
          </w:tcPr>
          <w:p w14:paraId="47A503F4"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2095914B" w14:textId="55D24886" w:rsidR="00775572" w:rsidRPr="00221A1A" w:rsidRDefault="00775572">
            <w:pPr>
              <w:rPr>
                <w:sz w:val="20"/>
                <w:szCs w:val="20"/>
              </w:rPr>
            </w:pPr>
            <w:r w:rsidRPr="00E92254">
              <w:rPr>
                <w:sz w:val="20"/>
                <w:szCs w:val="20"/>
              </w:rPr>
              <w:t>EITI</w:t>
            </w:r>
            <w:r w:rsidR="006C75C2">
              <w:rPr>
                <w:sz w:val="20"/>
                <w:szCs w:val="20"/>
              </w:rPr>
              <w:t xml:space="preserve"> </w:t>
            </w:r>
            <w:r w:rsidRPr="00E92254">
              <w:rPr>
                <w:sz w:val="20"/>
                <w:szCs w:val="20"/>
              </w:rPr>
              <w:t>Anforderungen 7.1; 7.2</w:t>
            </w:r>
          </w:p>
        </w:tc>
        <w:tc>
          <w:tcPr>
            <w:tcW w:w="1681" w:type="dxa"/>
            <w:shd w:val="clear" w:color="auto" w:fill="D3E6A2" w:themeFill="accent4" w:themeFillTint="66"/>
          </w:tcPr>
          <w:p w14:paraId="24F3A212" w14:textId="5C823610" w:rsidR="00775572" w:rsidRPr="00221A1A" w:rsidRDefault="00775572" w:rsidP="006305DC">
            <w:pPr>
              <w:rPr>
                <w:sz w:val="20"/>
                <w:szCs w:val="20"/>
              </w:rPr>
            </w:pPr>
          </w:p>
        </w:tc>
      </w:tr>
      <w:tr w:rsidR="00543535" w:rsidRPr="00221A1A" w14:paraId="327E1057" w14:textId="77777777" w:rsidTr="00C249A8">
        <w:tc>
          <w:tcPr>
            <w:tcW w:w="578" w:type="dxa"/>
            <w:shd w:val="clear" w:color="auto" w:fill="165B89" w:themeFill="accent2"/>
          </w:tcPr>
          <w:p w14:paraId="7A87F5C8" w14:textId="5E03B2EB"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6</w:t>
            </w:r>
          </w:p>
        </w:tc>
        <w:tc>
          <w:tcPr>
            <w:tcW w:w="2536" w:type="dxa"/>
            <w:gridSpan w:val="2"/>
            <w:shd w:val="clear" w:color="auto" w:fill="F2F2F2" w:themeFill="background1" w:themeFillShade="F2"/>
          </w:tcPr>
          <w:p w14:paraId="4CED03F9" w14:textId="77777777" w:rsidR="00775572" w:rsidRPr="00221A1A" w:rsidRDefault="00775572">
            <w:pPr>
              <w:rPr>
                <w:sz w:val="20"/>
                <w:szCs w:val="20"/>
              </w:rPr>
            </w:pPr>
            <w:r w:rsidRPr="0082582B">
              <w:rPr>
                <w:sz w:val="20"/>
                <w:szCs w:val="20"/>
              </w:rPr>
              <w:t>D-EITI wird auf Konferenzen mit Schwerpunkt Rohstoffsektor inklusive des Themas Gender im Rohstoffsektor vorgestellt (z.B. Auslegen von Infomaterialien, Vorstellung in einer Rede)</w:t>
            </w:r>
            <w:r>
              <w:rPr>
                <w:sz w:val="20"/>
                <w:szCs w:val="20"/>
              </w:rPr>
              <w:t>.</w:t>
            </w:r>
          </w:p>
        </w:tc>
        <w:tc>
          <w:tcPr>
            <w:tcW w:w="2572" w:type="dxa"/>
            <w:shd w:val="clear" w:color="auto" w:fill="F2F2F2" w:themeFill="background1" w:themeFillShade="F2"/>
          </w:tcPr>
          <w:p w14:paraId="3BBE4D49" w14:textId="77777777" w:rsidR="00775572" w:rsidRPr="002E0C3B" w:rsidRDefault="00775572">
            <w:pPr>
              <w:rPr>
                <w:sz w:val="20"/>
                <w:szCs w:val="20"/>
              </w:rPr>
            </w:pPr>
            <w:r w:rsidRPr="002E0C3B">
              <w:rPr>
                <w:sz w:val="20"/>
                <w:szCs w:val="20"/>
              </w:rPr>
              <w:t>Alle Veranstaltungen zur D-EITI werden im News-Bereich der D-EITI Website gelistet: https://d-eiti.de/mediathek-news/</w:t>
            </w:r>
          </w:p>
          <w:p w14:paraId="0EA7BD98" w14:textId="7C390B2A" w:rsidR="00775572" w:rsidRPr="00221A1A" w:rsidRDefault="00775572">
            <w:pPr>
              <w:rPr>
                <w:sz w:val="20"/>
                <w:szCs w:val="20"/>
              </w:rPr>
            </w:pPr>
            <w:r w:rsidRPr="002E0C3B">
              <w:rPr>
                <w:sz w:val="20"/>
                <w:szCs w:val="20"/>
              </w:rPr>
              <w:t>z.B.: BDI Rohstoffkongress</w:t>
            </w:r>
            <w:r w:rsidR="00FC7EB1">
              <w:rPr>
                <w:sz w:val="20"/>
                <w:szCs w:val="20"/>
              </w:rPr>
              <w:t xml:space="preserve">, </w:t>
            </w:r>
            <w:r w:rsidR="008A34AE">
              <w:rPr>
                <w:sz w:val="20"/>
                <w:szCs w:val="20"/>
              </w:rPr>
              <w:t>Rohstoffgipfel 2024</w:t>
            </w:r>
          </w:p>
        </w:tc>
        <w:tc>
          <w:tcPr>
            <w:tcW w:w="2097" w:type="dxa"/>
            <w:gridSpan w:val="2"/>
            <w:shd w:val="clear" w:color="auto" w:fill="F2F2F2" w:themeFill="background1" w:themeFillShade="F2"/>
          </w:tcPr>
          <w:p w14:paraId="54211C0D" w14:textId="77777777" w:rsidR="00775572" w:rsidRPr="00221A1A" w:rsidRDefault="00775572">
            <w:pPr>
              <w:rPr>
                <w:sz w:val="20"/>
                <w:szCs w:val="20"/>
              </w:rPr>
            </w:pPr>
            <w:r w:rsidRPr="000E5DCD">
              <w:rPr>
                <w:sz w:val="20"/>
                <w:szCs w:val="20"/>
              </w:rPr>
              <w:t>D-EITI-Sekretariat, PW, ZG, R (D)</w:t>
            </w:r>
          </w:p>
        </w:tc>
        <w:tc>
          <w:tcPr>
            <w:tcW w:w="2030" w:type="dxa"/>
            <w:shd w:val="clear" w:color="auto" w:fill="F2F2F2" w:themeFill="background1" w:themeFillShade="F2"/>
          </w:tcPr>
          <w:p w14:paraId="153E0288" w14:textId="77777777" w:rsidR="00775572" w:rsidRPr="00221A1A" w:rsidRDefault="00775572">
            <w:pPr>
              <w:rPr>
                <w:sz w:val="20"/>
                <w:szCs w:val="20"/>
              </w:rPr>
            </w:pPr>
          </w:p>
        </w:tc>
        <w:tc>
          <w:tcPr>
            <w:tcW w:w="1679" w:type="dxa"/>
            <w:gridSpan w:val="2"/>
            <w:shd w:val="clear" w:color="auto" w:fill="F2F2F2" w:themeFill="background1" w:themeFillShade="F2"/>
          </w:tcPr>
          <w:p w14:paraId="06F3CCCA"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52040965" w14:textId="32BC1D58" w:rsidR="00775572" w:rsidRPr="00221A1A" w:rsidRDefault="00775572">
            <w:pPr>
              <w:rPr>
                <w:sz w:val="20"/>
                <w:szCs w:val="20"/>
              </w:rPr>
            </w:pPr>
            <w:r w:rsidRPr="00E92254">
              <w:rPr>
                <w:sz w:val="20"/>
                <w:szCs w:val="20"/>
              </w:rPr>
              <w:t>EITI</w:t>
            </w:r>
            <w:r w:rsidR="006C75C2">
              <w:rPr>
                <w:sz w:val="20"/>
                <w:szCs w:val="20"/>
              </w:rPr>
              <w:t xml:space="preserve"> </w:t>
            </w:r>
            <w:r w:rsidRPr="00E92254">
              <w:rPr>
                <w:sz w:val="20"/>
                <w:szCs w:val="20"/>
              </w:rPr>
              <w:t>Anforderung 7.1</w:t>
            </w:r>
          </w:p>
        </w:tc>
        <w:tc>
          <w:tcPr>
            <w:tcW w:w="1681" w:type="dxa"/>
            <w:shd w:val="clear" w:color="auto" w:fill="D3E6A2" w:themeFill="accent4" w:themeFillTint="66"/>
          </w:tcPr>
          <w:p w14:paraId="7FE94161" w14:textId="4B9FA432" w:rsidR="00775572" w:rsidRPr="00221A1A" w:rsidRDefault="00775572" w:rsidP="00222598">
            <w:pPr>
              <w:jc w:val="center"/>
              <w:rPr>
                <w:sz w:val="20"/>
                <w:szCs w:val="20"/>
              </w:rPr>
            </w:pPr>
          </w:p>
        </w:tc>
      </w:tr>
      <w:tr w:rsidR="00543535" w:rsidRPr="00221A1A" w14:paraId="39DF8187" w14:textId="77777777" w:rsidTr="00C249A8">
        <w:tc>
          <w:tcPr>
            <w:tcW w:w="578" w:type="dxa"/>
            <w:shd w:val="clear" w:color="auto" w:fill="165B89" w:themeFill="accent2"/>
          </w:tcPr>
          <w:p w14:paraId="294594E0" w14:textId="76FD3CD0"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7</w:t>
            </w:r>
          </w:p>
        </w:tc>
        <w:tc>
          <w:tcPr>
            <w:tcW w:w="2536" w:type="dxa"/>
            <w:gridSpan w:val="2"/>
            <w:shd w:val="clear" w:color="auto" w:fill="F2F2F2" w:themeFill="background1" w:themeFillShade="F2"/>
          </w:tcPr>
          <w:p w14:paraId="6D6D22D9" w14:textId="77777777" w:rsidR="00775572" w:rsidRPr="00221A1A" w:rsidRDefault="00775572">
            <w:pPr>
              <w:rPr>
                <w:sz w:val="20"/>
                <w:szCs w:val="20"/>
              </w:rPr>
            </w:pPr>
            <w:r w:rsidRPr="0082582B">
              <w:rPr>
                <w:sz w:val="20"/>
                <w:szCs w:val="20"/>
              </w:rPr>
              <w:t>Veröffentlichung der zu den D-EITI Daten gehörigen Metadaten auf GovData</w:t>
            </w:r>
          </w:p>
        </w:tc>
        <w:tc>
          <w:tcPr>
            <w:tcW w:w="2572" w:type="dxa"/>
            <w:shd w:val="clear" w:color="auto" w:fill="F2F2F2" w:themeFill="background1" w:themeFillShade="F2"/>
          </w:tcPr>
          <w:p w14:paraId="0EDED7FF" w14:textId="77777777" w:rsidR="00775572" w:rsidRPr="00221A1A" w:rsidRDefault="00775572">
            <w:pPr>
              <w:rPr>
                <w:sz w:val="20"/>
                <w:szCs w:val="20"/>
              </w:rPr>
            </w:pPr>
            <w:r w:rsidRPr="002E0C3B">
              <w:rPr>
                <w:sz w:val="20"/>
                <w:szCs w:val="20"/>
              </w:rPr>
              <w:t>https://www.govdata.de/web/guest/suchen/-/searchresult/q/EITI/s/relevance_desc</w:t>
            </w:r>
          </w:p>
        </w:tc>
        <w:tc>
          <w:tcPr>
            <w:tcW w:w="2097" w:type="dxa"/>
            <w:gridSpan w:val="2"/>
            <w:shd w:val="clear" w:color="auto" w:fill="F2F2F2" w:themeFill="background1" w:themeFillShade="F2"/>
          </w:tcPr>
          <w:p w14:paraId="1610FA2D" w14:textId="77777777" w:rsidR="00775572" w:rsidRPr="00221A1A" w:rsidRDefault="00775572">
            <w:pPr>
              <w:rPr>
                <w:sz w:val="20"/>
                <w:szCs w:val="20"/>
              </w:rPr>
            </w:pPr>
            <w:r w:rsidRPr="005558C0">
              <w:rPr>
                <w:sz w:val="20"/>
                <w:szCs w:val="20"/>
              </w:rPr>
              <w:t>D-EITI Sekretariat</w:t>
            </w:r>
          </w:p>
        </w:tc>
        <w:tc>
          <w:tcPr>
            <w:tcW w:w="2030" w:type="dxa"/>
            <w:shd w:val="clear" w:color="auto" w:fill="F2F2F2" w:themeFill="background1" w:themeFillShade="F2"/>
          </w:tcPr>
          <w:p w14:paraId="245A4E17" w14:textId="77777777" w:rsidR="00775572" w:rsidRPr="00221A1A" w:rsidRDefault="00775572">
            <w:pPr>
              <w:rPr>
                <w:sz w:val="20"/>
                <w:szCs w:val="20"/>
              </w:rPr>
            </w:pPr>
          </w:p>
        </w:tc>
        <w:tc>
          <w:tcPr>
            <w:tcW w:w="1679" w:type="dxa"/>
            <w:gridSpan w:val="2"/>
            <w:shd w:val="clear" w:color="auto" w:fill="F2F2F2" w:themeFill="background1" w:themeFillShade="F2"/>
          </w:tcPr>
          <w:p w14:paraId="3772959B" w14:textId="77777777" w:rsidR="00775572" w:rsidRPr="00221A1A" w:rsidRDefault="00775572">
            <w:pPr>
              <w:rPr>
                <w:sz w:val="20"/>
                <w:szCs w:val="20"/>
              </w:rPr>
            </w:pPr>
            <w:r w:rsidRPr="002371C0">
              <w:rPr>
                <w:sz w:val="20"/>
                <w:szCs w:val="20"/>
              </w:rPr>
              <w:t>laufend nach Plan</w:t>
            </w:r>
          </w:p>
        </w:tc>
        <w:tc>
          <w:tcPr>
            <w:tcW w:w="1819" w:type="dxa"/>
            <w:gridSpan w:val="2"/>
            <w:shd w:val="clear" w:color="auto" w:fill="F2F2F2" w:themeFill="background1" w:themeFillShade="F2"/>
          </w:tcPr>
          <w:p w14:paraId="41E23F90" w14:textId="27EE0516" w:rsidR="00775572" w:rsidRPr="00E92254" w:rsidRDefault="00775572">
            <w:pPr>
              <w:rPr>
                <w:sz w:val="20"/>
                <w:szCs w:val="20"/>
              </w:rPr>
            </w:pPr>
            <w:r w:rsidRPr="00E92254">
              <w:rPr>
                <w:sz w:val="20"/>
                <w:szCs w:val="20"/>
              </w:rPr>
              <w:t>EITI</w:t>
            </w:r>
            <w:r w:rsidR="006C75C2">
              <w:rPr>
                <w:sz w:val="20"/>
                <w:szCs w:val="20"/>
              </w:rPr>
              <w:t xml:space="preserve"> </w:t>
            </w:r>
            <w:r w:rsidRPr="00E92254">
              <w:rPr>
                <w:sz w:val="20"/>
                <w:szCs w:val="20"/>
              </w:rPr>
              <w:t xml:space="preserve">Anforderung 7.2 </w:t>
            </w:r>
          </w:p>
          <w:p w14:paraId="1FAD5281" w14:textId="77777777" w:rsidR="00775572" w:rsidRPr="00221A1A" w:rsidRDefault="00775572">
            <w:pPr>
              <w:rPr>
                <w:sz w:val="20"/>
                <w:szCs w:val="20"/>
              </w:rPr>
            </w:pPr>
            <w:r w:rsidRPr="00E92254">
              <w:rPr>
                <w:sz w:val="20"/>
                <w:szCs w:val="20"/>
              </w:rPr>
              <w:t>aus D-EITI-Open-Data-Konzept</w:t>
            </w:r>
          </w:p>
        </w:tc>
        <w:tc>
          <w:tcPr>
            <w:tcW w:w="1681" w:type="dxa"/>
            <w:shd w:val="clear" w:color="auto" w:fill="D3E6A2" w:themeFill="accent4" w:themeFillTint="66"/>
          </w:tcPr>
          <w:p w14:paraId="5742D483" w14:textId="19B9EE3B" w:rsidR="00775572" w:rsidRPr="00221A1A" w:rsidRDefault="00775572" w:rsidP="00222598">
            <w:pPr>
              <w:jc w:val="center"/>
              <w:rPr>
                <w:sz w:val="20"/>
                <w:szCs w:val="20"/>
              </w:rPr>
            </w:pPr>
          </w:p>
        </w:tc>
      </w:tr>
      <w:tr w:rsidR="00543535" w:rsidRPr="00221A1A" w14:paraId="617363DD" w14:textId="77777777" w:rsidTr="0018493B">
        <w:tc>
          <w:tcPr>
            <w:tcW w:w="578" w:type="dxa"/>
            <w:shd w:val="clear" w:color="auto" w:fill="165B89" w:themeFill="accent2"/>
          </w:tcPr>
          <w:p w14:paraId="4E78ED03" w14:textId="2D451CB6" w:rsidR="00775572" w:rsidRPr="00221A1A" w:rsidRDefault="00775572">
            <w:pPr>
              <w:rPr>
                <w:b/>
                <w:bCs/>
                <w:color w:val="FFFFFF" w:themeColor="background1"/>
                <w:sz w:val="20"/>
                <w:szCs w:val="20"/>
              </w:rPr>
            </w:pPr>
            <w:r>
              <w:rPr>
                <w:b/>
                <w:bCs/>
                <w:color w:val="FFFFFF" w:themeColor="background1"/>
                <w:sz w:val="20"/>
                <w:szCs w:val="20"/>
              </w:rPr>
              <w:t>2</w:t>
            </w:r>
            <w:r w:rsidR="00D3412A">
              <w:rPr>
                <w:b/>
                <w:bCs/>
                <w:color w:val="FFFFFF" w:themeColor="background1"/>
                <w:sz w:val="20"/>
                <w:szCs w:val="20"/>
              </w:rPr>
              <w:t>8</w:t>
            </w:r>
          </w:p>
        </w:tc>
        <w:tc>
          <w:tcPr>
            <w:tcW w:w="2536" w:type="dxa"/>
            <w:gridSpan w:val="2"/>
            <w:shd w:val="clear" w:color="auto" w:fill="F2F2F2" w:themeFill="background1" w:themeFillShade="F2"/>
          </w:tcPr>
          <w:p w14:paraId="1029652F" w14:textId="3BCB1FA2" w:rsidR="00775572" w:rsidRPr="00221A1A" w:rsidRDefault="009B438D">
            <w:pPr>
              <w:rPr>
                <w:sz w:val="20"/>
                <w:szCs w:val="20"/>
              </w:rPr>
            </w:pPr>
            <w:r>
              <w:rPr>
                <w:sz w:val="20"/>
                <w:szCs w:val="20"/>
              </w:rPr>
              <w:t>Die MSG fördert</w:t>
            </w:r>
            <w:r w:rsidR="00775572" w:rsidRPr="001E0E66">
              <w:rPr>
                <w:sz w:val="20"/>
                <w:szCs w:val="20"/>
              </w:rPr>
              <w:t xml:space="preserve"> die Datenkompetenz zur Bereitstellung und Verwendung von offenen Daten im Digitalisierungsprozess in den jeweiligen beteiligten Organisationen und unterstützen dabei aktiv Verwaltungen, Firmen, NGOs, Medien, etc.</w:t>
            </w:r>
          </w:p>
        </w:tc>
        <w:tc>
          <w:tcPr>
            <w:tcW w:w="2572" w:type="dxa"/>
            <w:shd w:val="clear" w:color="auto" w:fill="F2F2F2" w:themeFill="background1" w:themeFillShade="F2"/>
          </w:tcPr>
          <w:p w14:paraId="1F1B6E6E" w14:textId="233A22E9" w:rsidR="00775572" w:rsidRPr="00221A1A" w:rsidRDefault="006305DC">
            <w:pPr>
              <w:rPr>
                <w:sz w:val="20"/>
                <w:szCs w:val="20"/>
              </w:rPr>
            </w:pPr>
            <w:r>
              <w:rPr>
                <w:sz w:val="20"/>
                <w:szCs w:val="20"/>
              </w:rPr>
              <w:t>Bisher keine Aktivitäten, Update des Open Data Konzepts geplant</w:t>
            </w:r>
          </w:p>
        </w:tc>
        <w:tc>
          <w:tcPr>
            <w:tcW w:w="2097" w:type="dxa"/>
            <w:gridSpan w:val="2"/>
            <w:shd w:val="clear" w:color="auto" w:fill="F2F2F2" w:themeFill="background1" w:themeFillShade="F2"/>
          </w:tcPr>
          <w:p w14:paraId="7A6827D5" w14:textId="77777777" w:rsidR="00775572" w:rsidRPr="00221A1A" w:rsidRDefault="00775572">
            <w:pPr>
              <w:rPr>
                <w:sz w:val="20"/>
                <w:szCs w:val="20"/>
              </w:rPr>
            </w:pPr>
            <w:r w:rsidRPr="005558C0">
              <w:rPr>
                <w:sz w:val="20"/>
                <w:szCs w:val="20"/>
              </w:rPr>
              <w:t>MSG, D-EITI Sekretariat</w:t>
            </w:r>
          </w:p>
        </w:tc>
        <w:tc>
          <w:tcPr>
            <w:tcW w:w="2030" w:type="dxa"/>
            <w:shd w:val="clear" w:color="auto" w:fill="F2F2F2" w:themeFill="background1" w:themeFillShade="F2"/>
          </w:tcPr>
          <w:p w14:paraId="08CD073A" w14:textId="77777777" w:rsidR="00775572" w:rsidRPr="00221A1A" w:rsidRDefault="00775572">
            <w:pPr>
              <w:rPr>
                <w:sz w:val="20"/>
                <w:szCs w:val="20"/>
              </w:rPr>
            </w:pPr>
          </w:p>
        </w:tc>
        <w:tc>
          <w:tcPr>
            <w:tcW w:w="1679" w:type="dxa"/>
            <w:gridSpan w:val="2"/>
            <w:shd w:val="clear" w:color="auto" w:fill="F2F2F2" w:themeFill="background1" w:themeFillShade="F2"/>
          </w:tcPr>
          <w:p w14:paraId="3C9ADE77" w14:textId="75C05739" w:rsidR="00775572" w:rsidRPr="00221A1A" w:rsidRDefault="00775572">
            <w:pPr>
              <w:rPr>
                <w:sz w:val="20"/>
                <w:szCs w:val="20"/>
              </w:rPr>
            </w:pPr>
            <w:r w:rsidRPr="002371C0">
              <w:rPr>
                <w:sz w:val="20"/>
                <w:szCs w:val="20"/>
              </w:rPr>
              <w:t>laufend</w:t>
            </w:r>
          </w:p>
        </w:tc>
        <w:tc>
          <w:tcPr>
            <w:tcW w:w="1819" w:type="dxa"/>
            <w:gridSpan w:val="2"/>
            <w:shd w:val="clear" w:color="auto" w:fill="F2F2F2" w:themeFill="background1" w:themeFillShade="F2"/>
          </w:tcPr>
          <w:p w14:paraId="1C553D05" w14:textId="1EC2D89D" w:rsidR="00775572" w:rsidRPr="00E92254" w:rsidRDefault="00775572">
            <w:pPr>
              <w:rPr>
                <w:sz w:val="20"/>
                <w:szCs w:val="20"/>
              </w:rPr>
            </w:pPr>
            <w:r w:rsidRPr="00E92254">
              <w:rPr>
                <w:sz w:val="20"/>
                <w:szCs w:val="20"/>
              </w:rPr>
              <w:t>EITI</w:t>
            </w:r>
            <w:r w:rsidR="006C75C2">
              <w:rPr>
                <w:sz w:val="20"/>
                <w:szCs w:val="20"/>
              </w:rPr>
              <w:t xml:space="preserve"> </w:t>
            </w:r>
            <w:r w:rsidRPr="00E92254">
              <w:rPr>
                <w:sz w:val="20"/>
                <w:szCs w:val="20"/>
              </w:rPr>
              <w:t xml:space="preserve">Anforderung 7.2 </w:t>
            </w:r>
          </w:p>
          <w:p w14:paraId="0D12AEBA" w14:textId="77777777" w:rsidR="00775572" w:rsidRPr="00221A1A" w:rsidRDefault="00775572">
            <w:pPr>
              <w:rPr>
                <w:sz w:val="20"/>
                <w:szCs w:val="20"/>
              </w:rPr>
            </w:pPr>
            <w:r w:rsidRPr="00E92254">
              <w:rPr>
                <w:sz w:val="20"/>
                <w:szCs w:val="20"/>
              </w:rPr>
              <w:t>aus D-EITI-Open-Data-Konzept</w:t>
            </w:r>
          </w:p>
        </w:tc>
        <w:tc>
          <w:tcPr>
            <w:tcW w:w="1681" w:type="dxa"/>
            <w:shd w:val="clear" w:color="auto" w:fill="D3E6A2" w:themeFill="accent4" w:themeFillTint="66"/>
          </w:tcPr>
          <w:p w14:paraId="20C5DB1B" w14:textId="5CB95575" w:rsidR="00775572" w:rsidRPr="006305DC" w:rsidRDefault="00775572" w:rsidP="004419B8">
            <w:pPr>
              <w:jc w:val="center"/>
              <w:rPr>
                <w:sz w:val="20"/>
                <w:szCs w:val="20"/>
                <w:highlight w:val="yellow"/>
              </w:rPr>
            </w:pPr>
          </w:p>
        </w:tc>
      </w:tr>
      <w:tr w:rsidR="00251988" w:rsidRPr="00221A1A" w14:paraId="3663B1F5" w14:textId="77777777" w:rsidTr="00C249A8">
        <w:tc>
          <w:tcPr>
            <w:tcW w:w="578" w:type="dxa"/>
            <w:shd w:val="clear" w:color="auto" w:fill="165B89" w:themeFill="accent2"/>
          </w:tcPr>
          <w:p w14:paraId="51D51875" w14:textId="191D8D78" w:rsidR="00251988" w:rsidRDefault="00D3412A">
            <w:pPr>
              <w:rPr>
                <w:b/>
                <w:bCs/>
                <w:color w:val="FFFFFF" w:themeColor="background1"/>
                <w:sz w:val="20"/>
                <w:szCs w:val="20"/>
              </w:rPr>
            </w:pPr>
            <w:r>
              <w:rPr>
                <w:b/>
                <w:bCs/>
                <w:color w:val="FFFFFF" w:themeColor="background1"/>
                <w:sz w:val="20"/>
                <w:szCs w:val="20"/>
              </w:rPr>
              <w:t>29</w:t>
            </w:r>
          </w:p>
        </w:tc>
        <w:tc>
          <w:tcPr>
            <w:tcW w:w="2536" w:type="dxa"/>
            <w:gridSpan w:val="2"/>
            <w:shd w:val="clear" w:color="auto" w:fill="F2F2F2" w:themeFill="background1" w:themeFillShade="F2"/>
          </w:tcPr>
          <w:p w14:paraId="77181073" w14:textId="1B592B45" w:rsidR="00251988" w:rsidRPr="001E0E66" w:rsidRDefault="00251988">
            <w:pPr>
              <w:rPr>
                <w:sz w:val="20"/>
                <w:szCs w:val="20"/>
              </w:rPr>
            </w:pPr>
            <w:r w:rsidRPr="00251988">
              <w:rPr>
                <w:sz w:val="20"/>
                <w:szCs w:val="20"/>
              </w:rPr>
              <w:t xml:space="preserve">Daten, Dokumente und Webseiten der D-EITI </w:t>
            </w:r>
            <w:r>
              <w:rPr>
                <w:sz w:val="20"/>
                <w:szCs w:val="20"/>
              </w:rPr>
              <w:t xml:space="preserve">werden </w:t>
            </w:r>
            <w:r w:rsidRPr="00251988">
              <w:rPr>
                <w:sz w:val="20"/>
                <w:szCs w:val="20"/>
              </w:rPr>
              <w:t xml:space="preserve">auf digitale Barrierefreiheit hin </w:t>
            </w:r>
            <w:r>
              <w:rPr>
                <w:sz w:val="20"/>
                <w:szCs w:val="20"/>
              </w:rPr>
              <w:t>ge</w:t>
            </w:r>
            <w:r w:rsidRPr="00251988">
              <w:rPr>
                <w:sz w:val="20"/>
                <w:szCs w:val="20"/>
              </w:rPr>
              <w:t>prüf</w:t>
            </w:r>
            <w:r>
              <w:rPr>
                <w:sz w:val="20"/>
                <w:szCs w:val="20"/>
              </w:rPr>
              <w:t>t</w:t>
            </w:r>
            <w:r w:rsidR="00142EAC">
              <w:rPr>
                <w:sz w:val="20"/>
                <w:szCs w:val="20"/>
              </w:rPr>
              <w:t>.</w:t>
            </w:r>
          </w:p>
        </w:tc>
        <w:tc>
          <w:tcPr>
            <w:tcW w:w="2572" w:type="dxa"/>
            <w:shd w:val="clear" w:color="auto" w:fill="F2F2F2" w:themeFill="background1" w:themeFillShade="F2"/>
          </w:tcPr>
          <w:p w14:paraId="713C04B5" w14:textId="77777777" w:rsidR="00251988" w:rsidRDefault="00251988">
            <w:pPr>
              <w:rPr>
                <w:sz w:val="20"/>
                <w:szCs w:val="20"/>
              </w:rPr>
            </w:pPr>
          </w:p>
        </w:tc>
        <w:tc>
          <w:tcPr>
            <w:tcW w:w="2097" w:type="dxa"/>
            <w:gridSpan w:val="2"/>
            <w:shd w:val="clear" w:color="auto" w:fill="F2F2F2" w:themeFill="background1" w:themeFillShade="F2"/>
          </w:tcPr>
          <w:p w14:paraId="268D9A8D" w14:textId="2A87E267" w:rsidR="00251988" w:rsidRPr="005558C0" w:rsidRDefault="00142EAC">
            <w:pPr>
              <w:rPr>
                <w:sz w:val="20"/>
                <w:szCs w:val="20"/>
              </w:rPr>
            </w:pPr>
            <w:r w:rsidRPr="005558C0">
              <w:rPr>
                <w:sz w:val="20"/>
                <w:szCs w:val="20"/>
              </w:rPr>
              <w:t>D-EITI Sekretariat</w:t>
            </w:r>
          </w:p>
        </w:tc>
        <w:tc>
          <w:tcPr>
            <w:tcW w:w="2030" w:type="dxa"/>
            <w:shd w:val="clear" w:color="auto" w:fill="F2F2F2" w:themeFill="background1" w:themeFillShade="F2"/>
          </w:tcPr>
          <w:p w14:paraId="216EE45F" w14:textId="77777777" w:rsidR="00251988" w:rsidRPr="00221A1A" w:rsidRDefault="00251988">
            <w:pPr>
              <w:rPr>
                <w:sz w:val="20"/>
                <w:szCs w:val="20"/>
              </w:rPr>
            </w:pPr>
          </w:p>
        </w:tc>
        <w:tc>
          <w:tcPr>
            <w:tcW w:w="1679" w:type="dxa"/>
            <w:gridSpan w:val="2"/>
            <w:shd w:val="clear" w:color="auto" w:fill="F2F2F2" w:themeFill="background1" w:themeFillShade="F2"/>
          </w:tcPr>
          <w:p w14:paraId="363BDF7D" w14:textId="56E991EE" w:rsidR="00251988" w:rsidRPr="00251988" w:rsidRDefault="00326091" w:rsidP="00251988">
            <w:pPr>
              <w:rPr>
                <w:sz w:val="20"/>
                <w:szCs w:val="20"/>
              </w:rPr>
            </w:pPr>
            <w:r>
              <w:rPr>
                <w:sz w:val="20"/>
                <w:szCs w:val="20"/>
              </w:rPr>
              <w:t>laufend</w:t>
            </w:r>
          </w:p>
        </w:tc>
        <w:tc>
          <w:tcPr>
            <w:tcW w:w="1819" w:type="dxa"/>
            <w:gridSpan w:val="2"/>
            <w:shd w:val="clear" w:color="auto" w:fill="F2F2F2" w:themeFill="background1" w:themeFillShade="F2"/>
          </w:tcPr>
          <w:p w14:paraId="31F9831F" w14:textId="04200192" w:rsidR="00251988" w:rsidRPr="00E92254" w:rsidRDefault="00142EAC">
            <w:pPr>
              <w:rPr>
                <w:sz w:val="20"/>
                <w:szCs w:val="20"/>
              </w:rPr>
            </w:pPr>
            <w:r w:rsidRPr="00E92254">
              <w:rPr>
                <w:sz w:val="20"/>
                <w:szCs w:val="20"/>
              </w:rPr>
              <w:t>EITI-Anforderung</w:t>
            </w:r>
            <w:r w:rsidR="00251988" w:rsidRPr="00251988">
              <w:rPr>
                <w:sz w:val="20"/>
                <w:szCs w:val="20"/>
              </w:rPr>
              <w:t xml:space="preserve"> 1.5 b) iv. </w:t>
            </w:r>
            <w:r>
              <w:rPr>
                <w:sz w:val="20"/>
                <w:szCs w:val="20"/>
              </w:rPr>
              <w:t>(</w:t>
            </w:r>
            <w:r w:rsidR="00251988" w:rsidRPr="00251988">
              <w:rPr>
                <w:sz w:val="20"/>
                <w:szCs w:val="20"/>
              </w:rPr>
              <w:t>Gleichstellung und Inklusion</w:t>
            </w:r>
            <w:r>
              <w:rPr>
                <w:sz w:val="20"/>
                <w:szCs w:val="20"/>
              </w:rPr>
              <w:t>)</w:t>
            </w:r>
          </w:p>
        </w:tc>
        <w:tc>
          <w:tcPr>
            <w:tcW w:w="1681" w:type="dxa"/>
            <w:shd w:val="clear" w:color="auto" w:fill="D3E6A2" w:themeFill="accent4" w:themeFillTint="66"/>
          </w:tcPr>
          <w:p w14:paraId="4C280564" w14:textId="77777777" w:rsidR="00251988" w:rsidRPr="006305DC" w:rsidRDefault="00251988" w:rsidP="004419B8">
            <w:pPr>
              <w:jc w:val="center"/>
              <w:rPr>
                <w:sz w:val="20"/>
                <w:szCs w:val="20"/>
                <w:highlight w:val="yellow"/>
              </w:rPr>
            </w:pPr>
          </w:p>
        </w:tc>
      </w:tr>
      <w:tr w:rsidR="00543535" w:rsidRPr="00221A1A" w14:paraId="28762F55" w14:textId="77777777" w:rsidTr="00BA042A">
        <w:tc>
          <w:tcPr>
            <w:tcW w:w="578" w:type="dxa"/>
            <w:shd w:val="clear" w:color="auto" w:fill="165B89" w:themeFill="accent2"/>
          </w:tcPr>
          <w:p w14:paraId="32778C14" w14:textId="439D9C9E" w:rsidR="00416453" w:rsidRDefault="00F95D30">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0</w:t>
            </w:r>
          </w:p>
        </w:tc>
        <w:tc>
          <w:tcPr>
            <w:tcW w:w="2536" w:type="dxa"/>
            <w:gridSpan w:val="2"/>
            <w:shd w:val="clear" w:color="auto" w:fill="F2F2F2" w:themeFill="background1" w:themeFillShade="F2"/>
          </w:tcPr>
          <w:p w14:paraId="4B83D431" w14:textId="455CB781" w:rsidR="00416453" w:rsidRDefault="00416453">
            <w:pPr>
              <w:rPr>
                <w:sz w:val="20"/>
                <w:szCs w:val="20"/>
              </w:rPr>
            </w:pPr>
            <w:r w:rsidRPr="00416453">
              <w:rPr>
                <w:sz w:val="20"/>
                <w:szCs w:val="20"/>
              </w:rPr>
              <w:t>Die Relevanz für die öffentliche Debatte wird u.a. über neue Themen wie Versorgungssicherheit i</w:t>
            </w:r>
            <w:r w:rsidR="0058370B">
              <w:rPr>
                <w:sz w:val="20"/>
                <w:szCs w:val="20"/>
              </w:rPr>
              <w:t>n der</w:t>
            </w:r>
            <w:r w:rsidRPr="00416453">
              <w:rPr>
                <w:sz w:val="20"/>
                <w:szCs w:val="20"/>
              </w:rPr>
              <w:t xml:space="preserve"> D-EITI</w:t>
            </w:r>
            <w:r w:rsidR="0058370B">
              <w:rPr>
                <w:sz w:val="20"/>
                <w:szCs w:val="20"/>
              </w:rPr>
              <w:t xml:space="preserve"> </w:t>
            </w:r>
            <w:r w:rsidRPr="00416453">
              <w:rPr>
                <w:sz w:val="20"/>
                <w:szCs w:val="20"/>
              </w:rPr>
              <w:lastRenderedPageBreak/>
              <w:t>Bericht</w:t>
            </w:r>
            <w:r w:rsidR="0058370B">
              <w:rPr>
                <w:sz w:val="20"/>
                <w:szCs w:val="20"/>
              </w:rPr>
              <w:t>erstattung</w:t>
            </w:r>
            <w:r w:rsidRPr="00416453">
              <w:rPr>
                <w:sz w:val="20"/>
                <w:szCs w:val="20"/>
              </w:rPr>
              <w:t xml:space="preserve"> </w:t>
            </w:r>
            <w:r w:rsidR="00110CDA" w:rsidRPr="00416453">
              <w:rPr>
                <w:sz w:val="20"/>
                <w:szCs w:val="20"/>
              </w:rPr>
              <w:t>erhöht (</w:t>
            </w:r>
            <w:r w:rsidRPr="00416453">
              <w:rPr>
                <w:sz w:val="20"/>
                <w:szCs w:val="20"/>
              </w:rPr>
              <w:t>siehe Aktivität</w:t>
            </w:r>
            <w:r w:rsidR="00D57EBF">
              <w:rPr>
                <w:sz w:val="20"/>
                <w:szCs w:val="20"/>
              </w:rPr>
              <w:t>en</w:t>
            </w:r>
            <w:r w:rsidRPr="00416453">
              <w:rPr>
                <w:sz w:val="20"/>
                <w:szCs w:val="20"/>
              </w:rPr>
              <w:t xml:space="preserve"> zu Teilziel 1.2)</w:t>
            </w:r>
          </w:p>
          <w:p w14:paraId="3C1F96BB" w14:textId="77777777" w:rsidR="005C443F" w:rsidRDefault="005C443F">
            <w:pPr>
              <w:rPr>
                <w:sz w:val="20"/>
                <w:szCs w:val="20"/>
              </w:rPr>
            </w:pPr>
          </w:p>
          <w:p w14:paraId="2F45A0CD" w14:textId="1DC2574C" w:rsidR="005C443F" w:rsidRPr="001E0E66" w:rsidRDefault="005C443F">
            <w:pPr>
              <w:rPr>
                <w:sz w:val="20"/>
                <w:szCs w:val="20"/>
              </w:rPr>
            </w:pPr>
          </w:p>
        </w:tc>
        <w:tc>
          <w:tcPr>
            <w:tcW w:w="2572" w:type="dxa"/>
            <w:shd w:val="clear" w:color="auto" w:fill="F2F2F2" w:themeFill="background1" w:themeFillShade="F2"/>
          </w:tcPr>
          <w:p w14:paraId="1D36A188" w14:textId="77777777" w:rsidR="00416453" w:rsidRPr="00221A1A" w:rsidRDefault="00416453">
            <w:pPr>
              <w:rPr>
                <w:sz w:val="20"/>
                <w:szCs w:val="20"/>
              </w:rPr>
            </w:pPr>
          </w:p>
        </w:tc>
        <w:tc>
          <w:tcPr>
            <w:tcW w:w="2097" w:type="dxa"/>
            <w:gridSpan w:val="2"/>
            <w:shd w:val="clear" w:color="auto" w:fill="F2F2F2" w:themeFill="background1" w:themeFillShade="F2"/>
          </w:tcPr>
          <w:p w14:paraId="53DF95B4" w14:textId="77777777" w:rsidR="00416453" w:rsidRPr="005558C0" w:rsidRDefault="00416453">
            <w:pPr>
              <w:rPr>
                <w:sz w:val="20"/>
                <w:szCs w:val="20"/>
              </w:rPr>
            </w:pPr>
          </w:p>
        </w:tc>
        <w:tc>
          <w:tcPr>
            <w:tcW w:w="2030" w:type="dxa"/>
            <w:shd w:val="clear" w:color="auto" w:fill="F2F2F2" w:themeFill="background1" w:themeFillShade="F2"/>
          </w:tcPr>
          <w:p w14:paraId="437EF62E" w14:textId="77777777" w:rsidR="00416453" w:rsidRPr="00221A1A" w:rsidRDefault="00416453">
            <w:pPr>
              <w:rPr>
                <w:sz w:val="20"/>
                <w:szCs w:val="20"/>
              </w:rPr>
            </w:pPr>
          </w:p>
        </w:tc>
        <w:tc>
          <w:tcPr>
            <w:tcW w:w="1679" w:type="dxa"/>
            <w:gridSpan w:val="2"/>
            <w:shd w:val="clear" w:color="auto" w:fill="F2F2F2" w:themeFill="background1" w:themeFillShade="F2"/>
          </w:tcPr>
          <w:p w14:paraId="78B709BD" w14:textId="77777777" w:rsidR="00416453" w:rsidRPr="002371C0" w:rsidRDefault="00416453">
            <w:pPr>
              <w:rPr>
                <w:sz w:val="20"/>
                <w:szCs w:val="20"/>
              </w:rPr>
            </w:pPr>
          </w:p>
        </w:tc>
        <w:tc>
          <w:tcPr>
            <w:tcW w:w="1819" w:type="dxa"/>
            <w:gridSpan w:val="2"/>
            <w:shd w:val="clear" w:color="auto" w:fill="F2F2F2" w:themeFill="background1" w:themeFillShade="F2"/>
          </w:tcPr>
          <w:p w14:paraId="20FD9F5C" w14:textId="5C6C3573" w:rsidR="00416453" w:rsidRPr="00E92254" w:rsidRDefault="00416453">
            <w:pPr>
              <w:rPr>
                <w:sz w:val="20"/>
                <w:szCs w:val="20"/>
              </w:rPr>
            </w:pPr>
          </w:p>
        </w:tc>
        <w:tc>
          <w:tcPr>
            <w:tcW w:w="1681" w:type="dxa"/>
            <w:shd w:val="clear" w:color="auto" w:fill="F2F2F2" w:themeFill="background1" w:themeFillShade="F2"/>
          </w:tcPr>
          <w:p w14:paraId="3CD73E1A" w14:textId="77777777" w:rsidR="00416453" w:rsidRPr="00221A1A" w:rsidRDefault="00416453">
            <w:pPr>
              <w:rPr>
                <w:sz w:val="20"/>
                <w:szCs w:val="20"/>
              </w:rPr>
            </w:pPr>
          </w:p>
        </w:tc>
      </w:tr>
      <w:tr w:rsidR="00272C36" w:rsidRPr="00221A1A" w14:paraId="414EF95E" w14:textId="77777777" w:rsidTr="00BA042A">
        <w:tc>
          <w:tcPr>
            <w:tcW w:w="14992" w:type="dxa"/>
            <w:gridSpan w:val="12"/>
            <w:shd w:val="clear" w:color="auto" w:fill="6C6C6C" w:themeFill="background2" w:themeFillShade="80"/>
          </w:tcPr>
          <w:p w14:paraId="47293A48" w14:textId="77777777" w:rsidR="00272C36" w:rsidRDefault="00272C36" w:rsidP="009565E8">
            <w:pPr>
              <w:shd w:val="clear" w:color="auto" w:fill="6C6C6C" w:themeFill="background2" w:themeFillShade="80"/>
              <w:rPr>
                <w:b/>
                <w:bCs/>
                <w:color w:val="FFFFFF" w:themeColor="background1"/>
                <w:sz w:val="28"/>
                <w:szCs w:val="28"/>
              </w:rPr>
            </w:pPr>
            <w:r w:rsidRPr="00E42694">
              <w:rPr>
                <w:b/>
                <w:bCs/>
                <w:color w:val="FFFFFF" w:themeColor="background1"/>
                <w:sz w:val="28"/>
                <w:szCs w:val="28"/>
              </w:rPr>
              <w:t>Teilziel 2.2</w:t>
            </w:r>
            <w:r w:rsidR="00E42694" w:rsidRPr="00E42694">
              <w:rPr>
                <w:b/>
                <w:bCs/>
                <w:color w:val="FFFFFF" w:themeColor="background1"/>
                <w:sz w:val="28"/>
                <w:szCs w:val="28"/>
              </w:rPr>
              <w:t xml:space="preserve"> - Aspekte der Nachhaltigkeit sind im Kontextbericht enthalten</w:t>
            </w:r>
          </w:p>
          <w:p w14:paraId="7A704D36" w14:textId="59725A06" w:rsidR="009565E8" w:rsidRPr="009565E8" w:rsidRDefault="009565E8" w:rsidP="009565E8">
            <w:pPr>
              <w:spacing w:line="276" w:lineRule="auto"/>
            </w:pPr>
            <w:r w:rsidRPr="009565E8">
              <w:rPr>
                <w:i/>
                <w:iCs/>
                <w:color w:val="FFFFFF" w:themeColor="background1"/>
              </w:rPr>
              <w:t>Indikator:</w:t>
            </w:r>
            <w:r w:rsidRPr="009565E8">
              <w:rPr>
                <w:color w:val="FFFFFF" w:themeColor="background1"/>
              </w:rPr>
              <w:t xml:space="preserve"> Zusätzliche Themen mit Bezug zum Thema Nachhaltigkeit sind in den D-EITI-Kontextbericht aufgenommen; vgl. auch Indikator zu Teilziel 1.2.</w:t>
            </w:r>
          </w:p>
        </w:tc>
      </w:tr>
      <w:tr w:rsidR="00543535" w:rsidRPr="00221A1A" w14:paraId="049D5DF3" w14:textId="77777777" w:rsidTr="00BA042A">
        <w:tc>
          <w:tcPr>
            <w:tcW w:w="578" w:type="dxa"/>
            <w:shd w:val="clear" w:color="auto" w:fill="165B89" w:themeFill="accent2"/>
          </w:tcPr>
          <w:p w14:paraId="753BE5E0" w14:textId="0D364E21" w:rsidR="00272C36" w:rsidRDefault="00272C36">
            <w:pPr>
              <w:rPr>
                <w:b/>
                <w:bCs/>
                <w:color w:val="FFFFFF" w:themeColor="background1"/>
                <w:sz w:val="20"/>
                <w:szCs w:val="20"/>
              </w:rPr>
            </w:pPr>
          </w:p>
        </w:tc>
        <w:tc>
          <w:tcPr>
            <w:tcW w:w="2536" w:type="dxa"/>
            <w:gridSpan w:val="2"/>
            <w:shd w:val="clear" w:color="auto" w:fill="F2F2F2" w:themeFill="background1" w:themeFillShade="F2"/>
          </w:tcPr>
          <w:p w14:paraId="15EEB6E4" w14:textId="5EED336F" w:rsidR="00272C36" w:rsidRPr="00416453" w:rsidRDefault="00272C36">
            <w:pPr>
              <w:rPr>
                <w:sz w:val="20"/>
                <w:szCs w:val="20"/>
              </w:rPr>
            </w:pPr>
            <w:r>
              <w:rPr>
                <w:sz w:val="20"/>
                <w:szCs w:val="20"/>
              </w:rPr>
              <w:t>Siehe Aktivitäten zu Teilziel 1.2</w:t>
            </w:r>
          </w:p>
        </w:tc>
        <w:tc>
          <w:tcPr>
            <w:tcW w:w="2572" w:type="dxa"/>
            <w:shd w:val="clear" w:color="auto" w:fill="F2F2F2" w:themeFill="background1" w:themeFillShade="F2"/>
          </w:tcPr>
          <w:p w14:paraId="01EB0DB1" w14:textId="77777777" w:rsidR="00272C36" w:rsidRPr="00221A1A" w:rsidRDefault="00272C36">
            <w:pPr>
              <w:rPr>
                <w:sz w:val="20"/>
                <w:szCs w:val="20"/>
              </w:rPr>
            </w:pPr>
          </w:p>
        </w:tc>
        <w:tc>
          <w:tcPr>
            <w:tcW w:w="2097" w:type="dxa"/>
            <w:gridSpan w:val="2"/>
            <w:shd w:val="clear" w:color="auto" w:fill="F2F2F2" w:themeFill="background1" w:themeFillShade="F2"/>
          </w:tcPr>
          <w:p w14:paraId="3178F001" w14:textId="77777777" w:rsidR="00272C36" w:rsidRPr="005558C0" w:rsidRDefault="00272C36">
            <w:pPr>
              <w:rPr>
                <w:sz w:val="20"/>
                <w:szCs w:val="20"/>
              </w:rPr>
            </w:pPr>
          </w:p>
        </w:tc>
        <w:tc>
          <w:tcPr>
            <w:tcW w:w="2030" w:type="dxa"/>
            <w:shd w:val="clear" w:color="auto" w:fill="F2F2F2" w:themeFill="background1" w:themeFillShade="F2"/>
          </w:tcPr>
          <w:p w14:paraId="079C32C2" w14:textId="77777777" w:rsidR="00272C36" w:rsidRPr="00221A1A" w:rsidRDefault="00272C36">
            <w:pPr>
              <w:rPr>
                <w:sz w:val="20"/>
                <w:szCs w:val="20"/>
              </w:rPr>
            </w:pPr>
          </w:p>
        </w:tc>
        <w:tc>
          <w:tcPr>
            <w:tcW w:w="1679" w:type="dxa"/>
            <w:gridSpan w:val="2"/>
            <w:shd w:val="clear" w:color="auto" w:fill="F2F2F2" w:themeFill="background1" w:themeFillShade="F2"/>
          </w:tcPr>
          <w:p w14:paraId="0E53DF2C" w14:textId="77777777" w:rsidR="00272C36" w:rsidRPr="002371C0" w:rsidRDefault="00272C36">
            <w:pPr>
              <w:rPr>
                <w:sz w:val="20"/>
                <w:szCs w:val="20"/>
              </w:rPr>
            </w:pPr>
          </w:p>
        </w:tc>
        <w:tc>
          <w:tcPr>
            <w:tcW w:w="1819" w:type="dxa"/>
            <w:gridSpan w:val="2"/>
            <w:shd w:val="clear" w:color="auto" w:fill="F2F2F2" w:themeFill="background1" w:themeFillShade="F2"/>
          </w:tcPr>
          <w:p w14:paraId="42A55248" w14:textId="77777777" w:rsidR="00272C36" w:rsidRPr="00E92254" w:rsidRDefault="00272C36">
            <w:pPr>
              <w:rPr>
                <w:sz w:val="20"/>
                <w:szCs w:val="20"/>
              </w:rPr>
            </w:pPr>
          </w:p>
        </w:tc>
        <w:tc>
          <w:tcPr>
            <w:tcW w:w="1681" w:type="dxa"/>
            <w:shd w:val="clear" w:color="auto" w:fill="F2F2F2" w:themeFill="background1" w:themeFillShade="F2"/>
          </w:tcPr>
          <w:p w14:paraId="5B526FF1" w14:textId="77777777" w:rsidR="00272C36" w:rsidRPr="00221A1A" w:rsidRDefault="00272C36">
            <w:pPr>
              <w:rPr>
                <w:sz w:val="20"/>
                <w:szCs w:val="20"/>
              </w:rPr>
            </w:pPr>
          </w:p>
        </w:tc>
      </w:tr>
      <w:tr w:rsidR="000B5A22" w:rsidRPr="00BE342B" w14:paraId="64365B77" w14:textId="77777777" w:rsidTr="00BA042A">
        <w:tc>
          <w:tcPr>
            <w:tcW w:w="578" w:type="dxa"/>
            <w:tcBorders>
              <w:top w:val="nil"/>
              <w:left w:val="nil"/>
              <w:bottom w:val="nil"/>
              <w:right w:val="nil"/>
            </w:tcBorders>
            <w:shd w:val="clear" w:color="auto" w:fill="D8D8D8" w:themeFill="background2"/>
          </w:tcPr>
          <w:p w14:paraId="4BA25C86" w14:textId="77777777" w:rsidR="000B5A22" w:rsidRDefault="000B5A22" w:rsidP="00BF3DD0">
            <w:pPr>
              <w:rPr>
                <w:b/>
                <w:bCs/>
                <w:color w:val="FFFFFF" w:themeColor="background1"/>
                <w:sz w:val="20"/>
                <w:szCs w:val="20"/>
              </w:rPr>
            </w:pPr>
          </w:p>
        </w:tc>
        <w:tc>
          <w:tcPr>
            <w:tcW w:w="2394" w:type="dxa"/>
            <w:tcBorders>
              <w:top w:val="nil"/>
              <w:left w:val="nil"/>
              <w:bottom w:val="nil"/>
              <w:right w:val="nil"/>
            </w:tcBorders>
            <w:shd w:val="clear" w:color="auto" w:fill="D8D8D8" w:themeFill="background2"/>
          </w:tcPr>
          <w:p w14:paraId="2EC44CBC" w14:textId="2031E7AA" w:rsidR="000B5A22" w:rsidRPr="00D45B8E" w:rsidRDefault="000B5A22" w:rsidP="00BF3DD0">
            <w:pPr>
              <w:jc w:val="center"/>
              <w:rPr>
                <w:b/>
                <w:bCs/>
                <w:sz w:val="20"/>
                <w:szCs w:val="22"/>
              </w:rPr>
            </w:pPr>
            <w:r w:rsidRPr="00D45B8E">
              <w:rPr>
                <w:b/>
                <w:bCs/>
                <w:sz w:val="20"/>
                <w:szCs w:val="22"/>
              </w:rPr>
              <w:t>Anzahl der Aktivitäten</w:t>
            </w:r>
            <w:r w:rsidR="003648C0">
              <w:rPr>
                <w:b/>
                <w:bCs/>
                <w:sz w:val="20"/>
                <w:szCs w:val="22"/>
              </w:rPr>
              <w:t xml:space="preserve">: </w:t>
            </w:r>
            <w:r w:rsidR="00371FD0">
              <w:rPr>
                <w:b/>
                <w:bCs/>
                <w:sz w:val="20"/>
                <w:szCs w:val="22"/>
              </w:rPr>
              <w:t>8</w:t>
            </w:r>
          </w:p>
        </w:tc>
        <w:tc>
          <w:tcPr>
            <w:tcW w:w="2714" w:type="dxa"/>
            <w:gridSpan w:val="2"/>
            <w:tcBorders>
              <w:top w:val="nil"/>
              <w:left w:val="nil"/>
              <w:bottom w:val="nil"/>
              <w:right w:val="nil"/>
            </w:tcBorders>
            <w:shd w:val="clear" w:color="auto" w:fill="D8D8D8" w:themeFill="background2"/>
          </w:tcPr>
          <w:p w14:paraId="3BC089C9" w14:textId="4C069871" w:rsidR="000B5A22" w:rsidRPr="00D45B8E" w:rsidRDefault="000B5A22" w:rsidP="00BF3DD0">
            <w:pPr>
              <w:jc w:val="center"/>
              <w:rPr>
                <w:b/>
                <w:bCs/>
                <w:sz w:val="20"/>
                <w:szCs w:val="20"/>
              </w:rPr>
            </w:pPr>
            <w:r w:rsidRPr="00D45B8E">
              <w:rPr>
                <w:b/>
                <w:bCs/>
                <w:sz w:val="20"/>
                <w:szCs w:val="20"/>
              </w:rPr>
              <w:t>davon erfüllt</w:t>
            </w:r>
            <w:r w:rsidR="003648C0">
              <w:rPr>
                <w:b/>
                <w:bCs/>
                <w:sz w:val="20"/>
                <w:szCs w:val="20"/>
              </w:rPr>
              <w:t>:</w:t>
            </w:r>
            <w:r w:rsidR="007F6533">
              <w:rPr>
                <w:b/>
                <w:bCs/>
                <w:sz w:val="20"/>
                <w:szCs w:val="20"/>
              </w:rPr>
              <w:t xml:space="preserve"> </w:t>
            </w:r>
            <w:r w:rsidR="00BA33F4">
              <w:rPr>
                <w:b/>
                <w:bCs/>
                <w:sz w:val="20"/>
                <w:szCs w:val="20"/>
              </w:rPr>
              <w:t>8</w:t>
            </w:r>
          </w:p>
        </w:tc>
        <w:tc>
          <w:tcPr>
            <w:tcW w:w="1780" w:type="dxa"/>
            <w:tcBorders>
              <w:top w:val="nil"/>
              <w:left w:val="nil"/>
              <w:bottom w:val="nil"/>
              <w:right w:val="nil"/>
            </w:tcBorders>
            <w:shd w:val="clear" w:color="auto" w:fill="D8D8D8" w:themeFill="background2"/>
          </w:tcPr>
          <w:p w14:paraId="6472B46A" w14:textId="6678D4B2" w:rsidR="000B5A22" w:rsidRPr="00D45B8E" w:rsidRDefault="000B5A22" w:rsidP="00BF3DD0">
            <w:pPr>
              <w:rPr>
                <w:b/>
                <w:bCs/>
                <w:sz w:val="20"/>
                <w:szCs w:val="22"/>
              </w:rPr>
            </w:pPr>
            <w:r w:rsidRPr="00D45B8E">
              <w:rPr>
                <w:b/>
                <w:bCs/>
                <w:sz w:val="20"/>
                <w:szCs w:val="22"/>
              </w:rPr>
              <w:t>Bearbeitungsstand in %</w:t>
            </w:r>
            <w:r w:rsidR="003648C0">
              <w:rPr>
                <w:b/>
                <w:bCs/>
                <w:sz w:val="20"/>
                <w:szCs w:val="22"/>
              </w:rPr>
              <w:t>:</w:t>
            </w:r>
            <w:r w:rsidR="00BA33F4">
              <w:rPr>
                <w:b/>
                <w:bCs/>
                <w:sz w:val="20"/>
                <w:szCs w:val="22"/>
              </w:rPr>
              <w:t xml:space="preserve"> 100</w:t>
            </w:r>
          </w:p>
        </w:tc>
        <w:tc>
          <w:tcPr>
            <w:tcW w:w="2347" w:type="dxa"/>
            <w:gridSpan w:val="2"/>
            <w:tcBorders>
              <w:top w:val="nil"/>
              <w:left w:val="nil"/>
              <w:bottom w:val="nil"/>
              <w:right w:val="nil"/>
            </w:tcBorders>
            <w:shd w:val="clear" w:color="auto" w:fill="D8D8D8" w:themeFill="background2"/>
          </w:tcPr>
          <w:p w14:paraId="1F8042E4" w14:textId="77777777" w:rsidR="000B5A22" w:rsidRPr="00221A1A" w:rsidRDefault="000B5A22" w:rsidP="00BF3DD0">
            <w:pPr>
              <w:rPr>
                <w:sz w:val="20"/>
                <w:szCs w:val="20"/>
              </w:rPr>
            </w:pPr>
          </w:p>
        </w:tc>
        <w:tc>
          <w:tcPr>
            <w:tcW w:w="1335" w:type="dxa"/>
            <w:tcBorders>
              <w:top w:val="nil"/>
              <w:left w:val="nil"/>
              <w:bottom w:val="nil"/>
              <w:right w:val="nil"/>
            </w:tcBorders>
            <w:shd w:val="clear" w:color="auto" w:fill="D8D8D8" w:themeFill="background2"/>
          </w:tcPr>
          <w:p w14:paraId="1692EC63" w14:textId="77777777" w:rsidR="000B5A22" w:rsidRPr="00113CC8" w:rsidRDefault="000B5A22" w:rsidP="00BF3DD0">
            <w:pPr>
              <w:rPr>
                <w:sz w:val="20"/>
                <w:szCs w:val="22"/>
              </w:rPr>
            </w:pPr>
          </w:p>
        </w:tc>
        <w:tc>
          <w:tcPr>
            <w:tcW w:w="1828" w:type="dxa"/>
            <w:gridSpan w:val="2"/>
            <w:tcBorders>
              <w:top w:val="nil"/>
              <w:left w:val="nil"/>
              <w:bottom w:val="nil"/>
              <w:right w:val="nil"/>
            </w:tcBorders>
            <w:shd w:val="clear" w:color="auto" w:fill="D8D8D8" w:themeFill="background2"/>
          </w:tcPr>
          <w:p w14:paraId="1D83575A" w14:textId="77777777" w:rsidR="000B5A22" w:rsidRPr="00113CC8" w:rsidRDefault="000B5A22" w:rsidP="00BF3DD0">
            <w:pPr>
              <w:rPr>
                <w:sz w:val="20"/>
                <w:szCs w:val="22"/>
              </w:rPr>
            </w:pPr>
          </w:p>
        </w:tc>
        <w:tc>
          <w:tcPr>
            <w:tcW w:w="2016" w:type="dxa"/>
            <w:gridSpan w:val="2"/>
            <w:tcBorders>
              <w:top w:val="nil"/>
              <w:left w:val="nil"/>
              <w:bottom w:val="nil"/>
              <w:right w:val="nil"/>
            </w:tcBorders>
            <w:shd w:val="clear" w:color="auto" w:fill="D8D8D8" w:themeFill="background2"/>
          </w:tcPr>
          <w:p w14:paraId="52BAD2D0" w14:textId="77777777" w:rsidR="000B5A22" w:rsidRPr="00BE342B" w:rsidRDefault="000B5A22" w:rsidP="00BF3DD0">
            <w:pPr>
              <w:jc w:val="center"/>
              <w:rPr>
                <w:b/>
                <w:bCs/>
                <w:sz w:val="20"/>
                <w:szCs w:val="20"/>
              </w:rPr>
            </w:pPr>
          </w:p>
        </w:tc>
      </w:tr>
    </w:tbl>
    <w:p w14:paraId="4F854BD8" w14:textId="4E03D484" w:rsidR="00775572" w:rsidRPr="0065104D" w:rsidRDefault="00775572" w:rsidP="0065104D">
      <w:pPr>
        <w:sectPr w:rsidR="00775572" w:rsidRPr="0065104D" w:rsidSect="00775572">
          <w:pgSz w:w="16840" w:h="11900" w:orient="landscape"/>
          <w:pgMar w:top="1134" w:right="1418" w:bottom="1134" w:left="1418" w:header="709" w:footer="709" w:gutter="0"/>
          <w:cols w:space="708"/>
          <w:docGrid w:linePitch="360"/>
        </w:sectPr>
      </w:pPr>
      <w:r>
        <w:t xml:space="preserve"> </w:t>
      </w:r>
    </w:p>
    <w:tbl>
      <w:tblPr>
        <w:tblStyle w:val="Tabellenraster"/>
        <w:tblpPr w:leftFromText="141" w:rightFromText="141" w:vertAnchor="page" w:horzAnchor="margin" w:tblpX="-64" w:tblpY="2173"/>
        <w:tblW w:w="9494" w:type="dxa"/>
        <w:tblLook w:val="04A0" w:firstRow="1" w:lastRow="0" w:firstColumn="1" w:lastColumn="0" w:noHBand="0" w:noVBand="1"/>
      </w:tblPr>
      <w:tblGrid>
        <w:gridCol w:w="3671"/>
        <w:gridCol w:w="5823"/>
      </w:tblGrid>
      <w:tr w:rsidR="0065104D" w14:paraId="62ECBFA0" w14:textId="77777777" w:rsidTr="00BF3DD0">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220CA53E" w14:textId="46AA8A9B" w:rsidR="0065104D" w:rsidRPr="00BF3DD0" w:rsidRDefault="0065104D" w:rsidP="00BF3DD0">
            <w:pPr>
              <w:pStyle w:val="berschrift2"/>
              <w:numPr>
                <w:ilvl w:val="0"/>
                <w:numId w:val="21"/>
              </w:numPr>
              <w:spacing w:before="0" w:after="0"/>
              <w:ind w:left="0" w:firstLine="0"/>
              <w:rPr>
                <w:sz w:val="36"/>
                <w:szCs w:val="36"/>
              </w:rPr>
            </w:pPr>
            <w:bookmarkStart w:id="22" w:name="_Ziel:_Mehrwert_der"/>
            <w:bookmarkStart w:id="23" w:name="_Toc157009473"/>
            <w:bookmarkEnd w:id="22"/>
            <w:r w:rsidRPr="00BF3DD0">
              <w:rPr>
                <w:color w:val="000000" w:themeColor="text1"/>
                <w:sz w:val="36"/>
                <w:szCs w:val="36"/>
              </w:rPr>
              <w:lastRenderedPageBreak/>
              <w:t>Ziel: Mehrwert der</w:t>
            </w:r>
            <w:r w:rsidR="00BF3DD0">
              <w:rPr>
                <w:sz w:val="36"/>
                <w:szCs w:val="36"/>
              </w:rPr>
              <w:t xml:space="preserve"> </w:t>
            </w:r>
            <w:r w:rsidRPr="00BF3DD0">
              <w:rPr>
                <w:color w:val="000000" w:themeColor="text1"/>
                <w:sz w:val="36"/>
                <w:szCs w:val="36"/>
              </w:rPr>
              <w:t>D-EITI und Harmonisierung mit BilRUG</w:t>
            </w:r>
            <w:bookmarkEnd w:id="23"/>
          </w:p>
        </w:tc>
        <w:tc>
          <w:tcPr>
            <w:tcW w:w="5823" w:type="dxa"/>
            <w:shd w:val="clear" w:color="auto" w:fill="FFFFFF" w:themeFill="background1"/>
          </w:tcPr>
          <w:p w14:paraId="7B380022" w14:textId="77777777" w:rsidR="0065104D" w:rsidRDefault="0065104D" w:rsidP="00E42694">
            <w:pPr>
              <w:rPr>
                <w:rFonts w:cs="Arial"/>
                <w:szCs w:val="22"/>
                <w:shd w:val="clear" w:color="auto" w:fill="FFFFFF"/>
              </w:rPr>
            </w:pPr>
            <w:r w:rsidRPr="00411635">
              <w:rPr>
                <w:rFonts w:cs="Arial"/>
                <w:szCs w:val="22"/>
                <w:shd w:val="clear" w:color="auto" w:fill="FFFFFF"/>
              </w:rPr>
              <w:t xml:space="preserve">Eine schrittweise auszubauende, nachvollziehbare und verhältnismäßige Berichterstattung an die Bevölkerung zu erreichen, die dem EITI-Standard entspricht, und mit den </w:t>
            </w:r>
            <w:r w:rsidR="00F80C8C" w:rsidRPr="00F80C8C">
              <w:rPr>
                <w:rFonts w:cs="Arial"/>
                <w:szCs w:val="22"/>
                <w:shd w:val="clear" w:color="auto" w:fill="FFFFFF"/>
              </w:rPr>
              <w:t>handelsrechtliche Transparenzvorschriften auf nationaler und europäischer Ebene</w:t>
            </w:r>
            <w:r w:rsidR="00F80C8C">
              <w:rPr>
                <w:rFonts w:cs="Arial"/>
                <w:szCs w:val="22"/>
                <w:shd w:val="clear" w:color="auto" w:fill="FFFFFF"/>
              </w:rPr>
              <w:t xml:space="preserve"> </w:t>
            </w:r>
            <w:r w:rsidRPr="00411635">
              <w:rPr>
                <w:rFonts w:cs="Arial"/>
                <w:szCs w:val="22"/>
                <w:shd w:val="clear" w:color="auto" w:fill="FFFFFF"/>
              </w:rPr>
              <w:t>harmoniert. Gleichzeitig soll ein Mehrwert geschaffen werden</w:t>
            </w:r>
            <w:r>
              <w:rPr>
                <w:rFonts w:cs="Arial"/>
                <w:szCs w:val="22"/>
                <w:shd w:val="clear" w:color="auto" w:fill="FFFFFF"/>
              </w:rPr>
              <w:t>.</w:t>
            </w:r>
          </w:p>
          <w:p w14:paraId="35096AAE" w14:textId="77777777" w:rsidR="005C443F" w:rsidRDefault="005C443F" w:rsidP="00E42694">
            <w:pPr>
              <w:rPr>
                <w:rFonts w:cs="Arial"/>
                <w:szCs w:val="22"/>
                <w:shd w:val="clear" w:color="auto" w:fill="FFFFFF"/>
              </w:rPr>
            </w:pPr>
          </w:p>
          <w:p w14:paraId="30BBBA7E" w14:textId="77777777" w:rsidR="00F76BD2" w:rsidRDefault="00F76BD2" w:rsidP="00E42694">
            <w:pPr>
              <w:rPr>
                <w:rFonts w:cs="Arial"/>
                <w:szCs w:val="22"/>
                <w:shd w:val="clear" w:color="auto" w:fill="FFFFFF"/>
              </w:rPr>
            </w:pPr>
          </w:p>
          <w:p w14:paraId="5A2BF1EC" w14:textId="105B687D" w:rsidR="00F76BD2" w:rsidRPr="008F48A2" w:rsidRDefault="00F76BD2" w:rsidP="00E42694">
            <w:pPr>
              <w:rPr>
                <w:rFonts w:cs="Arial"/>
                <w:szCs w:val="22"/>
                <w:shd w:val="clear" w:color="auto" w:fill="FFFFFF"/>
              </w:rPr>
            </w:pPr>
          </w:p>
        </w:tc>
      </w:tr>
    </w:tbl>
    <w:p w14:paraId="69611E81" w14:textId="6331E5CF" w:rsidR="0065104D" w:rsidRDefault="00F83A36" w:rsidP="00E42694">
      <w:pPr>
        <w:spacing w:line="276" w:lineRule="auto"/>
      </w:pPr>
      <w:hyperlink w:anchor="_Ziel:_Diskussion_zum" w:history="1">
        <w:r w:rsidR="0065104D" w:rsidRPr="007133BD">
          <w:rPr>
            <w:rStyle w:val="Hyperlink"/>
          </w:rPr>
          <w:t>&lt; vorh</w:t>
        </w:r>
        <w:bookmarkStart w:id="24" w:name="_Hlt157081757"/>
        <w:bookmarkEnd w:id="24"/>
        <w:r w:rsidR="0065104D" w:rsidRPr="007133BD">
          <w:rPr>
            <w:rStyle w:val="Hyperlink"/>
          </w:rPr>
          <w:t>eriges Ziel</w:t>
        </w:r>
      </w:hyperlink>
      <w:r w:rsidR="0065104D" w:rsidRPr="00845AB6">
        <w:rPr>
          <w:color w:val="165B89" w:themeColor="accent2"/>
        </w:rPr>
        <w:t xml:space="preserve"> </w:t>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r w:rsidR="0065104D" w:rsidRPr="00845AB6">
        <w:rPr>
          <w:color w:val="165B89" w:themeColor="accent2"/>
        </w:rPr>
        <w:tab/>
      </w:r>
      <w:hyperlink w:anchor="_Ziel:_Dauerhafte_Umsetzung" w:history="1">
        <w:r w:rsidR="0065104D" w:rsidRPr="00845AB6">
          <w:rPr>
            <w:rStyle w:val="Hyperlink"/>
          </w:rPr>
          <w:t>nächstes Ziel &gt;</w:t>
        </w:r>
      </w:hyperlink>
    </w:p>
    <w:p w14:paraId="4DDC3D17" w14:textId="2A8D7EAC" w:rsidR="0065104D" w:rsidRDefault="0065104D" w:rsidP="0065104D"/>
    <w:p w14:paraId="1520695C" w14:textId="7883644E" w:rsidR="0065104D" w:rsidRPr="00F43EBA" w:rsidRDefault="0065104D" w:rsidP="0065104D">
      <w:pPr>
        <w:shd w:val="clear" w:color="auto" w:fill="6C6C6C" w:themeFill="background2" w:themeFillShade="80"/>
        <w:spacing w:line="276" w:lineRule="auto"/>
        <w:rPr>
          <w:rStyle w:val="Fett"/>
          <w:color w:val="FFFFFF" w:themeColor="background1"/>
          <w:sz w:val="28"/>
          <w:szCs w:val="28"/>
        </w:rPr>
      </w:pPr>
      <w:r w:rsidRPr="0065104D">
        <w:rPr>
          <w:b/>
          <w:bCs/>
          <w:color w:val="FFFFFF" w:themeColor="background1"/>
          <w:sz w:val="28"/>
          <w:szCs w:val="28"/>
        </w:rPr>
        <w:t>Teilziel 3.1: Verhältnismäßige, aber schrittweise auszubauende Berich</w:t>
      </w:r>
      <w:r w:rsidR="00F43EBA">
        <w:rPr>
          <w:b/>
          <w:bCs/>
          <w:color w:val="FFFFFF" w:themeColor="background1"/>
          <w:sz w:val="28"/>
          <w:szCs w:val="28"/>
        </w:rPr>
        <w:t>t</w:t>
      </w:r>
      <w:r w:rsidRPr="0065104D">
        <w:rPr>
          <w:b/>
          <w:bCs/>
          <w:color w:val="FFFFFF" w:themeColor="background1"/>
          <w:sz w:val="28"/>
          <w:szCs w:val="28"/>
        </w:rPr>
        <w:t xml:space="preserve">erstattung und Schaffen von Mehrwert </w:t>
      </w:r>
    </w:p>
    <w:p w14:paraId="1776A546" w14:textId="77777777" w:rsidR="0065104D" w:rsidRDefault="0065104D" w:rsidP="0065104D">
      <w:pPr>
        <w:spacing w:line="276" w:lineRule="auto"/>
      </w:pPr>
    </w:p>
    <w:p w14:paraId="3DAF2068" w14:textId="43418E52" w:rsidR="0065104D" w:rsidRPr="000E4ADB" w:rsidRDefault="0065104D" w:rsidP="004A0004">
      <w:pPr>
        <w:spacing w:line="276" w:lineRule="auto"/>
        <w:jc w:val="both"/>
        <w:rPr>
          <w:rFonts w:cs="Arial"/>
          <w:color w:val="000000"/>
          <w:shd w:val="clear" w:color="auto" w:fill="FFFFFF"/>
        </w:rPr>
      </w:pPr>
      <w:r w:rsidRPr="004C4613">
        <w:rPr>
          <w:i/>
          <w:iCs/>
        </w:rPr>
        <w:t>Indikator:</w:t>
      </w:r>
      <w:r w:rsidRPr="001331DE">
        <w:t xml:space="preserve"> </w:t>
      </w:r>
      <w:r w:rsidRPr="000E4ADB">
        <w:rPr>
          <w:rFonts w:cs="Arial"/>
          <w:color w:val="000000"/>
          <w:shd w:val="clear" w:color="auto" w:fill="FFFFFF"/>
        </w:rPr>
        <w:t xml:space="preserve">Die MSG diskutiert in einer MSG-Sitzung pro Jahr den Aufwand und den Mehrwert der D-EITI (insb. gegenüber </w:t>
      </w:r>
      <w:r w:rsidR="00F80C8C">
        <w:rPr>
          <w:shd w:val="clear" w:color="auto" w:fill="FFFFFF"/>
        </w:rPr>
        <w:t>handelsrechtlichen Transparenzvorschriften auf nationaler und europäischer Ebene</w:t>
      </w:r>
      <w:r w:rsidRPr="000E4ADB">
        <w:rPr>
          <w:rFonts w:cs="Arial"/>
          <w:color w:val="000000"/>
          <w:shd w:val="clear" w:color="auto" w:fill="FFFFFF"/>
        </w:rPr>
        <w:t>), mit dem Ziel, sinnvoll mehr Informationen abzubilden. Die MSG nimmt ggf. Anpassungen in der Umsetzung vor.</w:t>
      </w:r>
    </w:p>
    <w:p w14:paraId="027B158B" w14:textId="77777777" w:rsidR="0065104D" w:rsidRDefault="0065104D" w:rsidP="0065104D">
      <w:pPr>
        <w:spacing w:line="276" w:lineRule="auto"/>
      </w:pPr>
    </w:p>
    <w:p w14:paraId="1CC86D6F"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214DEB30" w14:textId="77777777" w:rsidR="00252BF0" w:rsidRDefault="0065104D" w:rsidP="009A3C73">
      <w:pPr>
        <w:spacing w:line="276" w:lineRule="auto"/>
        <w:jc w:val="both"/>
        <w:rPr>
          <w:rFonts w:cs="Arial"/>
          <w:szCs w:val="22"/>
          <w:shd w:val="clear" w:color="auto" w:fill="FFFFFF"/>
        </w:rPr>
      </w:pPr>
      <w:r w:rsidRPr="00CF1F45">
        <w:rPr>
          <w:rFonts w:cs="Arial"/>
          <w:szCs w:val="22"/>
          <w:shd w:val="clear" w:color="auto" w:fill="FFFFFF"/>
        </w:rPr>
        <w:t xml:space="preserve">Die MSG hat die Aktualisierung von Sonderthemen im 6. Bericht beschlossen, um einen Mehrwert für den nationalen Kontext zu schaffen. </w:t>
      </w:r>
    </w:p>
    <w:p w14:paraId="19561A6F" w14:textId="77777777" w:rsidR="00F84F7D" w:rsidRDefault="00F84F7D" w:rsidP="0065104D">
      <w:pPr>
        <w:shd w:val="clear" w:color="auto" w:fill="FFFFFF" w:themeFill="background1"/>
        <w:rPr>
          <w:rFonts w:cs="Arial"/>
          <w:szCs w:val="22"/>
          <w:shd w:val="clear" w:color="auto" w:fill="FFFFFF"/>
        </w:rPr>
      </w:pPr>
    </w:p>
    <w:p w14:paraId="0D2A0E7E" w14:textId="5C3B0392" w:rsidR="00026F08" w:rsidRPr="00026F08" w:rsidRDefault="00026F08" w:rsidP="00026F08">
      <w:pPr>
        <w:shd w:val="clear" w:color="auto" w:fill="6C6C6C" w:themeFill="background2" w:themeFillShade="80"/>
        <w:spacing w:line="276" w:lineRule="auto"/>
        <w:rPr>
          <w:rStyle w:val="Fett"/>
          <w:rFonts w:cs="Arial"/>
          <w:color w:val="FFFFFF" w:themeColor="background1"/>
          <w:sz w:val="28"/>
          <w:szCs w:val="28"/>
          <w:shd w:val="clear" w:color="auto" w:fill="FFFFFF"/>
        </w:rPr>
      </w:pPr>
      <w:r w:rsidRPr="00026F08">
        <w:rPr>
          <w:b/>
          <w:bCs/>
          <w:color w:val="FFFFFF" w:themeColor="background1"/>
          <w:sz w:val="28"/>
          <w:szCs w:val="28"/>
        </w:rPr>
        <w:t>Teilziel 3.2</w:t>
      </w:r>
      <w:r w:rsidR="00F43EBA">
        <w:rPr>
          <w:b/>
          <w:bCs/>
          <w:color w:val="FFFFFF" w:themeColor="background1"/>
          <w:sz w:val="28"/>
          <w:szCs w:val="28"/>
        </w:rPr>
        <w:t>:</w:t>
      </w:r>
      <w:r w:rsidRPr="00026F08">
        <w:rPr>
          <w:b/>
          <w:bCs/>
          <w:color w:val="FFFFFF" w:themeColor="background1"/>
          <w:sz w:val="28"/>
          <w:szCs w:val="28"/>
        </w:rPr>
        <w:t xml:space="preserve"> Harmonisierung von D-EITI mit BilRUG </w:t>
      </w:r>
    </w:p>
    <w:p w14:paraId="7D7B0037" w14:textId="5BE6F544" w:rsidR="00026F08" w:rsidRPr="00417545" w:rsidRDefault="00026F08" w:rsidP="00F80C8C">
      <w:pPr>
        <w:spacing w:before="60" w:line="276" w:lineRule="auto"/>
        <w:jc w:val="both"/>
        <w:rPr>
          <w:rStyle w:val="Fett"/>
          <w:rFonts w:cs="Arial"/>
          <w:b w:val="0"/>
          <w:bCs w:val="0"/>
          <w:color w:val="000000"/>
          <w:shd w:val="clear" w:color="auto" w:fill="FFFFFF"/>
        </w:rPr>
      </w:pPr>
      <w:r w:rsidRPr="00417545">
        <w:rPr>
          <w:rStyle w:val="Fett"/>
          <w:rFonts w:cs="Arial"/>
          <w:b w:val="0"/>
          <w:bCs w:val="0"/>
          <w:i/>
          <w:iCs/>
          <w:color w:val="000000"/>
          <w:shd w:val="clear" w:color="auto" w:fill="FFFFFF"/>
        </w:rPr>
        <w:t>Indikatoren</w:t>
      </w:r>
      <w:r w:rsidRPr="00417545">
        <w:rPr>
          <w:rStyle w:val="Fett"/>
          <w:rFonts w:cs="Arial"/>
          <w:b w:val="0"/>
          <w:bCs w:val="0"/>
          <w:color w:val="000000"/>
          <w:shd w:val="clear" w:color="auto" w:fill="FFFFFF"/>
        </w:rPr>
        <w:t xml:space="preserve">: Vergleich - welche Unternehmen haben unter D-EITI berichtet, welche unter </w:t>
      </w:r>
      <w:r w:rsidR="00F80C8C">
        <w:rPr>
          <w:shd w:val="clear" w:color="auto" w:fill="FFFFFF"/>
        </w:rPr>
        <w:t>handelsrechtlichen Transparenzvorschriften auf nationaler und europäischer Ebene?</w:t>
      </w:r>
      <w:r w:rsidRPr="00417545">
        <w:rPr>
          <w:rStyle w:val="Fett"/>
          <w:rFonts w:cs="Arial"/>
          <w:b w:val="0"/>
          <w:bCs w:val="0"/>
          <w:color w:val="000000"/>
          <w:shd w:val="clear" w:color="auto" w:fill="FFFFFF"/>
        </w:rPr>
        <w:t xml:space="preserve"> Welche Zahlungen haben sie berichtet? Die Berichterstattung der Unternehmen für den D-EITI Zahlungsabgleich wurde weiter erleichtert.</w:t>
      </w:r>
    </w:p>
    <w:p w14:paraId="6E0C8652" w14:textId="77777777" w:rsidR="00C44391" w:rsidRPr="00766A98" w:rsidRDefault="00C44391" w:rsidP="00F80C8C">
      <w:pPr>
        <w:shd w:val="clear" w:color="auto" w:fill="FFFFFF" w:themeFill="background1"/>
        <w:spacing w:before="60" w:line="276" w:lineRule="auto"/>
        <w:jc w:val="both"/>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4214FCC8" w14:textId="10C2A1B3" w:rsidR="00047D0D" w:rsidRDefault="00026F08" w:rsidP="00680CD3">
      <w:pPr>
        <w:spacing w:line="276" w:lineRule="auto"/>
        <w:jc w:val="both"/>
        <w:rPr>
          <w:rFonts w:cs="Arial"/>
          <w:szCs w:val="22"/>
          <w:shd w:val="clear" w:color="auto" w:fill="FFFFFF"/>
        </w:rPr>
      </w:pPr>
      <w:r w:rsidRPr="00F2229F">
        <w:rPr>
          <w:rFonts w:cs="Arial"/>
          <w:szCs w:val="22"/>
          <w:shd w:val="clear" w:color="auto" w:fill="FFFFFF"/>
        </w:rPr>
        <w:t>Die Zahlungsberichte gem. HGB wurden durch den Unabhängigen Verwalter ausgewertet, der MSG präsentiert und die Zahlungsdaten entsprechend in den 6. D-EITI Bericht aufgenommen.</w:t>
      </w:r>
      <w:r w:rsidR="0059563A">
        <w:rPr>
          <w:rFonts w:cs="Arial"/>
          <w:szCs w:val="22"/>
          <w:shd w:val="clear" w:color="auto" w:fill="FFFFFF"/>
        </w:rPr>
        <w:t xml:space="preserve"> </w:t>
      </w:r>
    </w:p>
    <w:p w14:paraId="2F9DF4D9" w14:textId="77777777" w:rsidR="00026F08" w:rsidRDefault="00026F08" w:rsidP="0065104D">
      <w:pPr>
        <w:shd w:val="clear" w:color="auto" w:fill="FFFFFF" w:themeFill="background1"/>
        <w:rPr>
          <w:rFonts w:cs="Arial"/>
          <w:szCs w:val="22"/>
          <w:shd w:val="clear" w:color="auto" w:fill="FFFFFF"/>
        </w:rPr>
      </w:pPr>
    </w:p>
    <w:p w14:paraId="798FD057" w14:textId="77777777" w:rsidR="00026F08" w:rsidRPr="00047D0D" w:rsidRDefault="00026F08" w:rsidP="00047D0D">
      <w:pPr>
        <w:shd w:val="clear" w:color="auto" w:fill="165B89" w:themeFill="accent2"/>
        <w:spacing w:line="276" w:lineRule="auto"/>
        <w:rPr>
          <w:b/>
          <w:color w:val="FFFFFF" w:themeColor="background1"/>
          <w:sz w:val="28"/>
          <w:szCs w:val="28"/>
        </w:rPr>
      </w:pPr>
      <w:r w:rsidRPr="00047D0D">
        <w:rPr>
          <w:b/>
          <w:color w:val="FFFFFF" w:themeColor="background1"/>
          <w:sz w:val="28"/>
          <w:szCs w:val="28"/>
        </w:rPr>
        <w:t>Einschätzung zur Zielerreichung:</w:t>
      </w:r>
    </w:p>
    <w:p w14:paraId="0234CB24" w14:textId="43BE23A3" w:rsidR="00027C4A" w:rsidRDefault="004A0004" w:rsidP="00F80C8C">
      <w:pPr>
        <w:spacing w:before="60" w:line="276" w:lineRule="auto"/>
        <w:jc w:val="both"/>
        <w:rPr>
          <w:rFonts w:cs="Arial"/>
          <w:szCs w:val="22"/>
          <w:shd w:val="clear" w:color="auto" w:fill="FFFFFF"/>
        </w:rPr>
      </w:pPr>
      <w:r w:rsidRPr="00027C4A">
        <w:rPr>
          <w:rFonts w:cs="Arial"/>
          <w:color w:val="000000" w:themeColor="text1"/>
          <w:szCs w:val="22"/>
          <w:shd w:val="clear" w:color="auto" w:fill="FFFFFF"/>
        </w:rPr>
        <w:t>Zur Schaffung von Mehrwert wurde die Aktualisierung von Sonderthemen beschlossen, die für den deutschen Kontext relevant sind. Ebenso wurden die Empfehlungen des UV aus dem 5. D-EITI Bericht diskutiert und neue Empfehlungen für den D-EITI Prozess im 6. D-EITI Bericht formuliert. Di</w:t>
      </w:r>
      <w:r w:rsidR="00E931FC" w:rsidRPr="00027C4A">
        <w:rPr>
          <w:rFonts w:cs="Arial"/>
          <w:color w:val="000000" w:themeColor="text1"/>
          <w:szCs w:val="22"/>
          <w:shd w:val="clear" w:color="auto" w:fill="FFFFFF"/>
        </w:rPr>
        <w:t>e</w:t>
      </w:r>
      <w:r w:rsidRPr="00027C4A">
        <w:rPr>
          <w:rFonts w:cs="Arial"/>
          <w:color w:val="000000" w:themeColor="text1"/>
          <w:szCs w:val="22"/>
          <w:shd w:val="clear" w:color="auto" w:fill="FFFFFF"/>
        </w:rPr>
        <w:t xml:space="preserve"> Informationsgewinnung und die darauf aufbauende Risikobeurteilung </w:t>
      </w:r>
      <w:r w:rsidR="00EB0E83" w:rsidRPr="00027C4A">
        <w:rPr>
          <w:rFonts w:cs="Arial"/>
          <w:color w:val="000000" w:themeColor="text1"/>
          <w:szCs w:val="22"/>
          <w:shd w:val="clear" w:color="auto" w:fill="FFFFFF"/>
        </w:rPr>
        <w:t xml:space="preserve">wurde </w:t>
      </w:r>
      <w:r w:rsidRPr="00027C4A">
        <w:rPr>
          <w:rFonts w:cs="Arial"/>
          <w:color w:val="000000" w:themeColor="text1"/>
          <w:szCs w:val="22"/>
          <w:shd w:val="clear" w:color="auto" w:fill="FFFFFF"/>
        </w:rPr>
        <w:t xml:space="preserve">in einen Regelprozess </w:t>
      </w:r>
      <w:r w:rsidR="00EB0E83" w:rsidRPr="00027C4A">
        <w:rPr>
          <w:rFonts w:cs="Arial"/>
          <w:color w:val="000000" w:themeColor="text1"/>
          <w:szCs w:val="22"/>
          <w:shd w:val="clear" w:color="auto" w:fill="FFFFFF"/>
        </w:rPr>
        <w:t>überführt</w:t>
      </w:r>
      <w:r w:rsidRPr="00027C4A">
        <w:rPr>
          <w:rFonts w:cs="Arial"/>
          <w:color w:val="000000" w:themeColor="text1"/>
          <w:szCs w:val="22"/>
          <w:shd w:val="clear" w:color="auto" w:fill="FFFFFF"/>
        </w:rPr>
        <w:t>. Eine Herausforderung bleibt die Balance zwischen Aufwand und Nutzen des D-EITI-Prozesses. Mit einer Verknüpfung der EITI-Vorgaben mit den Regelprozessen der deutschen Verwaltung (systematische Offenlegung) könnten perspektivisch Kapazitäten eingespart werden, die zukünftig in die Bearbeitung von Themen fließen können, die für die deutsche Diskussion relevant sind. Die MSG prüft regelmäßig Möglichkeiten der systematischen Offenlegung (s. Ziel 7).</w:t>
      </w:r>
      <w:r w:rsidR="00027C4A" w:rsidRPr="00027C4A">
        <w:rPr>
          <w:rFonts w:cs="Arial"/>
          <w:color w:val="000000" w:themeColor="text1"/>
          <w:szCs w:val="22"/>
          <w:shd w:val="clear" w:color="auto" w:fill="FFFFFF"/>
        </w:rPr>
        <w:t xml:space="preserve"> </w:t>
      </w:r>
      <w:r w:rsidR="00027C4A" w:rsidRPr="00027C4A">
        <w:rPr>
          <w:rFonts w:cs="Arial"/>
          <w:szCs w:val="22"/>
          <w:shd w:val="clear" w:color="auto" w:fill="FFFFFF"/>
        </w:rPr>
        <w:t>In</w:t>
      </w:r>
      <w:r w:rsidR="00027C4A">
        <w:rPr>
          <w:rFonts w:cs="Arial"/>
          <w:szCs w:val="22"/>
          <w:shd w:val="clear" w:color="auto" w:fill="FFFFFF"/>
        </w:rPr>
        <w:t xml:space="preserve"> diesem Rahmen</w:t>
      </w:r>
      <w:r w:rsidR="00027C4A" w:rsidRPr="00CF1F45">
        <w:rPr>
          <w:rFonts w:cs="Arial"/>
          <w:szCs w:val="22"/>
          <w:shd w:val="clear" w:color="auto" w:fill="FFFFFF"/>
        </w:rPr>
        <w:t xml:space="preserve"> diskutierte</w:t>
      </w:r>
      <w:r w:rsidR="00027C4A">
        <w:rPr>
          <w:rFonts w:cs="Arial"/>
          <w:szCs w:val="22"/>
          <w:shd w:val="clear" w:color="auto" w:fill="FFFFFF"/>
        </w:rPr>
        <w:t xml:space="preserve"> die MSG eine mögliche Anpassung der Datenerhebung durch den Unabhängigen Verwalter. </w:t>
      </w:r>
      <w:r w:rsidR="00431463">
        <w:rPr>
          <w:rFonts w:cs="Arial"/>
          <w:szCs w:val="22"/>
          <w:shd w:val="clear" w:color="auto" w:fill="FFFFFF"/>
        </w:rPr>
        <w:t xml:space="preserve">Im ersten Quartal </w:t>
      </w:r>
      <w:r w:rsidR="00A47630">
        <w:rPr>
          <w:rFonts w:cs="Arial"/>
          <w:szCs w:val="22"/>
          <w:shd w:val="clear" w:color="auto" w:fill="FFFFFF"/>
        </w:rPr>
        <w:t>2024 werden</w:t>
      </w:r>
      <w:r w:rsidR="00431463">
        <w:rPr>
          <w:rFonts w:cs="Arial"/>
          <w:szCs w:val="22"/>
          <w:shd w:val="clear" w:color="auto" w:fill="FFFFFF"/>
        </w:rPr>
        <w:t xml:space="preserve"> die Diskussionen weitergeführt</w:t>
      </w:r>
      <w:r w:rsidR="00735C8C">
        <w:rPr>
          <w:rFonts w:cs="Arial"/>
          <w:szCs w:val="22"/>
          <w:shd w:val="clear" w:color="auto" w:fill="FFFFFF"/>
        </w:rPr>
        <w:t xml:space="preserve"> und entschieden</w:t>
      </w:r>
      <w:r w:rsidR="00027C4A">
        <w:rPr>
          <w:rFonts w:cs="Arial"/>
          <w:szCs w:val="22"/>
          <w:shd w:val="clear" w:color="auto" w:fill="FFFFFF"/>
        </w:rPr>
        <w:t xml:space="preserve">, ob die Leistungsbeschreibung </w:t>
      </w:r>
      <w:r w:rsidR="00735C8C">
        <w:rPr>
          <w:rFonts w:cs="Arial"/>
          <w:szCs w:val="22"/>
          <w:shd w:val="clear" w:color="auto" w:fill="FFFFFF"/>
        </w:rPr>
        <w:t>des Unabhängigen Verwalters</w:t>
      </w:r>
      <w:r w:rsidR="00027C4A">
        <w:rPr>
          <w:rFonts w:cs="Arial"/>
          <w:szCs w:val="22"/>
          <w:shd w:val="clear" w:color="auto" w:fill="FFFFFF"/>
        </w:rPr>
        <w:t xml:space="preserve"> angepasst werden soll. </w:t>
      </w:r>
    </w:p>
    <w:p w14:paraId="433F082B" w14:textId="3E61E6D7" w:rsidR="00026F08" w:rsidRDefault="00026F08" w:rsidP="004A0004">
      <w:pPr>
        <w:shd w:val="clear" w:color="auto" w:fill="FFFFFF" w:themeFill="background1"/>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AC0A9B" w14:paraId="1191A4F1" w14:textId="77777777" w:rsidTr="003C071B">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2BB09121" w14:textId="77777777" w:rsidR="00CB3ECD" w:rsidRPr="00026F08" w:rsidRDefault="00CB3ECD">
            <w:pPr>
              <w:jc w:val="center"/>
              <w:rPr>
                <w:b/>
                <w:bCs/>
              </w:rPr>
            </w:pPr>
            <w:r w:rsidRPr="00026F08">
              <w:rPr>
                <w:b/>
                <w:bCs/>
              </w:rPr>
              <w:lastRenderedPageBreak/>
              <w:t>Anzahl der Aktivitäten</w:t>
            </w:r>
            <w:r>
              <w:rPr>
                <w:b/>
                <w:bCs/>
              </w:rPr>
              <w:t xml:space="preserve"> in 2023</w:t>
            </w:r>
          </w:p>
        </w:tc>
        <w:tc>
          <w:tcPr>
            <w:tcW w:w="2958" w:type="dxa"/>
            <w:shd w:val="clear" w:color="auto" w:fill="FFFFFF" w:themeFill="background1"/>
          </w:tcPr>
          <w:p w14:paraId="2FBC5F0E" w14:textId="77777777" w:rsidR="00CB3ECD" w:rsidRPr="00026F08" w:rsidRDefault="00CB3ECD">
            <w:pPr>
              <w:jc w:val="center"/>
              <w:rPr>
                <w:b/>
                <w:bCs/>
              </w:rPr>
            </w:pPr>
            <w:r w:rsidRPr="00026F08">
              <w:rPr>
                <w:b/>
                <w:bCs/>
              </w:rPr>
              <w:t>Erfüllte Aktivitäten</w:t>
            </w:r>
            <w:r>
              <w:rPr>
                <w:b/>
                <w:bCs/>
              </w:rPr>
              <w:t xml:space="preserve"> in 2023</w:t>
            </w:r>
          </w:p>
        </w:tc>
        <w:tc>
          <w:tcPr>
            <w:tcW w:w="3210" w:type="dxa"/>
            <w:shd w:val="clear" w:color="auto" w:fill="FFFFFF" w:themeFill="background1"/>
          </w:tcPr>
          <w:p w14:paraId="68975B2C" w14:textId="77777777" w:rsidR="00CB3ECD" w:rsidRPr="00026F08" w:rsidRDefault="00CB3ECD">
            <w:pPr>
              <w:jc w:val="center"/>
              <w:rPr>
                <w:b/>
                <w:bCs/>
              </w:rPr>
            </w:pPr>
            <w:r w:rsidRPr="00026F08">
              <w:rPr>
                <w:b/>
                <w:bCs/>
              </w:rPr>
              <w:t>Bearbeitungsstand</w:t>
            </w:r>
          </w:p>
        </w:tc>
      </w:tr>
      <w:tr w:rsidR="003123CB" w:rsidRPr="00202C33" w14:paraId="49A8DFD1" w14:textId="77777777" w:rsidTr="003C071B">
        <w:tc>
          <w:tcPr>
            <w:tcW w:w="3459" w:type="dxa"/>
            <w:shd w:val="clear" w:color="auto" w:fill="FFFFFF" w:themeFill="background1"/>
          </w:tcPr>
          <w:p w14:paraId="1B7171FE" w14:textId="69B53DDB" w:rsidR="00CB3ECD" w:rsidRPr="00026F08" w:rsidRDefault="00CB3ECD">
            <w:pPr>
              <w:jc w:val="center"/>
            </w:pPr>
            <w:r>
              <w:t>11</w:t>
            </w:r>
          </w:p>
        </w:tc>
        <w:tc>
          <w:tcPr>
            <w:tcW w:w="2958" w:type="dxa"/>
            <w:shd w:val="clear" w:color="auto" w:fill="FFFFFF" w:themeFill="background1"/>
          </w:tcPr>
          <w:p w14:paraId="6A2ED8D7" w14:textId="644F0F08" w:rsidR="00CB3ECD" w:rsidRPr="00026F08" w:rsidRDefault="0090581F">
            <w:pPr>
              <w:jc w:val="center"/>
            </w:pPr>
            <w:r>
              <w:t>1</w:t>
            </w:r>
            <w:r w:rsidR="00BF5372">
              <w:t>1</w:t>
            </w:r>
          </w:p>
        </w:tc>
        <w:tc>
          <w:tcPr>
            <w:tcW w:w="3210" w:type="dxa"/>
            <w:shd w:val="clear" w:color="auto" w:fill="FFFFFF" w:themeFill="background1"/>
          </w:tcPr>
          <w:p w14:paraId="22419975" w14:textId="0AEDE20B" w:rsidR="00CB3ECD" w:rsidRPr="00026F08" w:rsidRDefault="00BF5372">
            <w:pPr>
              <w:jc w:val="center"/>
            </w:pPr>
            <w:r>
              <w:t>100</w:t>
            </w:r>
            <w:r w:rsidR="00CB3ECD" w:rsidRPr="00026F08">
              <w:t>%</w:t>
            </w:r>
          </w:p>
        </w:tc>
      </w:tr>
    </w:tbl>
    <w:p w14:paraId="34D9FD94" w14:textId="3A21A306" w:rsidR="00026F08" w:rsidRDefault="00026F08" w:rsidP="00FF460C">
      <w:pPr>
        <w:shd w:val="clear" w:color="auto" w:fill="FFFFFF" w:themeFill="background1"/>
        <w:spacing w:line="276" w:lineRule="auto"/>
        <w:jc w:val="both"/>
        <w:rPr>
          <w:b/>
          <w:bCs/>
          <w:color w:val="FFFFFF" w:themeColor="background1"/>
          <w:sz w:val="20"/>
          <w:szCs w:val="20"/>
        </w:rPr>
        <w:sectPr w:rsidR="00026F08" w:rsidSect="00657576">
          <w:pgSz w:w="11900" w:h="16840"/>
          <w:pgMar w:top="1418" w:right="1134" w:bottom="1418" w:left="1134" w:header="709" w:footer="709" w:gutter="0"/>
          <w:cols w:space="708"/>
          <w:docGrid w:linePitch="360"/>
        </w:sectPr>
      </w:pPr>
    </w:p>
    <w:tbl>
      <w:tblPr>
        <w:tblStyle w:val="Tabellenraster"/>
        <w:tblW w:w="15011" w:type="dxa"/>
        <w:tblLayout w:type="fixed"/>
        <w:tblLook w:val="04A0" w:firstRow="1" w:lastRow="0" w:firstColumn="1" w:lastColumn="0" w:noHBand="0" w:noVBand="1"/>
      </w:tblPr>
      <w:tblGrid>
        <w:gridCol w:w="581"/>
        <w:gridCol w:w="2648"/>
        <w:gridCol w:w="2397"/>
        <w:gridCol w:w="71"/>
        <w:gridCol w:w="2046"/>
        <w:gridCol w:w="70"/>
        <w:gridCol w:w="1905"/>
        <w:gridCol w:w="70"/>
        <w:gridCol w:w="1623"/>
        <w:gridCol w:w="70"/>
        <w:gridCol w:w="1765"/>
        <w:gridCol w:w="70"/>
        <w:gridCol w:w="1695"/>
      </w:tblGrid>
      <w:tr w:rsidR="00CB6E44" w:rsidRPr="00221A1A" w14:paraId="25B80209" w14:textId="77777777" w:rsidTr="00CB6E44">
        <w:trPr>
          <w:cnfStyle w:val="100000000000" w:firstRow="1" w:lastRow="0" w:firstColumn="0" w:lastColumn="0" w:oddVBand="0" w:evenVBand="0" w:oddHBand="0" w:evenHBand="0" w:firstRowFirstColumn="0" w:firstRowLastColumn="0" w:lastRowFirstColumn="0" w:lastRowLastColumn="0"/>
        </w:trPr>
        <w:tc>
          <w:tcPr>
            <w:tcW w:w="3229" w:type="dxa"/>
            <w:gridSpan w:val="2"/>
            <w:shd w:val="clear" w:color="auto" w:fill="FFFFFF" w:themeFill="background1"/>
          </w:tcPr>
          <w:p w14:paraId="79F9F8CB" w14:textId="612D3DC7" w:rsidR="004C4613" w:rsidRDefault="004C4613" w:rsidP="004C4613">
            <w:pPr>
              <w:rPr>
                <w:b/>
                <w:bCs/>
                <w:color w:val="000000" w:themeColor="text1"/>
                <w:sz w:val="24"/>
              </w:rPr>
            </w:pPr>
            <w:r w:rsidRPr="004C4613">
              <w:rPr>
                <w:b/>
                <w:bCs/>
                <w:color w:val="000000" w:themeColor="text1"/>
                <w:sz w:val="24"/>
              </w:rPr>
              <w:lastRenderedPageBreak/>
              <w:t>Aktivitäten 2024</w:t>
            </w:r>
            <w:r w:rsidR="00026F08">
              <w:rPr>
                <w:b/>
                <w:bCs/>
                <w:color w:val="000000" w:themeColor="text1"/>
                <w:sz w:val="24"/>
              </w:rPr>
              <w:t xml:space="preserve"> – Ziel 3</w:t>
            </w:r>
          </w:p>
          <w:p w14:paraId="35C5F7F2" w14:textId="10A08AD0" w:rsidR="004C4613" w:rsidRPr="004C4613" w:rsidRDefault="004C4613" w:rsidP="004C4613">
            <w:pPr>
              <w:rPr>
                <w:b/>
                <w:bCs/>
                <w:color w:val="000000" w:themeColor="text1"/>
                <w:sz w:val="24"/>
              </w:rPr>
            </w:pPr>
          </w:p>
        </w:tc>
        <w:tc>
          <w:tcPr>
            <w:tcW w:w="2468" w:type="dxa"/>
            <w:gridSpan w:val="2"/>
            <w:shd w:val="clear" w:color="auto" w:fill="FFFFFF" w:themeFill="background1"/>
          </w:tcPr>
          <w:p w14:paraId="06C5C8A6" w14:textId="77777777" w:rsidR="004C4613" w:rsidRPr="00221A1A" w:rsidRDefault="004C4613">
            <w:pPr>
              <w:jc w:val="center"/>
              <w:rPr>
                <w:b/>
                <w:bCs/>
                <w:color w:val="FFFFFF" w:themeColor="background1"/>
                <w:sz w:val="20"/>
                <w:szCs w:val="20"/>
              </w:rPr>
            </w:pPr>
          </w:p>
        </w:tc>
        <w:tc>
          <w:tcPr>
            <w:tcW w:w="2116" w:type="dxa"/>
            <w:gridSpan w:val="2"/>
            <w:shd w:val="clear" w:color="auto" w:fill="FFFFFF" w:themeFill="background1"/>
          </w:tcPr>
          <w:p w14:paraId="6CAF3196" w14:textId="77777777" w:rsidR="004C4613" w:rsidRPr="00221A1A" w:rsidRDefault="004C4613">
            <w:pPr>
              <w:jc w:val="center"/>
              <w:rPr>
                <w:b/>
                <w:bCs/>
                <w:color w:val="FFFFFF" w:themeColor="background1"/>
                <w:sz w:val="20"/>
                <w:szCs w:val="20"/>
              </w:rPr>
            </w:pPr>
          </w:p>
        </w:tc>
        <w:tc>
          <w:tcPr>
            <w:tcW w:w="1975" w:type="dxa"/>
            <w:gridSpan w:val="2"/>
            <w:shd w:val="clear" w:color="auto" w:fill="FFFFFF" w:themeFill="background1"/>
          </w:tcPr>
          <w:p w14:paraId="180E4AEB" w14:textId="77777777" w:rsidR="004C4613" w:rsidRPr="00221A1A" w:rsidRDefault="004C4613">
            <w:pPr>
              <w:jc w:val="center"/>
              <w:rPr>
                <w:b/>
                <w:bCs/>
                <w:color w:val="FFFFFF" w:themeColor="background1"/>
                <w:sz w:val="20"/>
                <w:szCs w:val="20"/>
              </w:rPr>
            </w:pPr>
          </w:p>
        </w:tc>
        <w:tc>
          <w:tcPr>
            <w:tcW w:w="1693" w:type="dxa"/>
            <w:gridSpan w:val="2"/>
            <w:shd w:val="clear" w:color="auto" w:fill="FFFFFF" w:themeFill="background1"/>
          </w:tcPr>
          <w:p w14:paraId="775CE3EC" w14:textId="77777777" w:rsidR="004C4613" w:rsidRPr="00221A1A" w:rsidRDefault="004C4613">
            <w:pPr>
              <w:jc w:val="center"/>
              <w:rPr>
                <w:b/>
                <w:bCs/>
                <w:color w:val="FFFFFF" w:themeColor="background1"/>
                <w:sz w:val="20"/>
                <w:szCs w:val="20"/>
              </w:rPr>
            </w:pPr>
          </w:p>
        </w:tc>
        <w:tc>
          <w:tcPr>
            <w:tcW w:w="1835" w:type="dxa"/>
            <w:gridSpan w:val="2"/>
            <w:shd w:val="clear" w:color="auto" w:fill="FFFFFF" w:themeFill="background1"/>
          </w:tcPr>
          <w:p w14:paraId="41A0CAAC" w14:textId="77777777" w:rsidR="004C4613" w:rsidRPr="00221A1A" w:rsidRDefault="004C4613">
            <w:pPr>
              <w:jc w:val="center"/>
              <w:rPr>
                <w:b/>
                <w:bCs/>
                <w:color w:val="FFFFFF" w:themeColor="background1"/>
                <w:sz w:val="20"/>
                <w:szCs w:val="20"/>
              </w:rPr>
            </w:pPr>
          </w:p>
        </w:tc>
        <w:tc>
          <w:tcPr>
            <w:tcW w:w="1695" w:type="dxa"/>
            <w:tcBorders>
              <w:bottom w:val="single" w:sz="4" w:space="0" w:color="A1A1A1" w:themeColor="background2" w:themeShade="BF"/>
            </w:tcBorders>
            <w:shd w:val="clear" w:color="auto" w:fill="FFFFFF" w:themeFill="background1"/>
          </w:tcPr>
          <w:p w14:paraId="508BFEBA" w14:textId="77777777" w:rsidR="004C4613" w:rsidRPr="00221A1A" w:rsidRDefault="004C4613">
            <w:pPr>
              <w:jc w:val="center"/>
              <w:rPr>
                <w:b/>
                <w:bCs/>
                <w:sz w:val="20"/>
                <w:szCs w:val="20"/>
              </w:rPr>
            </w:pPr>
          </w:p>
        </w:tc>
      </w:tr>
      <w:tr w:rsidR="00543535" w:rsidRPr="00221A1A" w14:paraId="18AFD58E" w14:textId="77777777" w:rsidTr="00CB6E44">
        <w:trPr>
          <w:trHeight w:val="261"/>
        </w:trPr>
        <w:tc>
          <w:tcPr>
            <w:tcW w:w="581" w:type="dxa"/>
            <w:vMerge w:val="restart"/>
            <w:shd w:val="clear" w:color="auto" w:fill="165B89" w:themeFill="accent2"/>
          </w:tcPr>
          <w:p w14:paraId="3E587CDB" w14:textId="2BF7A986" w:rsidR="001D251B" w:rsidRPr="00221A1A" w:rsidRDefault="00AF6550" w:rsidP="001D251B">
            <w:pPr>
              <w:jc w:val="center"/>
              <w:rPr>
                <w:b/>
                <w:bCs/>
                <w:color w:val="FFFFFF" w:themeColor="background1"/>
                <w:sz w:val="20"/>
                <w:szCs w:val="20"/>
              </w:rPr>
            </w:pPr>
            <w:r>
              <w:rPr>
                <w:b/>
                <w:bCs/>
                <w:color w:val="FFFFFF" w:themeColor="background1"/>
                <w:sz w:val="20"/>
                <w:szCs w:val="20"/>
              </w:rPr>
              <w:t>L</w:t>
            </w:r>
            <w:r w:rsidR="001D251B" w:rsidRPr="00221A1A">
              <w:rPr>
                <w:b/>
                <w:bCs/>
                <w:color w:val="FFFFFF" w:themeColor="background1"/>
                <w:sz w:val="20"/>
                <w:szCs w:val="20"/>
              </w:rPr>
              <w:t>fd.</w:t>
            </w:r>
          </w:p>
          <w:p w14:paraId="63BAAC75" w14:textId="77777777" w:rsidR="001D251B" w:rsidRPr="00221A1A" w:rsidRDefault="001D251B" w:rsidP="001D251B">
            <w:pPr>
              <w:jc w:val="center"/>
              <w:rPr>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648" w:type="dxa"/>
            <w:vMerge w:val="restart"/>
            <w:shd w:val="clear" w:color="auto" w:fill="165B89" w:themeFill="accent2"/>
          </w:tcPr>
          <w:p w14:paraId="0B76E89D"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Aktivitäten</w:t>
            </w:r>
          </w:p>
        </w:tc>
        <w:tc>
          <w:tcPr>
            <w:tcW w:w="2468" w:type="dxa"/>
            <w:gridSpan w:val="2"/>
            <w:vMerge w:val="restart"/>
            <w:shd w:val="clear" w:color="auto" w:fill="165B89" w:themeFill="accent2"/>
          </w:tcPr>
          <w:p w14:paraId="6BC675EC"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Statuskommentar</w:t>
            </w:r>
          </w:p>
          <w:p w14:paraId="37A6C2FD" w14:textId="4FF16912" w:rsidR="001D251B" w:rsidRPr="00221A1A" w:rsidRDefault="001D251B" w:rsidP="001D251B">
            <w:pPr>
              <w:jc w:val="center"/>
              <w:rPr>
                <w:color w:val="FFFFFF" w:themeColor="background1"/>
                <w:sz w:val="20"/>
                <w:szCs w:val="20"/>
              </w:rPr>
            </w:pPr>
            <w:r w:rsidRPr="00221A1A">
              <w:rPr>
                <w:color w:val="FFFFFF" w:themeColor="background1"/>
                <w:sz w:val="20"/>
                <w:szCs w:val="20"/>
              </w:rPr>
              <w:t xml:space="preserve">Stand: </w:t>
            </w:r>
            <w:r w:rsidR="00227FD5">
              <w:rPr>
                <w:color w:val="FFFFFF" w:themeColor="background1"/>
                <w:sz w:val="20"/>
                <w:szCs w:val="20"/>
              </w:rPr>
              <w:t>Oktober</w:t>
            </w:r>
            <w:r w:rsidR="006C0D94">
              <w:rPr>
                <w:color w:val="FFFFFF" w:themeColor="background1"/>
                <w:sz w:val="20"/>
                <w:szCs w:val="20"/>
              </w:rPr>
              <w:t xml:space="preserve"> 2024</w:t>
            </w:r>
          </w:p>
        </w:tc>
        <w:tc>
          <w:tcPr>
            <w:tcW w:w="2116" w:type="dxa"/>
            <w:gridSpan w:val="2"/>
            <w:vMerge w:val="restart"/>
            <w:shd w:val="clear" w:color="auto" w:fill="165B89" w:themeFill="accent2"/>
          </w:tcPr>
          <w:p w14:paraId="13933F40"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Verantwortlich</w:t>
            </w:r>
          </w:p>
          <w:p w14:paraId="12EE3DD7"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K: Koordinierung</w:t>
            </w:r>
          </w:p>
          <w:p w14:paraId="58C70E70"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D: Durchführung</w:t>
            </w:r>
          </w:p>
          <w:p w14:paraId="6781B467"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E: Entscheidung</w:t>
            </w:r>
          </w:p>
          <w:p w14:paraId="75F2CBD3"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AG: Arbeitsgruppe</w:t>
            </w:r>
          </w:p>
        </w:tc>
        <w:tc>
          <w:tcPr>
            <w:tcW w:w="1975" w:type="dxa"/>
            <w:gridSpan w:val="2"/>
            <w:vMerge w:val="restart"/>
            <w:shd w:val="clear" w:color="auto" w:fill="165B89" w:themeFill="accent2"/>
          </w:tcPr>
          <w:p w14:paraId="7E8259E1"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Zeitpunkt der</w:t>
            </w:r>
          </w:p>
          <w:p w14:paraId="69BF133B"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Beschlussfassung</w:t>
            </w:r>
          </w:p>
          <w:p w14:paraId="6251C06F" w14:textId="77777777" w:rsidR="001D251B" w:rsidRPr="00221A1A" w:rsidRDefault="001D251B" w:rsidP="001D251B">
            <w:pPr>
              <w:jc w:val="center"/>
              <w:rPr>
                <w:color w:val="FFFFFF" w:themeColor="background1"/>
                <w:sz w:val="20"/>
                <w:szCs w:val="20"/>
              </w:rPr>
            </w:pPr>
            <w:r w:rsidRPr="00221A1A">
              <w:rPr>
                <w:color w:val="FFFFFF" w:themeColor="background1"/>
                <w:sz w:val="20"/>
                <w:szCs w:val="20"/>
              </w:rPr>
              <w:t>(Planung)</w:t>
            </w:r>
          </w:p>
        </w:tc>
        <w:tc>
          <w:tcPr>
            <w:tcW w:w="1693" w:type="dxa"/>
            <w:gridSpan w:val="2"/>
            <w:vMerge w:val="restart"/>
            <w:shd w:val="clear" w:color="auto" w:fill="165B89" w:themeFill="accent2"/>
          </w:tcPr>
          <w:p w14:paraId="755041C8"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Zeitspanne der</w:t>
            </w:r>
          </w:p>
          <w:p w14:paraId="22F87F3B" w14:textId="77777777"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Umsetzung</w:t>
            </w:r>
          </w:p>
        </w:tc>
        <w:tc>
          <w:tcPr>
            <w:tcW w:w="1835" w:type="dxa"/>
            <w:gridSpan w:val="2"/>
            <w:vMerge w:val="restart"/>
            <w:tcBorders>
              <w:right w:val="single" w:sz="4" w:space="0" w:color="A1A1A1" w:themeColor="background2" w:themeShade="BF"/>
            </w:tcBorders>
            <w:shd w:val="clear" w:color="auto" w:fill="165B89" w:themeFill="accent2"/>
          </w:tcPr>
          <w:p w14:paraId="3235D1BA" w14:textId="0A5C8435" w:rsidR="001D251B" w:rsidRPr="00221A1A" w:rsidRDefault="001D251B" w:rsidP="001D251B">
            <w:pPr>
              <w:jc w:val="center"/>
              <w:rPr>
                <w:b/>
                <w:bCs/>
                <w:color w:val="FFFFFF" w:themeColor="background1"/>
                <w:sz w:val="20"/>
                <w:szCs w:val="20"/>
              </w:rPr>
            </w:pPr>
            <w:r w:rsidRPr="00221A1A">
              <w:rPr>
                <w:b/>
                <w:bCs/>
                <w:color w:val="FFFFFF" w:themeColor="background1"/>
                <w:sz w:val="20"/>
                <w:szCs w:val="20"/>
              </w:rPr>
              <w:t>Bezug zu Anforderung im EITI-Standard 20</w:t>
            </w:r>
            <w:r w:rsidR="00120E7F">
              <w:rPr>
                <w:b/>
                <w:bCs/>
                <w:color w:val="FFFFFF" w:themeColor="background1"/>
                <w:sz w:val="20"/>
                <w:szCs w:val="20"/>
              </w:rPr>
              <w:t>23</w:t>
            </w:r>
            <w:r w:rsidRPr="00221A1A">
              <w:rPr>
                <w:b/>
                <w:bCs/>
                <w:color w:val="FFFFFF" w:themeColor="background1"/>
                <w:sz w:val="20"/>
                <w:szCs w:val="20"/>
              </w:rPr>
              <w:t xml:space="preserve"> und D-EITI Dokumenten</w:t>
            </w: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55BB977F" w14:textId="27EDD93E" w:rsidR="001D251B" w:rsidRPr="001D251B" w:rsidRDefault="001D251B" w:rsidP="001D251B">
            <w:pPr>
              <w:jc w:val="center"/>
              <w:rPr>
                <w:b/>
                <w:bCs/>
                <w:sz w:val="20"/>
                <w:szCs w:val="20"/>
              </w:rPr>
            </w:pPr>
            <w:r>
              <w:rPr>
                <w:b/>
                <w:bCs/>
                <w:sz w:val="20"/>
                <w:szCs w:val="20"/>
              </w:rPr>
              <w:t>Monitoring:</w:t>
            </w:r>
          </w:p>
        </w:tc>
      </w:tr>
      <w:tr w:rsidR="00543535" w:rsidRPr="00221A1A" w14:paraId="230BAA60" w14:textId="77777777" w:rsidTr="00CB6E44">
        <w:trPr>
          <w:trHeight w:val="257"/>
        </w:trPr>
        <w:tc>
          <w:tcPr>
            <w:tcW w:w="581" w:type="dxa"/>
            <w:vMerge/>
            <w:shd w:val="clear" w:color="auto" w:fill="165B89" w:themeFill="accent2"/>
          </w:tcPr>
          <w:p w14:paraId="4D9529BE"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6E6F32EA"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3B01337E"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3821459C"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6F784D88"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75434EC4"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3231B8DA"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388D6294" w14:textId="45F8393A" w:rsidR="001D251B" w:rsidRPr="00221A1A" w:rsidRDefault="001D251B" w:rsidP="001D251B">
            <w:pPr>
              <w:jc w:val="center"/>
              <w:rPr>
                <w:b/>
                <w:bCs/>
                <w:sz w:val="20"/>
                <w:szCs w:val="20"/>
              </w:rPr>
            </w:pPr>
            <w:r>
              <w:rPr>
                <w:b/>
                <w:bCs/>
                <w:sz w:val="20"/>
                <w:szCs w:val="20"/>
              </w:rPr>
              <w:t>Offen</w:t>
            </w:r>
          </w:p>
        </w:tc>
      </w:tr>
      <w:tr w:rsidR="00543535" w:rsidRPr="00221A1A" w14:paraId="0783FBE5" w14:textId="77777777" w:rsidTr="00CB6E44">
        <w:trPr>
          <w:trHeight w:val="257"/>
        </w:trPr>
        <w:tc>
          <w:tcPr>
            <w:tcW w:w="581" w:type="dxa"/>
            <w:vMerge/>
            <w:shd w:val="clear" w:color="auto" w:fill="165B89" w:themeFill="accent2"/>
          </w:tcPr>
          <w:p w14:paraId="1193D9DA"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701943C7"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144A235B"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7B3B097C"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22E7D96D"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338CFC58"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42B99C54"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65AF0C9E" w14:textId="5EB84FB8" w:rsidR="001D251B" w:rsidRPr="00221A1A" w:rsidRDefault="001D251B" w:rsidP="001D251B">
            <w:pPr>
              <w:jc w:val="center"/>
              <w:rPr>
                <w:b/>
                <w:bCs/>
                <w:sz w:val="20"/>
                <w:szCs w:val="20"/>
              </w:rPr>
            </w:pPr>
            <w:r>
              <w:rPr>
                <w:b/>
                <w:bCs/>
                <w:sz w:val="20"/>
                <w:szCs w:val="20"/>
              </w:rPr>
              <w:t>In Arbeit</w:t>
            </w:r>
          </w:p>
        </w:tc>
      </w:tr>
      <w:tr w:rsidR="00543535" w:rsidRPr="00221A1A" w14:paraId="7A75AA0C" w14:textId="77777777" w:rsidTr="00C249A8">
        <w:trPr>
          <w:trHeight w:val="257"/>
        </w:trPr>
        <w:tc>
          <w:tcPr>
            <w:tcW w:w="581" w:type="dxa"/>
            <w:vMerge/>
            <w:shd w:val="clear" w:color="auto" w:fill="165B89" w:themeFill="accent2"/>
          </w:tcPr>
          <w:p w14:paraId="6D632248"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0F2716CD"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69A266A6"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1648E6A4"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05C4F07B"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6F4A5C6C"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12C88EDA"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331CFF2A" w14:textId="5FD72407" w:rsidR="001D251B" w:rsidRPr="00221A1A" w:rsidRDefault="001D251B" w:rsidP="001D251B">
            <w:pPr>
              <w:jc w:val="center"/>
              <w:rPr>
                <w:b/>
                <w:bCs/>
                <w:sz w:val="20"/>
                <w:szCs w:val="20"/>
              </w:rPr>
            </w:pPr>
            <w:r>
              <w:rPr>
                <w:b/>
                <w:bCs/>
                <w:sz w:val="20"/>
                <w:szCs w:val="20"/>
              </w:rPr>
              <w:t>Laufend</w:t>
            </w:r>
          </w:p>
        </w:tc>
      </w:tr>
      <w:tr w:rsidR="00543535" w:rsidRPr="00221A1A" w14:paraId="4BA5A350" w14:textId="77777777" w:rsidTr="00CB6E44">
        <w:trPr>
          <w:trHeight w:val="257"/>
        </w:trPr>
        <w:tc>
          <w:tcPr>
            <w:tcW w:w="581" w:type="dxa"/>
            <w:vMerge/>
            <w:shd w:val="clear" w:color="auto" w:fill="165B89" w:themeFill="accent2"/>
          </w:tcPr>
          <w:p w14:paraId="0F098C9E" w14:textId="77777777" w:rsidR="001D251B" w:rsidRPr="00221A1A" w:rsidRDefault="001D251B" w:rsidP="001D251B">
            <w:pPr>
              <w:jc w:val="center"/>
              <w:rPr>
                <w:b/>
                <w:bCs/>
                <w:color w:val="FFFFFF" w:themeColor="background1"/>
                <w:sz w:val="20"/>
                <w:szCs w:val="20"/>
              </w:rPr>
            </w:pPr>
          </w:p>
        </w:tc>
        <w:tc>
          <w:tcPr>
            <w:tcW w:w="2648" w:type="dxa"/>
            <w:vMerge/>
            <w:shd w:val="clear" w:color="auto" w:fill="165B89" w:themeFill="accent2"/>
          </w:tcPr>
          <w:p w14:paraId="7C643F6B" w14:textId="77777777" w:rsidR="001D251B" w:rsidRPr="00221A1A" w:rsidRDefault="001D251B" w:rsidP="001D251B">
            <w:pPr>
              <w:jc w:val="center"/>
              <w:rPr>
                <w:b/>
                <w:bCs/>
                <w:color w:val="FFFFFF" w:themeColor="background1"/>
                <w:sz w:val="20"/>
                <w:szCs w:val="20"/>
              </w:rPr>
            </w:pPr>
          </w:p>
        </w:tc>
        <w:tc>
          <w:tcPr>
            <w:tcW w:w="2468" w:type="dxa"/>
            <w:gridSpan w:val="2"/>
            <w:vMerge/>
            <w:shd w:val="clear" w:color="auto" w:fill="165B89" w:themeFill="accent2"/>
          </w:tcPr>
          <w:p w14:paraId="2CE1EAA7" w14:textId="77777777" w:rsidR="001D251B" w:rsidRPr="00221A1A" w:rsidRDefault="001D251B" w:rsidP="001D251B">
            <w:pPr>
              <w:jc w:val="center"/>
              <w:rPr>
                <w:b/>
                <w:bCs/>
                <w:color w:val="FFFFFF" w:themeColor="background1"/>
                <w:sz w:val="20"/>
                <w:szCs w:val="20"/>
              </w:rPr>
            </w:pPr>
          </w:p>
        </w:tc>
        <w:tc>
          <w:tcPr>
            <w:tcW w:w="2116" w:type="dxa"/>
            <w:gridSpan w:val="2"/>
            <w:vMerge/>
            <w:shd w:val="clear" w:color="auto" w:fill="165B89" w:themeFill="accent2"/>
          </w:tcPr>
          <w:p w14:paraId="71F3C907" w14:textId="77777777" w:rsidR="001D251B" w:rsidRPr="00221A1A" w:rsidRDefault="001D251B" w:rsidP="001D251B">
            <w:pPr>
              <w:jc w:val="center"/>
              <w:rPr>
                <w:b/>
                <w:bCs/>
                <w:color w:val="FFFFFF" w:themeColor="background1"/>
                <w:sz w:val="20"/>
                <w:szCs w:val="20"/>
              </w:rPr>
            </w:pPr>
          </w:p>
        </w:tc>
        <w:tc>
          <w:tcPr>
            <w:tcW w:w="1975" w:type="dxa"/>
            <w:gridSpan w:val="2"/>
            <w:vMerge/>
            <w:shd w:val="clear" w:color="auto" w:fill="165B89" w:themeFill="accent2"/>
          </w:tcPr>
          <w:p w14:paraId="307412DF" w14:textId="77777777" w:rsidR="001D251B" w:rsidRPr="00221A1A" w:rsidRDefault="001D251B" w:rsidP="001D251B">
            <w:pPr>
              <w:jc w:val="center"/>
              <w:rPr>
                <w:b/>
                <w:bCs/>
                <w:color w:val="FFFFFF" w:themeColor="background1"/>
                <w:sz w:val="20"/>
                <w:szCs w:val="20"/>
              </w:rPr>
            </w:pPr>
          </w:p>
        </w:tc>
        <w:tc>
          <w:tcPr>
            <w:tcW w:w="1693" w:type="dxa"/>
            <w:gridSpan w:val="2"/>
            <w:vMerge/>
            <w:shd w:val="clear" w:color="auto" w:fill="165B89" w:themeFill="accent2"/>
          </w:tcPr>
          <w:p w14:paraId="7004BC44" w14:textId="77777777" w:rsidR="001D251B" w:rsidRPr="00221A1A" w:rsidRDefault="001D251B" w:rsidP="001D251B">
            <w:pPr>
              <w:jc w:val="center"/>
              <w:rPr>
                <w:b/>
                <w:bCs/>
                <w:color w:val="FFFFFF" w:themeColor="background1"/>
                <w:sz w:val="20"/>
                <w:szCs w:val="20"/>
              </w:rPr>
            </w:pPr>
          </w:p>
        </w:tc>
        <w:tc>
          <w:tcPr>
            <w:tcW w:w="1835" w:type="dxa"/>
            <w:gridSpan w:val="2"/>
            <w:vMerge/>
            <w:tcBorders>
              <w:right w:val="single" w:sz="4" w:space="0" w:color="A1A1A1" w:themeColor="background2" w:themeShade="BF"/>
            </w:tcBorders>
            <w:shd w:val="clear" w:color="auto" w:fill="165B89" w:themeFill="accent2"/>
          </w:tcPr>
          <w:p w14:paraId="00B772F2" w14:textId="77777777" w:rsidR="001D251B" w:rsidRPr="00221A1A" w:rsidRDefault="001D251B" w:rsidP="001D251B">
            <w:pPr>
              <w:jc w:val="center"/>
              <w:rPr>
                <w:b/>
                <w:bCs/>
                <w:color w:val="FFFFFF" w:themeColor="background1"/>
                <w:sz w:val="20"/>
                <w:szCs w:val="20"/>
              </w:rPr>
            </w:pPr>
          </w:p>
        </w:tc>
        <w:tc>
          <w:tcPr>
            <w:tcW w:w="1695"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18C1534E" w14:textId="5B8E06BE" w:rsidR="001D251B" w:rsidRPr="00221A1A" w:rsidRDefault="001D251B" w:rsidP="001D251B">
            <w:pPr>
              <w:jc w:val="center"/>
              <w:rPr>
                <w:b/>
                <w:bCs/>
                <w:sz w:val="20"/>
                <w:szCs w:val="20"/>
              </w:rPr>
            </w:pPr>
            <w:r>
              <w:rPr>
                <w:b/>
                <w:bCs/>
                <w:sz w:val="20"/>
                <w:szCs w:val="20"/>
              </w:rPr>
              <w:t>Erledigt</w:t>
            </w:r>
          </w:p>
        </w:tc>
      </w:tr>
      <w:tr w:rsidR="003C071B" w:rsidRPr="00221A1A" w14:paraId="2AB7849A" w14:textId="77777777" w:rsidTr="00CB6E44">
        <w:tc>
          <w:tcPr>
            <w:tcW w:w="15011" w:type="dxa"/>
            <w:gridSpan w:val="13"/>
            <w:shd w:val="clear" w:color="auto" w:fill="6C6C6C" w:themeFill="background2" w:themeFillShade="80"/>
          </w:tcPr>
          <w:p w14:paraId="4C333AF0" w14:textId="77777777" w:rsidR="003C071B" w:rsidRDefault="003C071B" w:rsidP="009565E8">
            <w:pPr>
              <w:spacing w:line="276" w:lineRule="auto"/>
              <w:rPr>
                <w:b/>
                <w:bCs/>
                <w:color w:val="FFFFFF" w:themeColor="background1"/>
                <w:sz w:val="28"/>
                <w:szCs w:val="28"/>
              </w:rPr>
            </w:pPr>
            <w:r w:rsidRPr="009D41E4">
              <w:rPr>
                <w:b/>
                <w:bCs/>
                <w:color w:val="FFFFFF" w:themeColor="background1"/>
                <w:sz w:val="28"/>
                <w:szCs w:val="28"/>
              </w:rPr>
              <w:t>Teilziel 3.1</w:t>
            </w:r>
            <w:r>
              <w:rPr>
                <w:b/>
                <w:bCs/>
                <w:color w:val="FFFFFF" w:themeColor="background1"/>
                <w:sz w:val="28"/>
                <w:szCs w:val="28"/>
              </w:rPr>
              <w:t xml:space="preserve"> - </w:t>
            </w:r>
            <w:r w:rsidRPr="0065104D">
              <w:rPr>
                <w:b/>
                <w:bCs/>
                <w:color w:val="FFFFFF" w:themeColor="background1"/>
                <w:sz w:val="28"/>
                <w:szCs w:val="28"/>
              </w:rPr>
              <w:t>Verhältnismäßige, aber schrittweise auszubauende Berich</w:t>
            </w:r>
            <w:r>
              <w:rPr>
                <w:b/>
                <w:bCs/>
                <w:color w:val="FFFFFF" w:themeColor="background1"/>
                <w:sz w:val="28"/>
                <w:szCs w:val="28"/>
              </w:rPr>
              <w:t>t</w:t>
            </w:r>
            <w:r w:rsidRPr="0065104D">
              <w:rPr>
                <w:b/>
                <w:bCs/>
                <w:color w:val="FFFFFF" w:themeColor="background1"/>
                <w:sz w:val="28"/>
                <w:szCs w:val="28"/>
              </w:rPr>
              <w:t>erstattung und Schaffen von Mehrwert</w:t>
            </w:r>
          </w:p>
          <w:p w14:paraId="3CE4A5C0" w14:textId="6C619155" w:rsidR="009565E8" w:rsidRPr="009565E8" w:rsidRDefault="009565E8" w:rsidP="00081B7C">
            <w:pPr>
              <w:rPr>
                <w:rFonts w:cs="Arial"/>
                <w:color w:val="FFFFFF" w:themeColor="background1"/>
                <w:shd w:val="clear" w:color="auto" w:fill="FFFFFF"/>
              </w:rPr>
            </w:pPr>
            <w:r w:rsidRPr="009565E8">
              <w:rPr>
                <w:i/>
                <w:iCs/>
                <w:color w:val="FFFFFF" w:themeColor="background1"/>
              </w:rPr>
              <w:t>Indikator:</w:t>
            </w:r>
            <w:r w:rsidRPr="009565E8">
              <w:rPr>
                <w:color w:val="FFFFFF" w:themeColor="background1"/>
              </w:rPr>
              <w:t xml:space="preserve"> </w:t>
            </w:r>
            <w:r w:rsidRPr="009565E8">
              <w:rPr>
                <w:rFonts w:cs="Arial"/>
                <w:color w:val="FFFFFF" w:themeColor="background1"/>
                <w:shd w:val="clear" w:color="auto" w:fill="6C6C6C" w:themeFill="background2" w:themeFillShade="80"/>
              </w:rPr>
              <w:t>Die MSG diskutiert in einer MSG-Sitzung pro Jahr den Aufwand und den Mehrwert der D-EITI (insb. gegenüber BilRUG), mit dem Ziel, sinnvoll mehr Informationen abzubilden. Die MSG nimmt ggf. Anpassungen in der Umsetzung vor.</w:t>
            </w:r>
          </w:p>
        </w:tc>
      </w:tr>
      <w:tr w:rsidR="00543535" w:rsidRPr="00221A1A" w14:paraId="19B17064" w14:textId="77777777" w:rsidTr="002B3DD2">
        <w:tc>
          <w:tcPr>
            <w:tcW w:w="581" w:type="dxa"/>
            <w:shd w:val="clear" w:color="auto" w:fill="165B89" w:themeFill="accent2"/>
          </w:tcPr>
          <w:p w14:paraId="33A0D0C5" w14:textId="3CF11E92" w:rsidR="009D41E4" w:rsidRDefault="009D42CA" w:rsidP="009D41E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1</w:t>
            </w:r>
          </w:p>
        </w:tc>
        <w:tc>
          <w:tcPr>
            <w:tcW w:w="2648" w:type="dxa"/>
            <w:shd w:val="clear" w:color="auto" w:fill="F2F2F2" w:themeFill="background1" w:themeFillShade="F2"/>
          </w:tcPr>
          <w:p w14:paraId="3B75D4BB" w14:textId="7F414AF4" w:rsidR="009D41E4" w:rsidRPr="001E0E66" w:rsidRDefault="009D41E4" w:rsidP="009D41E4">
            <w:pPr>
              <w:rPr>
                <w:sz w:val="20"/>
                <w:szCs w:val="20"/>
              </w:rPr>
            </w:pPr>
            <w:r w:rsidRPr="002A3A94">
              <w:rPr>
                <w:sz w:val="20"/>
                <w:szCs w:val="20"/>
              </w:rPr>
              <w:t>Rückschau auf bisherigen Prozess und strategische Empfehlungen zur zukünftigen Ausrichtung der D-EITI zu den Themen Strategie, Kooperation, Mehrwert und MSG-Governance</w:t>
            </w:r>
          </w:p>
        </w:tc>
        <w:tc>
          <w:tcPr>
            <w:tcW w:w="2468" w:type="dxa"/>
            <w:gridSpan w:val="2"/>
            <w:shd w:val="clear" w:color="auto" w:fill="F2F2F2" w:themeFill="background1" w:themeFillShade="F2"/>
          </w:tcPr>
          <w:p w14:paraId="326EE87F" w14:textId="017CED46" w:rsidR="009D41E4" w:rsidRPr="00221A1A" w:rsidRDefault="009D41E4" w:rsidP="009D41E4">
            <w:pPr>
              <w:rPr>
                <w:sz w:val="20"/>
                <w:szCs w:val="20"/>
              </w:rPr>
            </w:pPr>
            <w:r w:rsidRPr="006206FE">
              <w:rPr>
                <w:sz w:val="20"/>
                <w:szCs w:val="20"/>
              </w:rPr>
              <w:t xml:space="preserve">Die </w:t>
            </w:r>
            <w:r w:rsidR="00F31B62">
              <w:rPr>
                <w:sz w:val="20"/>
                <w:szCs w:val="20"/>
              </w:rPr>
              <w:t xml:space="preserve">Umsetzung der </w:t>
            </w:r>
            <w:r w:rsidRPr="006206FE">
              <w:rPr>
                <w:sz w:val="20"/>
                <w:szCs w:val="20"/>
              </w:rPr>
              <w:t>E</w:t>
            </w:r>
            <w:r w:rsidR="009B6FF0">
              <w:rPr>
                <w:sz w:val="20"/>
                <w:szCs w:val="20"/>
              </w:rPr>
              <w:t>rgebnisse</w:t>
            </w:r>
            <w:r w:rsidRPr="006206FE">
              <w:rPr>
                <w:sz w:val="20"/>
                <w:szCs w:val="20"/>
              </w:rPr>
              <w:t xml:space="preserve"> aus der </w:t>
            </w:r>
            <w:r w:rsidR="0045703B">
              <w:rPr>
                <w:sz w:val="20"/>
                <w:szCs w:val="20"/>
              </w:rPr>
              <w:t>2</w:t>
            </w:r>
            <w:r w:rsidRPr="006206FE">
              <w:rPr>
                <w:sz w:val="20"/>
                <w:szCs w:val="20"/>
              </w:rPr>
              <w:t xml:space="preserve">. Validierung des internationalen EITI Boards </w:t>
            </w:r>
            <w:r w:rsidR="00F31B62">
              <w:rPr>
                <w:sz w:val="20"/>
                <w:szCs w:val="20"/>
              </w:rPr>
              <w:t>w</w:t>
            </w:r>
            <w:r w:rsidR="004034B1">
              <w:rPr>
                <w:sz w:val="20"/>
                <w:szCs w:val="20"/>
              </w:rPr>
              <w:t>e</w:t>
            </w:r>
            <w:r w:rsidR="00F31B62">
              <w:rPr>
                <w:sz w:val="20"/>
                <w:szCs w:val="20"/>
              </w:rPr>
              <w:t>rde</w:t>
            </w:r>
            <w:r w:rsidR="00C7126E">
              <w:rPr>
                <w:sz w:val="20"/>
                <w:szCs w:val="20"/>
              </w:rPr>
              <w:t>n</w:t>
            </w:r>
            <w:r w:rsidR="00F31B62">
              <w:rPr>
                <w:sz w:val="20"/>
                <w:szCs w:val="20"/>
              </w:rPr>
              <w:t xml:space="preserve"> diskutiert</w:t>
            </w:r>
          </w:p>
        </w:tc>
        <w:tc>
          <w:tcPr>
            <w:tcW w:w="2116" w:type="dxa"/>
            <w:gridSpan w:val="2"/>
            <w:shd w:val="clear" w:color="auto" w:fill="F2F2F2" w:themeFill="background1" w:themeFillShade="F2"/>
          </w:tcPr>
          <w:p w14:paraId="63DA0C74" w14:textId="2B9618AA" w:rsidR="009D41E4" w:rsidRPr="005558C0" w:rsidRDefault="009D41E4" w:rsidP="009D41E4">
            <w:pPr>
              <w:rPr>
                <w:sz w:val="20"/>
                <w:szCs w:val="20"/>
              </w:rPr>
            </w:pPr>
            <w:r w:rsidRPr="00DF7BDD">
              <w:rPr>
                <w:sz w:val="20"/>
                <w:szCs w:val="20"/>
              </w:rPr>
              <w:t>D-EITI-Sekretariat (K); MSG (D);</w:t>
            </w:r>
          </w:p>
        </w:tc>
        <w:tc>
          <w:tcPr>
            <w:tcW w:w="1975" w:type="dxa"/>
            <w:gridSpan w:val="2"/>
            <w:shd w:val="clear" w:color="auto" w:fill="F2F2F2" w:themeFill="background1" w:themeFillShade="F2"/>
          </w:tcPr>
          <w:p w14:paraId="3F1CA072" w14:textId="136B16C1" w:rsidR="009D41E4" w:rsidRPr="00221A1A" w:rsidRDefault="009D41E4" w:rsidP="009D41E4">
            <w:pPr>
              <w:rPr>
                <w:sz w:val="20"/>
                <w:szCs w:val="20"/>
              </w:rPr>
            </w:pPr>
          </w:p>
        </w:tc>
        <w:tc>
          <w:tcPr>
            <w:tcW w:w="1693" w:type="dxa"/>
            <w:gridSpan w:val="2"/>
            <w:shd w:val="clear" w:color="auto" w:fill="F2F2F2" w:themeFill="background1" w:themeFillShade="F2"/>
          </w:tcPr>
          <w:p w14:paraId="48441B3E" w14:textId="18436625" w:rsidR="009D41E4" w:rsidRPr="002371C0" w:rsidRDefault="009D41E4" w:rsidP="009D41E4">
            <w:pPr>
              <w:rPr>
                <w:sz w:val="20"/>
                <w:szCs w:val="20"/>
              </w:rPr>
            </w:pPr>
            <w:r w:rsidRPr="00DF7BDD">
              <w:rPr>
                <w:sz w:val="20"/>
                <w:szCs w:val="20"/>
              </w:rPr>
              <w:t>laufend</w:t>
            </w:r>
          </w:p>
        </w:tc>
        <w:tc>
          <w:tcPr>
            <w:tcW w:w="1835" w:type="dxa"/>
            <w:gridSpan w:val="2"/>
            <w:shd w:val="clear" w:color="auto" w:fill="F2F2F2" w:themeFill="background1" w:themeFillShade="F2"/>
          </w:tcPr>
          <w:p w14:paraId="77D5ED97" w14:textId="6CB261AB" w:rsidR="009D41E4" w:rsidRPr="00E92254" w:rsidRDefault="009D41E4" w:rsidP="009D41E4">
            <w:pPr>
              <w:rPr>
                <w:sz w:val="20"/>
                <w:szCs w:val="20"/>
              </w:rPr>
            </w:pPr>
            <w:r w:rsidRPr="00DF7BDD">
              <w:rPr>
                <w:sz w:val="20"/>
                <w:szCs w:val="20"/>
              </w:rPr>
              <w:t>EITI-Anforderung 7.3</w:t>
            </w:r>
          </w:p>
        </w:tc>
        <w:tc>
          <w:tcPr>
            <w:tcW w:w="1695" w:type="dxa"/>
            <w:shd w:val="clear" w:color="auto" w:fill="D3E6A2" w:themeFill="accent4" w:themeFillTint="66"/>
          </w:tcPr>
          <w:p w14:paraId="6508B26A" w14:textId="46C69394" w:rsidR="009D41E4" w:rsidRPr="00EC33BC" w:rsidRDefault="009D41E4" w:rsidP="00EC33BC">
            <w:pPr>
              <w:jc w:val="center"/>
              <w:rPr>
                <w:b/>
                <w:bCs/>
                <w:sz w:val="20"/>
                <w:szCs w:val="20"/>
              </w:rPr>
            </w:pPr>
          </w:p>
        </w:tc>
      </w:tr>
      <w:tr w:rsidR="00543535" w:rsidRPr="00221A1A" w14:paraId="2B6577DB" w14:textId="77777777" w:rsidTr="006C03F8">
        <w:tc>
          <w:tcPr>
            <w:tcW w:w="581" w:type="dxa"/>
            <w:shd w:val="clear" w:color="auto" w:fill="165B89" w:themeFill="accent2"/>
          </w:tcPr>
          <w:p w14:paraId="106441A0" w14:textId="5C04333D" w:rsidR="009D41E4" w:rsidRDefault="009D42CA" w:rsidP="009D41E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2</w:t>
            </w:r>
          </w:p>
        </w:tc>
        <w:tc>
          <w:tcPr>
            <w:tcW w:w="2648" w:type="dxa"/>
            <w:shd w:val="clear" w:color="auto" w:fill="F2F2F2" w:themeFill="background1" w:themeFillShade="F2"/>
          </w:tcPr>
          <w:p w14:paraId="71364E7F" w14:textId="40D16855" w:rsidR="009D41E4" w:rsidRPr="001E0E66" w:rsidRDefault="009D41E4" w:rsidP="009D41E4">
            <w:pPr>
              <w:rPr>
                <w:sz w:val="20"/>
                <w:szCs w:val="20"/>
              </w:rPr>
            </w:pPr>
            <w:r w:rsidRPr="005F7118">
              <w:rPr>
                <w:sz w:val="20"/>
                <w:szCs w:val="20"/>
              </w:rPr>
              <w:t>Diskussion zur strategischen Ausrichtung der D-EITI 202</w:t>
            </w:r>
            <w:r>
              <w:rPr>
                <w:sz w:val="20"/>
                <w:szCs w:val="20"/>
              </w:rPr>
              <w:t>4</w:t>
            </w:r>
          </w:p>
        </w:tc>
        <w:tc>
          <w:tcPr>
            <w:tcW w:w="2468" w:type="dxa"/>
            <w:gridSpan w:val="2"/>
            <w:shd w:val="clear" w:color="auto" w:fill="F2F2F2" w:themeFill="background1" w:themeFillShade="F2"/>
          </w:tcPr>
          <w:p w14:paraId="4B6E40E4" w14:textId="27936CF3" w:rsidR="009D41E4" w:rsidRPr="00221A1A" w:rsidRDefault="000B13E8" w:rsidP="009D41E4">
            <w:pPr>
              <w:rPr>
                <w:sz w:val="20"/>
                <w:szCs w:val="20"/>
              </w:rPr>
            </w:pPr>
            <w:r>
              <w:rPr>
                <w:sz w:val="20"/>
                <w:szCs w:val="20"/>
              </w:rPr>
              <w:t>S</w:t>
            </w:r>
            <w:r w:rsidR="009D41E4" w:rsidRPr="003657F9">
              <w:rPr>
                <w:sz w:val="20"/>
                <w:szCs w:val="20"/>
              </w:rPr>
              <w:t xml:space="preserve">iehe </w:t>
            </w:r>
            <w:r w:rsidR="00AA1EBF">
              <w:rPr>
                <w:sz w:val="20"/>
                <w:szCs w:val="20"/>
              </w:rPr>
              <w:t>28</w:t>
            </w:r>
            <w:r w:rsidR="009D41E4" w:rsidRPr="003657F9">
              <w:rPr>
                <w:sz w:val="20"/>
                <w:szCs w:val="20"/>
              </w:rPr>
              <w:t>. MSG Sitzung</w:t>
            </w:r>
            <w:r w:rsidR="00450543">
              <w:rPr>
                <w:sz w:val="20"/>
                <w:szCs w:val="20"/>
              </w:rPr>
              <w:t>. Diskussion wird nach Bekanntmachung der Validierungsergebnisse fortgeführt</w:t>
            </w:r>
          </w:p>
        </w:tc>
        <w:tc>
          <w:tcPr>
            <w:tcW w:w="2116" w:type="dxa"/>
            <w:gridSpan w:val="2"/>
            <w:shd w:val="clear" w:color="auto" w:fill="F2F2F2" w:themeFill="background1" w:themeFillShade="F2"/>
          </w:tcPr>
          <w:p w14:paraId="5FBC5440" w14:textId="50071AA8" w:rsidR="009D41E4" w:rsidRPr="005558C0" w:rsidRDefault="009D41E4" w:rsidP="009D41E4">
            <w:pPr>
              <w:rPr>
                <w:sz w:val="20"/>
                <w:szCs w:val="20"/>
              </w:rPr>
            </w:pPr>
            <w:r w:rsidRPr="003657F9">
              <w:rPr>
                <w:sz w:val="20"/>
                <w:szCs w:val="20"/>
              </w:rPr>
              <w:t>MSG (E)</w:t>
            </w:r>
          </w:p>
        </w:tc>
        <w:tc>
          <w:tcPr>
            <w:tcW w:w="1975" w:type="dxa"/>
            <w:gridSpan w:val="2"/>
            <w:shd w:val="clear" w:color="auto" w:fill="F2F2F2" w:themeFill="background1" w:themeFillShade="F2"/>
          </w:tcPr>
          <w:p w14:paraId="56F90AE4" w14:textId="6BC9E8CF" w:rsidR="009D41E4" w:rsidRPr="00221A1A" w:rsidRDefault="009D41E4" w:rsidP="009D41E4">
            <w:pPr>
              <w:rPr>
                <w:sz w:val="20"/>
                <w:szCs w:val="20"/>
              </w:rPr>
            </w:pPr>
            <w:r w:rsidRPr="00DF7BDD">
              <w:rPr>
                <w:sz w:val="20"/>
                <w:szCs w:val="20"/>
              </w:rPr>
              <w:t>(1</w:t>
            </w:r>
            <w:r w:rsidR="005A39D4">
              <w:rPr>
                <w:sz w:val="20"/>
                <w:szCs w:val="20"/>
              </w:rPr>
              <w:t>.</w:t>
            </w:r>
            <w:r w:rsidR="000B13E8">
              <w:rPr>
                <w:sz w:val="20"/>
                <w:szCs w:val="20"/>
              </w:rPr>
              <w:t>/ 2.</w:t>
            </w:r>
            <w:r w:rsidR="005A39D4">
              <w:rPr>
                <w:sz w:val="20"/>
                <w:szCs w:val="20"/>
              </w:rPr>
              <w:t xml:space="preserve">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2B23BF65" w14:textId="188E963F" w:rsidR="009D41E4" w:rsidRPr="002371C0" w:rsidRDefault="00F40BB2" w:rsidP="009D41E4">
            <w:pPr>
              <w:rPr>
                <w:sz w:val="20"/>
                <w:szCs w:val="20"/>
              </w:rPr>
            </w:pPr>
            <w:r>
              <w:rPr>
                <w:sz w:val="20"/>
                <w:szCs w:val="20"/>
              </w:rPr>
              <w:t>1./ 2. Quartal</w:t>
            </w:r>
          </w:p>
        </w:tc>
        <w:tc>
          <w:tcPr>
            <w:tcW w:w="1835" w:type="dxa"/>
            <w:gridSpan w:val="2"/>
            <w:shd w:val="clear" w:color="auto" w:fill="F2F2F2" w:themeFill="background1" w:themeFillShade="F2"/>
          </w:tcPr>
          <w:p w14:paraId="1572551E" w14:textId="25FB3102" w:rsidR="009D41E4" w:rsidRPr="00E92254" w:rsidRDefault="00AC0540" w:rsidP="009D41E4">
            <w:pPr>
              <w:rPr>
                <w:sz w:val="20"/>
                <w:szCs w:val="20"/>
              </w:rPr>
            </w:pPr>
            <w:r w:rsidRPr="00DF7BDD">
              <w:rPr>
                <w:sz w:val="20"/>
                <w:szCs w:val="20"/>
              </w:rPr>
              <w:t xml:space="preserve">EITI-Anforderung </w:t>
            </w:r>
            <w:r>
              <w:rPr>
                <w:sz w:val="20"/>
                <w:szCs w:val="20"/>
              </w:rPr>
              <w:t>1.5</w:t>
            </w:r>
          </w:p>
        </w:tc>
        <w:tc>
          <w:tcPr>
            <w:tcW w:w="1695" w:type="dxa"/>
            <w:shd w:val="clear" w:color="auto" w:fill="00B050"/>
          </w:tcPr>
          <w:p w14:paraId="5E38280E" w14:textId="628E0AA5" w:rsidR="009D41E4" w:rsidRPr="00221A1A" w:rsidRDefault="009D41E4" w:rsidP="009D41E4">
            <w:pPr>
              <w:rPr>
                <w:sz w:val="20"/>
                <w:szCs w:val="20"/>
              </w:rPr>
            </w:pPr>
          </w:p>
        </w:tc>
      </w:tr>
      <w:tr w:rsidR="00CB6E44" w:rsidRPr="00221A1A" w14:paraId="1AF2C09E" w14:textId="77777777" w:rsidTr="000D5D12">
        <w:tc>
          <w:tcPr>
            <w:tcW w:w="581" w:type="dxa"/>
            <w:shd w:val="clear" w:color="auto" w:fill="165B89" w:themeFill="accent2"/>
          </w:tcPr>
          <w:p w14:paraId="25ECA0A1" w14:textId="1C915896"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3</w:t>
            </w:r>
          </w:p>
        </w:tc>
        <w:tc>
          <w:tcPr>
            <w:tcW w:w="2648" w:type="dxa"/>
            <w:shd w:val="clear" w:color="auto" w:fill="F2F2F2" w:themeFill="background1" w:themeFillShade="F2"/>
          </w:tcPr>
          <w:p w14:paraId="01DB07AD" w14:textId="3193F9EC" w:rsidR="00CB6E44" w:rsidRPr="005F7118" w:rsidRDefault="00CB6E44" w:rsidP="00CB6E44">
            <w:pPr>
              <w:rPr>
                <w:sz w:val="20"/>
                <w:szCs w:val="20"/>
              </w:rPr>
            </w:pPr>
            <w:r w:rsidRPr="009D42CA">
              <w:rPr>
                <w:sz w:val="20"/>
                <w:szCs w:val="20"/>
              </w:rPr>
              <w:t>Diskussion der Hinweise und Empfehlungen des UV aus dem 6. D-EITI Bericht</w:t>
            </w:r>
            <w:r>
              <w:rPr>
                <w:sz w:val="20"/>
                <w:szCs w:val="20"/>
              </w:rPr>
              <w:t>szyklus</w:t>
            </w:r>
            <w:r w:rsidRPr="009D42CA">
              <w:rPr>
                <w:sz w:val="20"/>
                <w:szCs w:val="20"/>
              </w:rPr>
              <w:t xml:space="preserve"> </w:t>
            </w:r>
          </w:p>
        </w:tc>
        <w:tc>
          <w:tcPr>
            <w:tcW w:w="2468" w:type="dxa"/>
            <w:gridSpan w:val="2"/>
            <w:shd w:val="clear" w:color="auto" w:fill="F2F2F2" w:themeFill="background1" w:themeFillShade="F2"/>
          </w:tcPr>
          <w:p w14:paraId="4AC21A64" w14:textId="663BE6B5" w:rsidR="00CB6E44" w:rsidRPr="003657F9" w:rsidRDefault="00494961" w:rsidP="00CB6E44">
            <w:pPr>
              <w:rPr>
                <w:sz w:val="20"/>
                <w:szCs w:val="20"/>
              </w:rPr>
            </w:pPr>
            <w:r>
              <w:rPr>
                <w:sz w:val="20"/>
                <w:szCs w:val="20"/>
              </w:rPr>
              <w:t>S</w:t>
            </w:r>
            <w:r w:rsidR="00CB6E44" w:rsidRPr="003657F9">
              <w:rPr>
                <w:sz w:val="20"/>
                <w:szCs w:val="20"/>
              </w:rPr>
              <w:t xml:space="preserve">iehe </w:t>
            </w:r>
            <w:r w:rsidR="00AA1EBF">
              <w:rPr>
                <w:sz w:val="20"/>
                <w:szCs w:val="20"/>
              </w:rPr>
              <w:t>28</w:t>
            </w:r>
            <w:r w:rsidR="00CB6E44" w:rsidRPr="003657F9">
              <w:rPr>
                <w:sz w:val="20"/>
                <w:szCs w:val="20"/>
              </w:rPr>
              <w:t>. MSG Sitzung</w:t>
            </w:r>
          </w:p>
        </w:tc>
        <w:tc>
          <w:tcPr>
            <w:tcW w:w="2116" w:type="dxa"/>
            <w:gridSpan w:val="2"/>
            <w:shd w:val="clear" w:color="auto" w:fill="F2F2F2" w:themeFill="background1" w:themeFillShade="F2"/>
          </w:tcPr>
          <w:p w14:paraId="137B3E0F" w14:textId="6DE08C16" w:rsidR="00CB6E44" w:rsidRPr="003657F9" w:rsidRDefault="00CB6E44" w:rsidP="00CB6E44">
            <w:pPr>
              <w:rPr>
                <w:sz w:val="20"/>
                <w:szCs w:val="20"/>
              </w:rPr>
            </w:pPr>
            <w:r w:rsidRPr="00B85E84">
              <w:rPr>
                <w:sz w:val="20"/>
                <w:szCs w:val="20"/>
              </w:rPr>
              <w:t>D-EITI-Sekretariat (D); MSG (D)</w:t>
            </w:r>
          </w:p>
        </w:tc>
        <w:tc>
          <w:tcPr>
            <w:tcW w:w="1975" w:type="dxa"/>
            <w:gridSpan w:val="2"/>
            <w:shd w:val="clear" w:color="auto" w:fill="F2F2F2" w:themeFill="background1" w:themeFillShade="F2"/>
          </w:tcPr>
          <w:p w14:paraId="7A0873C0" w14:textId="0532CA20" w:rsidR="00CB6E44" w:rsidRPr="00DF7BDD" w:rsidRDefault="00CB6E44" w:rsidP="00CB6E44">
            <w:pPr>
              <w:rPr>
                <w:sz w:val="20"/>
                <w:szCs w:val="20"/>
              </w:rPr>
            </w:pPr>
            <w:r w:rsidRPr="00DF7BDD">
              <w:rPr>
                <w:sz w:val="20"/>
                <w:szCs w:val="20"/>
              </w:rPr>
              <w:t>(</w:t>
            </w:r>
            <w:r w:rsidR="00D87B49">
              <w:rPr>
                <w:sz w:val="20"/>
                <w:szCs w:val="20"/>
              </w:rPr>
              <w:t>2</w:t>
            </w:r>
            <w:r>
              <w:rPr>
                <w:sz w:val="20"/>
                <w:szCs w:val="20"/>
              </w:rPr>
              <w:t xml:space="preserve">.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314D96B2" w14:textId="25974C08" w:rsidR="00CB6E44" w:rsidRPr="00DF7BDD" w:rsidRDefault="00CB6E44" w:rsidP="00CB6E44">
            <w:pPr>
              <w:rPr>
                <w:sz w:val="20"/>
                <w:szCs w:val="20"/>
              </w:rPr>
            </w:pPr>
            <w:r>
              <w:rPr>
                <w:sz w:val="20"/>
                <w:szCs w:val="20"/>
              </w:rPr>
              <w:t>3./4. Quartal 2024</w:t>
            </w:r>
          </w:p>
        </w:tc>
        <w:tc>
          <w:tcPr>
            <w:tcW w:w="1835" w:type="dxa"/>
            <w:gridSpan w:val="2"/>
            <w:shd w:val="clear" w:color="auto" w:fill="F2F2F2" w:themeFill="background1" w:themeFillShade="F2"/>
          </w:tcPr>
          <w:p w14:paraId="089AED94" w14:textId="0E8CE786" w:rsidR="00CB6E44" w:rsidRPr="00E92254" w:rsidRDefault="00CB6E44" w:rsidP="00CB6E44">
            <w:pPr>
              <w:rPr>
                <w:sz w:val="20"/>
                <w:szCs w:val="20"/>
              </w:rPr>
            </w:pPr>
          </w:p>
        </w:tc>
        <w:tc>
          <w:tcPr>
            <w:tcW w:w="1695" w:type="dxa"/>
            <w:shd w:val="clear" w:color="auto" w:fill="00B050"/>
          </w:tcPr>
          <w:p w14:paraId="3A99021C" w14:textId="77777777" w:rsidR="00CB6E44" w:rsidRPr="00221A1A" w:rsidRDefault="00CB6E44" w:rsidP="00CB6E44">
            <w:pPr>
              <w:rPr>
                <w:sz w:val="20"/>
                <w:szCs w:val="20"/>
              </w:rPr>
            </w:pPr>
          </w:p>
        </w:tc>
      </w:tr>
      <w:tr w:rsidR="00CB6E44" w:rsidRPr="00221A1A" w14:paraId="29E4DCA2" w14:textId="77777777" w:rsidTr="002161AB">
        <w:tc>
          <w:tcPr>
            <w:tcW w:w="581" w:type="dxa"/>
            <w:shd w:val="clear" w:color="auto" w:fill="165B89" w:themeFill="accent2"/>
          </w:tcPr>
          <w:p w14:paraId="46D82A93" w14:textId="173E446B"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4</w:t>
            </w:r>
          </w:p>
        </w:tc>
        <w:tc>
          <w:tcPr>
            <w:tcW w:w="2648" w:type="dxa"/>
            <w:shd w:val="clear" w:color="auto" w:fill="F2F2F2" w:themeFill="background1" w:themeFillShade="F2"/>
          </w:tcPr>
          <w:p w14:paraId="6DE62E41" w14:textId="455FD25F" w:rsidR="00CB6E44" w:rsidRPr="001E0E66" w:rsidRDefault="00CB6E44" w:rsidP="00CB6E44">
            <w:pPr>
              <w:rPr>
                <w:sz w:val="20"/>
                <w:szCs w:val="20"/>
              </w:rPr>
            </w:pPr>
            <w:r w:rsidRPr="00BA6FD3">
              <w:rPr>
                <w:sz w:val="20"/>
                <w:szCs w:val="20"/>
              </w:rPr>
              <w:t xml:space="preserve">Die MSG überprüft auf der Grundlage der Diskussion jährlich den Arbeitsplan bzgl. einer Erweiterung des Detailierungsgrades und Umfangs der Berichterstattung sowie der Einbeziehung weiterer Themenbereiche. Die MSG </w:t>
            </w:r>
            <w:r w:rsidRPr="00BA6FD3">
              <w:rPr>
                <w:sz w:val="20"/>
                <w:szCs w:val="20"/>
              </w:rPr>
              <w:lastRenderedPageBreak/>
              <w:t>dokumentiert die Diskussion und die Entscheidungen.</w:t>
            </w:r>
          </w:p>
        </w:tc>
        <w:tc>
          <w:tcPr>
            <w:tcW w:w="2468" w:type="dxa"/>
            <w:gridSpan w:val="2"/>
            <w:shd w:val="clear" w:color="auto" w:fill="F2F2F2" w:themeFill="background1" w:themeFillShade="F2"/>
          </w:tcPr>
          <w:p w14:paraId="32896BA6" w14:textId="08FD4020" w:rsidR="00CB6E44" w:rsidRPr="00221A1A" w:rsidRDefault="004A3D65" w:rsidP="00CB6E44">
            <w:pPr>
              <w:rPr>
                <w:sz w:val="20"/>
                <w:szCs w:val="20"/>
              </w:rPr>
            </w:pPr>
            <w:r>
              <w:rPr>
                <w:sz w:val="20"/>
                <w:szCs w:val="20"/>
              </w:rPr>
              <w:lastRenderedPageBreak/>
              <w:t xml:space="preserve">Die MSG </w:t>
            </w:r>
            <w:r w:rsidR="00A47935">
              <w:rPr>
                <w:sz w:val="20"/>
                <w:szCs w:val="20"/>
              </w:rPr>
              <w:t>einigt sich am 19.2.24 (28. MSG-Sitzung)</w:t>
            </w:r>
            <w:r w:rsidR="00343573">
              <w:rPr>
                <w:sz w:val="20"/>
                <w:szCs w:val="20"/>
              </w:rPr>
              <w:t xml:space="preserve">, </w:t>
            </w:r>
            <w:r w:rsidR="00A47935">
              <w:rPr>
                <w:sz w:val="20"/>
                <w:szCs w:val="20"/>
              </w:rPr>
              <w:t>für die</w:t>
            </w:r>
            <w:r w:rsidR="00343573">
              <w:rPr>
                <w:sz w:val="20"/>
                <w:szCs w:val="20"/>
              </w:rPr>
              <w:t xml:space="preserve"> 7. </w:t>
            </w:r>
            <w:r w:rsidR="003A16ED">
              <w:rPr>
                <w:sz w:val="20"/>
                <w:szCs w:val="20"/>
              </w:rPr>
              <w:t>Berichterstattung</w:t>
            </w:r>
            <w:r w:rsidR="00A47935">
              <w:rPr>
                <w:sz w:val="20"/>
                <w:szCs w:val="20"/>
              </w:rPr>
              <w:t xml:space="preserve"> nur Themen </w:t>
            </w:r>
            <w:r w:rsidR="00E930F5">
              <w:rPr>
                <w:sz w:val="20"/>
                <w:szCs w:val="20"/>
              </w:rPr>
              <w:t xml:space="preserve">im Rahmen der Umsetzung </w:t>
            </w:r>
            <w:r w:rsidR="003A16ED">
              <w:rPr>
                <w:sz w:val="20"/>
                <w:szCs w:val="20"/>
              </w:rPr>
              <w:t>von Validierungsergebnissen und Stand</w:t>
            </w:r>
            <w:r w:rsidR="00CB29C3">
              <w:rPr>
                <w:sz w:val="20"/>
                <w:szCs w:val="20"/>
              </w:rPr>
              <w:t xml:space="preserve">ardänderungen </w:t>
            </w:r>
            <w:r w:rsidR="00E930F5">
              <w:rPr>
                <w:sz w:val="20"/>
                <w:szCs w:val="20"/>
              </w:rPr>
              <w:t>aufzunehmen</w:t>
            </w:r>
            <w:r w:rsidR="00CB29C3">
              <w:rPr>
                <w:sz w:val="20"/>
                <w:szCs w:val="20"/>
              </w:rPr>
              <w:t xml:space="preserve">. </w:t>
            </w:r>
          </w:p>
        </w:tc>
        <w:tc>
          <w:tcPr>
            <w:tcW w:w="2116" w:type="dxa"/>
            <w:gridSpan w:val="2"/>
            <w:shd w:val="clear" w:color="auto" w:fill="F2F2F2" w:themeFill="background1" w:themeFillShade="F2"/>
          </w:tcPr>
          <w:p w14:paraId="5CF398D8" w14:textId="5C3C1CB9" w:rsidR="00CB6E44" w:rsidRPr="005558C0" w:rsidRDefault="00CB6E44" w:rsidP="00CB6E44">
            <w:pPr>
              <w:rPr>
                <w:sz w:val="20"/>
                <w:szCs w:val="20"/>
              </w:rPr>
            </w:pPr>
            <w:r w:rsidRPr="00B85E84">
              <w:rPr>
                <w:sz w:val="20"/>
                <w:szCs w:val="20"/>
              </w:rPr>
              <w:t>D-EITI-Sekretariat (D); MSG (D)</w:t>
            </w:r>
          </w:p>
        </w:tc>
        <w:tc>
          <w:tcPr>
            <w:tcW w:w="1975" w:type="dxa"/>
            <w:gridSpan w:val="2"/>
            <w:shd w:val="clear" w:color="auto" w:fill="F2F2F2" w:themeFill="background1" w:themeFillShade="F2"/>
          </w:tcPr>
          <w:p w14:paraId="083B72A2" w14:textId="39A407D1" w:rsidR="00CB6E44" w:rsidRPr="00221A1A" w:rsidRDefault="00CB6E44" w:rsidP="00CB6E44">
            <w:pPr>
              <w:rPr>
                <w:sz w:val="20"/>
                <w:szCs w:val="20"/>
              </w:rPr>
            </w:pPr>
            <w:r w:rsidRPr="00DF7BDD">
              <w:rPr>
                <w:sz w:val="20"/>
                <w:szCs w:val="20"/>
              </w:rPr>
              <w:t>(1.</w:t>
            </w:r>
            <w:r w:rsidR="00944B26">
              <w:rPr>
                <w:sz w:val="20"/>
                <w:szCs w:val="20"/>
              </w:rPr>
              <w:t xml:space="preserve">/ 2. </w:t>
            </w:r>
            <w:r w:rsidRPr="00DF7BDD">
              <w:rPr>
                <w:sz w:val="20"/>
                <w:szCs w:val="20"/>
              </w:rPr>
              <w:t>Quartal 202</w:t>
            </w:r>
            <w:r>
              <w:rPr>
                <w:sz w:val="20"/>
                <w:szCs w:val="20"/>
              </w:rPr>
              <w:t>4</w:t>
            </w:r>
            <w:r w:rsidRPr="00DF7BDD">
              <w:rPr>
                <w:sz w:val="20"/>
                <w:szCs w:val="20"/>
              </w:rPr>
              <w:t>)</w:t>
            </w:r>
          </w:p>
        </w:tc>
        <w:tc>
          <w:tcPr>
            <w:tcW w:w="1693" w:type="dxa"/>
            <w:gridSpan w:val="2"/>
            <w:shd w:val="clear" w:color="auto" w:fill="F2F2F2" w:themeFill="background1" w:themeFillShade="F2"/>
          </w:tcPr>
          <w:p w14:paraId="6BA9745C" w14:textId="2DFAA6DA" w:rsidR="00CB6E44" w:rsidRPr="002371C0" w:rsidRDefault="00CB6E44" w:rsidP="00CB6E44">
            <w:pPr>
              <w:rPr>
                <w:sz w:val="20"/>
                <w:szCs w:val="20"/>
              </w:rPr>
            </w:pPr>
            <w:r w:rsidRPr="00B85E84">
              <w:rPr>
                <w:sz w:val="20"/>
                <w:szCs w:val="20"/>
              </w:rPr>
              <w:t>2. Quartal 202</w:t>
            </w:r>
            <w:r>
              <w:rPr>
                <w:sz w:val="20"/>
                <w:szCs w:val="20"/>
              </w:rPr>
              <w:t>4</w:t>
            </w:r>
          </w:p>
        </w:tc>
        <w:tc>
          <w:tcPr>
            <w:tcW w:w="1835" w:type="dxa"/>
            <w:gridSpan w:val="2"/>
            <w:shd w:val="clear" w:color="auto" w:fill="F2F2F2" w:themeFill="background1" w:themeFillShade="F2"/>
          </w:tcPr>
          <w:p w14:paraId="5EE1E083" w14:textId="03DFCC38" w:rsidR="00CB6E44" w:rsidRPr="00E92254" w:rsidRDefault="00CB6E44" w:rsidP="00CB6E44">
            <w:pPr>
              <w:rPr>
                <w:sz w:val="20"/>
                <w:szCs w:val="20"/>
              </w:rPr>
            </w:pPr>
            <w:r w:rsidRPr="00B85E84">
              <w:rPr>
                <w:sz w:val="20"/>
                <w:szCs w:val="20"/>
              </w:rPr>
              <w:t>EITI-Anforderung 1.5</w:t>
            </w:r>
          </w:p>
        </w:tc>
        <w:tc>
          <w:tcPr>
            <w:tcW w:w="1695" w:type="dxa"/>
            <w:shd w:val="clear" w:color="auto" w:fill="00B050"/>
          </w:tcPr>
          <w:p w14:paraId="1A6EDB6E" w14:textId="069F8C16" w:rsidR="00CB6E44" w:rsidRPr="00221A1A" w:rsidRDefault="00CB6E44" w:rsidP="00CB6E44">
            <w:pPr>
              <w:jc w:val="center"/>
              <w:rPr>
                <w:sz w:val="20"/>
                <w:szCs w:val="20"/>
              </w:rPr>
            </w:pPr>
          </w:p>
        </w:tc>
      </w:tr>
      <w:tr w:rsidR="00CB6E44" w:rsidRPr="00221A1A" w14:paraId="0A6863EB" w14:textId="77777777" w:rsidTr="00C249A8">
        <w:tc>
          <w:tcPr>
            <w:tcW w:w="581" w:type="dxa"/>
            <w:shd w:val="clear" w:color="auto" w:fill="165B89" w:themeFill="accent2"/>
          </w:tcPr>
          <w:p w14:paraId="6A10C7B6" w14:textId="2F4178B5"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5</w:t>
            </w:r>
          </w:p>
        </w:tc>
        <w:tc>
          <w:tcPr>
            <w:tcW w:w="2648" w:type="dxa"/>
            <w:shd w:val="clear" w:color="auto" w:fill="F2F2F2" w:themeFill="background1" w:themeFillShade="F2"/>
          </w:tcPr>
          <w:p w14:paraId="20CA7047" w14:textId="1970060D" w:rsidR="00CB6E44" w:rsidRPr="001E0E66" w:rsidRDefault="00CB6E44" w:rsidP="00CB6E44">
            <w:pPr>
              <w:rPr>
                <w:sz w:val="20"/>
                <w:szCs w:val="20"/>
              </w:rPr>
            </w:pPr>
            <w:r w:rsidRPr="00626B2F">
              <w:rPr>
                <w:sz w:val="20"/>
                <w:szCs w:val="20"/>
              </w:rPr>
              <w:t>Diskussion zur Erreichung der D-EITI</w:t>
            </w:r>
            <w:r w:rsidR="00ED70FD">
              <w:rPr>
                <w:sz w:val="20"/>
                <w:szCs w:val="20"/>
              </w:rPr>
              <w:t xml:space="preserve"> </w:t>
            </w:r>
            <w:r w:rsidRPr="00626B2F">
              <w:rPr>
                <w:sz w:val="20"/>
                <w:szCs w:val="20"/>
              </w:rPr>
              <w:t>Ziele und ggf. Anpassung des Arbeitsplans</w:t>
            </w:r>
            <w:r w:rsidR="002161AB">
              <w:rPr>
                <w:sz w:val="20"/>
                <w:szCs w:val="20"/>
              </w:rPr>
              <w:t>.</w:t>
            </w:r>
          </w:p>
        </w:tc>
        <w:tc>
          <w:tcPr>
            <w:tcW w:w="2468" w:type="dxa"/>
            <w:gridSpan w:val="2"/>
            <w:shd w:val="clear" w:color="auto" w:fill="F2F2F2" w:themeFill="background1" w:themeFillShade="F2"/>
          </w:tcPr>
          <w:p w14:paraId="7ABF41E8" w14:textId="4D62FAEE" w:rsidR="00CB6E44" w:rsidRDefault="00CB6E44" w:rsidP="00CB6E44">
            <w:pPr>
              <w:rPr>
                <w:sz w:val="20"/>
                <w:szCs w:val="20"/>
              </w:rPr>
            </w:pPr>
            <w:r w:rsidRPr="00626B2F">
              <w:rPr>
                <w:sz w:val="20"/>
                <w:szCs w:val="20"/>
              </w:rPr>
              <w:t xml:space="preserve">Aktualisierung des Arbeitsplans </w:t>
            </w:r>
            <w:r w:rsidR="002161AB">
              <w:rPr>
                <w:sz w:val="20"/>
                <w:szCs w:val="20"/>
              </w:rPr>
              <w:t xml:space="preserve">erfolgt vor </w:t>
            </w:r>
            <w:r w:rsidR="00DA6B86">
              <w:rPr>
                <w:sz w:val="20"/>
                <w:szCs w:val="20"/>
              </w:rPr>
              <w:t xml:space="preserve">und wird auf </w:t>
            </w:r>
            <w:r w:rsidR="002161AB">
              <w:rPr>
                <w:sz w:val="20"/>
                <w:szCs w:val="20"/>
              </w:rPr>
              <w:t>jeder MSG-Sitzung</w:t>
            </w:r>
            <w:r w:rsidR="00DA6B86">
              <w:rPr>
                <w:sz w:val="20"/>
                <w:szCs w:val="20"/>
              </w:rPr>
              <w:t xml:space="preserve"> besprochen. </w:t>
            </w:r>
          </w:p>
          <w:p w14:paraId="23F80C63" w14:textId="77777777" w:rsidR="00CB6E44" w:rsidRDefault="00CB6E44" w:rsidP="00CB6E44">
            <w:pPr>
              <w:rPr>
                <w:sz w:val="20"/>
                <w:szCs w:val="20"/>
              </w:rPr>
            </w:pPr>
          </w:p>
          <w:p w14:paraId="1142217F" w14:textId="16505C77" w:rsidR="00CB6E44" w:rsidRPr="00221A1A" w:rsidRDefault="00CB6E44" w:rsidP="00CB6E44">
            <w:pPr>
              <w:rPr>
                <w:sz w:val="20"/>
                <w:szCs w:val="20"/>
              </w:rPr>
            </w:pPr>
          </w:p>
        </w:tc>
        <w:tc>
          <w:tcPr>
            <w:tcW w:w="2116" w:type="dxa"/>
            <w:gridSpan w:val="2"/>
            <w:shd w:val="clear" w:color="auto" w:fill="F2F2F2" w:themeFill="background1" w:themeFillShade="F2"/>
          </w:tcPr>
          <w:p w14:paraId="310BC67A" w14:textId="3A6BA978" w:rsidR="00CB6E44" w:rsidRPr="005558C0" w:rsidRDefault="00CB6E44" w:rsidP="00CB6E44">
            <w:pPr>
              <w:rPr>
                <w:sz w:val="20"/>
                <w:szCs w:val="20"/>
              </w:rPr>
            </w:pPr>
            <w:r w:rsidRPr="005E2DCE">
              <w:rPr>
                <w:sz w:val="20"/>
                <w:szCs w:val="20"/>
              </w:rPr>
              <w:t>D-EITI-Sekretariat (K); MSG (D; E)</w:t>
            </w:r>
          </w:p>
        </w:tc>
        <w:tc>
          <w:tcPr>
            <w:tcW w:w="1975" w:type="dxa"/>
            <w:gridSpan w:val="2"/>
            <w:shd w:val="clear" w:color="auto" w:fill="F2F2F2" w:themeFill="background1" w:themeFillShade="F2"/>
          </w:tcPr>
          <w:p w14:paraId="2BC9F8C9" w14:textId="38294F4C" w:rsidR="00CB6E44" w:rsidRPr="00221A1A" w:rsidRDefault="00CB6E44" w:rsidP="00CB6E44">
            <w:pPr>
              <w:rPr>
                <w:sz w:val="20"/>
                <w:szCs w:val="20"/>
              </w:rPr>
            </w:pPr>
          </w:p>
        </w:tc>
        <w:tc>
          <w:tcPr>
            <w:tcW w:w="1693" w:type="dxa"/>
            <w:gridSpan w:val="2"/>
            <w:shd w:val="clear" w:color="auto" w:fill="F2F2F2" w:themeFill="background1" w:themeFillShade="F2"/>
          </w:tcPr>
          <w:p w14:paraId="7E59EEEA" w14:textId="1EEF55AA" w:rsidR="00CB6E44" w:rsidRPr="002371C0" w:rsidRDefault="00C864EF" w:rsidP="00CB6E44">
            <w:pPr>
              <w:rPr>
                <w:sz w:val="20"/>
                <w:szCs w:val="20"/>
              </w:rPr>
            </w:pPr>
            <w:r>
              <w:rPr>
                <w:sz w:val="20"/>
                <w:szCs w:val="20"/>
              </w:rPr>
              <w:t>laufend</w:t>
            </w:r>
          </w:p>
        </w:tc>
        <w:tc>
          <w:tcPr>
            <w:tcW w:w="1835" w:type="dxa"/>
            <w:gridSpan w:val="2"/>
            <w:shd w:val="clear" w:color="auto" w:fill="F2F2F2" w:themeFill="background1" w:themeFillShade="F2"/>
          </w:tcPr>
          <w:p w14:paraId="5B2F742D" w14:textId="7340D46A" w:rsidR="00CB6E44" w:rsidRPr="00E92254" w:rsidRDefault="00CB6E44" w:rsidP="00CB6E44">
            <w:pPr>
              <w:rPr>
                <w:sz w:val="20"/>
                <w:szCs w:val="20"/>
              </w:rPr>
            </w:pPr>
            <w:r w:rsidRPr="00954091">
              <w:rPr>
                <w:sz w:val="20"/>
                <w:szCs w:val="20"/>
              </w:rPr>
              <w:t>EITI</w:t>
            </w:r>
            <w:r w:rsidR="00FD4DE6">
              <w:rPr>
                <w:sz w:val="20"/>
                <w:szCs w:val="20"/>
              </w:rPr>
              <w:t xml:space="preserve"> </w:t>
            </w:r>
            <w:r w:rsidRPr="00954091">
              <w:rPr>
                <w:sz w:val="20"/>
                <w:szCs w:val="20"/>
              </w:rPr>
              <w:t>Anforderungen 7 und 1.5</w:t>
            </w:r>
          </w:p>
        </w:tc>
        <w:tc>
          <w:tcPr>
            <w:tcW w:w="1695" w:type="dxa"/>
            <w:shd w:val="clear" w:color="auto" w:fill="D3E6A2" w:themeFill="accent4" w:themeFillTint="66"/>
          </w:tcPr>
          <w:p w14:paraId="4688D536" w14:textId="5C0DD774" w:rsidR="00CB6E44" w:rsidRPr="00221A1A" w:rsidRDefault="00CB6E44" w:rsidP="00CB6E44">
            <w:pPr>
              <w:jc w:val="center"/>
              <w:rPr>
                <w:sz w:val="20"/>
                <w:szCs w:val="20"/>
              </w:rPr>
            </w:pPr>
          </w:p>
        </w:tc>
      </w:tr>
      <w:tr w:rsidR="00CB6E44" w:rsidRPr="00221A1A" w14:paraId="77F38F91" w14:textId="77777777" w:rsidTr="00CB6E44">
        <w:tc>
          <w:tcPr>
            <w:tcW w:w="15011" w:type="dxa"/>
            <w:gridSpan w:val="13"/>
            <w:shd w:val="clear" w:color="auto" w:fill="6C6C6C" w:themeFill="background2" w:themeFillShade="80"/>
          </w:tcPr>
          <w:p w14:paraId="2B441942" w14:textId="77777777" w:rsidR="00CB6E44" w:rsidRPr="009565E8" w:rsidRDefault="00CB6E44" w:rsidP="00CB6E44">
            <w:pPr>
              <w:shd w:val="clear" w:color="auto" w:fill="6C6C6C" w:themeFill="background2" w:themeFillShade="80"/>
              <w:spacing w:line="276" w:lineRule="auto"/>
              <w:rPr>
                <w:b/>
                <w:bCs/>
                <w:color w:val="FFFFFF" w:themeColor="background1"/>
                <w:sz w:val="28"/>
                <w:szCs w:val="28"/>
              </w:rPr>
            </w:pPr>
            <w:r w:rsidRPr="009565E8">
              <w:rPr>
                <w:b/>
                <w:bCs/>
                <w:color w:val="FFFFFF" w:themeColor="background1"/>
                <w:sz w:val="28"/>
                <w:szCs w:val="28"/>
              </w:rPr>
              <w:t>Teilziel 3.2 - Harmonisierung von D-EITI mit BilRUG</w:t>
            </w:r>
          </w:p>
          <w:p w14:paraId="7ED97893" w14:textId="5D7BFD2E" w:rsidR="00CB6E44" w:rsidRPr="00221A1A" w:rsidRDefault="00CB6E44" w:rsidP="00CB6E44">
            <w:pPr>
              <w:rPr>
                <w:sz w:val="20"/>
                <w:szCs w:val="20"/>
              </w:rPr>
            </w:pPr>
            <w:r w:rsidRPr="009565E8">
              <w:rPr>
                <w:rStyle w:val="Fett"/>
                <w:rFonts w:cs="Arial"/>
                <w:b w:val="0"/>
                <w:bCs w:val="0"/>
                <w:i/>
                <w:iCs/>
                <w:color w:val="FFFFFF" w:themeColor="background1"/>
                <w:shd w:val="clear" w:color="auto" w:fill="6C6C6C" w:themeFill="background2" w:themeFillShade="80"/>
              </w:rPr>
              <w:t>Indikatoren</w:t>
            </w:r>
            <w:r w:rsidRPr="009565E8">
              <w:rPr>
                <w:rStyle w:val="Fett"/>
                <w:rFonts w:cs="Arial"/>
                <w:b w:val="0"/>
                <w:bCs w:val="0"/>
                <w:color w:val="FFFFFF" w:themeColor="background1"/>
                <w:shd w:val="clear" w:color="auto" w:fill="6C6C6C" w:themeFill="background2" w:themeFillShade="80"/>
              </w:rPr>
              <w:t>: Vergleich - welche Unternehmen haben unter D-EITI berichtet, welche unter BilRUG? Welche Zahlungen haben sie berichtet? Die Berichterstattung der Unternehmen für den D-EITI Zahlungsabgleich wurde weiter erleichtert.</w:t>
            </w:r>
          </w:p>
        </w:tc>
      </w:tr>
      <w:tr w:rsidR="00CB6E44" w:rsidRPr="00221A1A" w14:paraId="369BAF96" w14:textId="77777777" w:rsidTr="00211D15">
        <w:tc>
          <w:tcPr>
            <w:tcW w:w="581" w:type="dxa"/>
            <w:shd w:val="clear" w:color="auto" w:fill="165B89" w:themeFill="accent2"/>
          </w:tcPr>
          <w:p w14:paraId="19C4A418" w14:textId="5F92C668"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6</w:t>
            </w:r>
          </w:p>
        </w:tc>
        <w:tc>
          <w:tcPr>
            <w:tcW w:w="2648" w:type="dxa"/>
            <w:shd w:val="clear" w:color="auto" w:fill="F2F2F2" w:themeFill="background1" w:themeFillShade="F2"/>
          </w:tcPr>
          <w:p w14:paraId="27D7E60A" w14:textId="0F87570A" w:rsidR="00CB6E44" w:rsidRPr="001E0E66" w:rsidRDefault="00CB6E44" w:rsidP="00CB6E44">
            <w:pPr>
              <w:rPr>
                <w:sz w:val="20"/>
                <w:szCs w:val="20"/>
              </w:rPr>
            </w:pPr>
            <w:r w:rsidRPr="00D678F9">
              <w:rPr>
                <w:sz w:val="20"/>
                <w:szCs w:val="20"/>
              </w:rPr>
              <w:t xml:space="preserve">Auswertung der Zahlungsberichte unter HGB für </w:t>
            </w:r>
            <w:r>
              <w:rPr>
                <w:sz w:val="20"/>
                <w:szCs w:val="20"/>
              </w:rPr>
              <w:t>7</w:t>
            </w:r>
            <w:r w:rsidRPr="00D678F9">
              <w:rPr>
                <w:sz w:val="20"/>
                <w:szCs w:val="20"/>
              </w:rPr>
              <w:t>. Bericht</w:t>
            </w:r>
            <w:r w:rsidR="000318BC">
              <w:rPr>
                <w:sz w:val="20"/>
                <w:szCs w:val="20"/>
              </w:rPr>
              <w:t>szyklus</w:t>
            </w:r>
            <w:r w:rsidR="00B31952">
              <w:rPr>
                <w:sz w:val="20"/>
                <w:szCs w:val="20"/>
              </w:rPr>
              <w:t>.</w:t>
            </w:r>
          </w:p>
        </w:tc>
        <w:tc>
          <w:tcPr>
            <w:tcW w:w="2468" w:type="dxa"/>
            <w:gridSpan w:val="2"/>
            <w:shd w:val="clear" w:color="auto" w:fill="F2F2F2" w:themeFill="background1" w:themeFillShade="F2"/>
          </w:tcPr>
          <w:p w14:paraId="20A0E5C0" w14:textId="05AF5726" w:rsidR="00CB6E44" w:rsidRPr="00221A1A" w:rsidRDefault="00CB6E44" w:rsidP="00CB6E44">
            <w:pPr>
              <w:rPr>
                <w:sz w:val="20"/>
                <w:szCs w:val="20"/>
              </w:rPr>
            </w:pPr>
          </w:p>
        </w:tc>
        <w:tc>
          <w:tcPr>
            <w:tcW w:w="2116" w:type="dxa"/>
            <w:gridSpan w:val="2"/>
            <w:shd w:val="clear" w:color="auto" w:fill="F2F2F2" w:themeFill="background1" w:themeFillShade="F2"/>
          </w:tcPr>
          <w:p w14:paraId="579AC19A" w14:textId="5E46489E" w:rsidR="00CB6E44" w:rsidRPr="005558C0" w:rsidRDefault="00CB6E44" w:rsidP="00CB6E44">
            <w:pPr>
              <w:rPr>
                <w:sz w:val="20"/>
                <w:szCs w:val="20"/>
              </w:rPr>
            </w:pPr>
            <w:r w:rsidRPr="00F80426">
              <w:rPr>
                <w:sz w:val="20"/>
                <w:szCs w:val="20"/>
              </w:rPr>
              <w:t>UV (D)</w:t>
            </w:r>
          </w:p>
        </w:tc>
        <w:tc>
          <w:tcPr>
            <w:tcW w:w="1975" w:type="dxa"/>
            <w:gridSpan w:val="2"/>
            <w:shd w:val="clear" w:color="auto" w:fill="F2F2F2" w:themeFill="background1" w:themeFillShade="F2"/>
          </w:tcPr>
          <w:p w14:paraId="67021C64" w14:textId="77777777" w:rsidR="00CB6E44" w:rsidRPr="00221A1A" w:rsidRDefault="00CB6E44" w:rsidP="00CB6E44">
            <w:pPr>
              <w:rPr>
                <w:sz w:val="20"/>
                <w:szCs w:val="20"/>
              </w:rPr>
            </w:pPr>
          </w:p>
        </w:tc>
        <w:tc>
          <w:tcPr>
            <w:tcW w:w="1693" w:type="dxa"/>
            <w:gridSpan w:val="2"/>
            <w:shd w:val="clear" w:color="auto" w:fill="F2F2F2" w:themeFill="background1" w:themeFillShade="F2"/>
          </w:tcPr>
          <w:p w14:paraId="5708144C" w14:textId="495CC724" w:rsidR="00CB6E44" w:rsidRPr="002371C0" w:rsidRDefault="00CB6E44" w:rsidP="00CB6E44">
            <w:pPr>
              <w:rPr>
                <w:sz w:val="20"/>
                <w:szCs w:val="20"/>
              </w:rPr>
            </w:pPr>
            <w:r w:rsidRPr="00DB0DA6">
              <w:rPr>
                <w:sz w:val="20"/>
                <w:szCs w:val="20"/>
              </w:rPr>
              <w:t>3./4. Quartal 2023</w:t>
            </w:r>
          </w:p>
        </w:tc>
        <w:tc>
          <w:tcPr>
            <w:tcW w:w="1835" w:type="dxa"/>
            <w:gridSpan w:val="2"/>
            <w:shd w:val="clear" w:color="auto" w:fill="F2F2F2" w:themeFill="background1" w:themeFillShade="F2"/>
          </w:tcPr>
          <w:p w14:paraId="6BFF9DFE" w14:textId="75B32DC1" w:rsidR="00CB6E44" w:rsidRPr="00E92254" w:rsidRDefault="00CB6E44" w:rsidP="00CB6E44">
            <w:pPr>
              <w:rPr>
                <w:sz w:val="20"/>
                <w:szCs w:val="20"/>
              </w:rPr>
            </w:pPr>
            <w:r w:rsidRPr="003148EB">
              <w:rPr>
                <w:sz w:val="20"/>
                <w:szCs w:val="20"/>
              </w:rPr>
              <w:t>EITI</w:t>
            </w:r>
            <w:r w:rsidR="00FD4DE6">
              <w:rPr>
                <w:sz w:val="20"/>
                <w:szCs w:val="20"/>
              </w:rPr>
              <w:t xml:space="preserve"> </w:t>
            </w:r>
            <w:r w:rsidRPr="003148EB">
              <w:rPr>
                <w:sz w:val="20"/>
                <w:szCs w:val="20"/>
              </w:rPr>
              <w:t>Anforderung 4.9</w:t>
            </w:r>
          </w:p>
        </w:tc>
        <w:tc>
          <w:tcPr>
            <w:tcW w:w="1695" w:type="dxa"/>
            <w:shd w:val="clear" w:color="auto" w:fill="00B050"/>
          </w:tcPr>
          <w:p w14:paraId="485D192D" w14:textId="0F890996" w:rsidR="00CB6E44" w:rsidRPr="00221A1A" w:rsidRDefault="00CB6E44" w:rsidP="00CB6E44">
            <w:pPr>
              <w:rPr>
                <w:sz w:val="20"/>
                <w:szCs w:val="20"/>
              </w:rPr>
            </w:pPr>
          </w:p>
        </w:tc>
      </w:tr>
      <w:tr w:rsidR="00CB6E44" w:rsidRPr="00221A1A" w14:paraId="28B7821B" w14:textId="77777777" w:rsidTr="000E2B20">
        <w:tc>
          <w:tcPr>
            <w:tcW w:w="581" w:type="dxa"/>
            <w:shd w:val="clear" w:color="auto" w:fill="165B89" w:themeFill="accent2"/>
          </w:tcPr>
          <w:p w14:paraId="3B6897E1" w14:textId="4FCB5280"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7</w:t>
            </w:r>
          </w:p>
        </w:tc>
        <w:tc>
          <w:tcPr>
            <w:tcW w:w="2648" w:type="dxa"/>
            <w:shd w:val="clear" w:color="auto" w:fill="F2F2F2" w:themeFill="background1" w:themeFillShade="F2"/>
          </w:tcPr>
          <w:p w14:paraId="3697671C" w14:textId="115EC06A" w:rsidR="00CB6E44" w:rsidRPr="001E0E66" w:rsidRDefault="00CB6E44" w:rsidP="00CB6E44">
            <w:pPr>
              <w:rPr>
                <w:sz w:val="20"/>
                <w:szCs w:val="20"/>
              </w:rPr>
            </w:pPr>
            <w:r w:rsidRPr="00A60766">
              <w:rPr>
                <w:sz w:val="20"/>
                <w:szCs w:val="20"/>
              </w:rPr>
              <w:t>Die MSG diskutiert und beschließt, ob und wenn ja wie BilRUG (HGB) mit D-EITI weiter harmonisiert werden k</w:t>
            </w:r>
            <w:r>
              <w:rPr>
                <w:sz w:val="20"/>
                <w:szCs w:val="20"/>
              </w:rPr>
              <w:t>ann</w:t>
            </w:r>
            <w:r w:rsidRPr="00A60766">
              <w:rPr>
                <w:sz w:val="20"/>
                <w:szCs w:val="20"/>
              </w:rPr>
              <w:t xml:space="preserve"> (</w:t>
            </w:r>
            <w:r>
              <w:rPr>
                <w:sz w:val="20"/>
                <w:szCs w:val="20"/>
              </w:rPr>
              <w:t>7</w:t>
            </w:r>
            <w:r w:rsidRPr="00A60766">
              <w:rPr>
                <w:sz w:val="20"/>
                <w:szCs w:val="20"/>
              </w:rPr>
              <w:t>. Bericht</w:t>
            </w:r>
            <w:r w:rsidR="00E87B84">
              <w:rPr>
                <w:sz w:val="20"/>
                <w:szCs w:val="20"/>
              </w:rPr>
              <w:t>erstattung</w:t>
            </w:r>
            <w:r w:rsidRPr="00A60766">
              <w:rPr>
                <w:sz w:val="20"/>
                <w:szCs w:val="20"/>
              </w:rPr>
              <w:t>)</w:t>
            </w:r>
            <w:r w:rsidR="000E2B20">
              <w:rPr>
                <w:sz w:val="20"/>
                <w:szCs w:val="20"/>
              </w:rPr>
              <w:t>.</w:t>
            </w:r>
          </w:p>
        </w:tc>
        <w:tc>
          <w:tcPr>
            <w:tcW w:w="2468" w:type="dxa"/>
            <w:gridSpan w:val="2"/>
            <w:shd w:val="clear" w:color="auto" w:fill="F2F2F2" w:themeFill="background1" w:themeFillShade="F2"/>
          </w:tcPr>
          <w:p w14:paraId="695B64E0" w14:textId="500D4935" w:rsidR="00CB6E44" w:rsidRPr="00221A1A" w:rsidRDefault="00CB6E44" w:rsidP="00CB6E44">
            <w:pPr>
              <w:rPr>
                <w:sz w:val="20"/>
                <w:szCs w:val="20"/>
              </w:rPr>
            </w:pPr>
            <w:r w:rsidRPr="008967E2">
              <w:rPr>
                <w:sz w:val="20"/>
                <w:szCs w:val="20"/>
              </w:rPr>
              <w:t xml:space="preserve">Auch im Rahmen des alternativen Verfahrens zur Qualitätssicherung wird D-EITI weiterhin mit BilRUG harmonisiert (z.B. Wesentlichkeitsschwelle, Identifizierung von Unternehmen), siehe Leistungsbeschreibung UV für </w:t>
            </w:r>
            <w:r>
              <w:rPr>
                <w:sz w:val="20"/>
                <w:szCs w:val="20"/>
              </w:rPr>
              <w:t>7</w:t>
            </w:r>
            <w:r w:rsidRPr="008967E2">
              <w:rPr>
                <w:sz w:val="20"/>
                <w:szCs w:val="20"/>
              </w:rPr>
              <w:t>. Bericht</w:t>
            </w:r>
          </w:p>
        </w:tc>
        <w:tc>
          <w:tcPr>
            <w:tcW w:w="2116" w:type="dxa"/>
            <w:gridSpan w:val="2"/>
            <w:shd w:val="clear" w:color="auto" w:fill="F2F2F2" w:themeFill="background1" w:themeFillShade="F2"/>
          </w:tcPr>
          <w:p w14:paraId="7239DF0E" w14:textId="28BE5BA2" w:rsidR="00CB6E44" w:rsidRPr="005558C0" w:rsidRDefault="00CB6E44" w:rsidP="00CB6E44">
            <w:pPr>
              <w:rPr>
                <w:sz w:val="20"/>
                <w:szCs w:val="20"/>
              </w:rPr>
            </w:pPr>
            <w:r w:rsidRPr="00515FD1">
              <w:rPr>
                <w:sz w:val="20"/>
                <w:szCs w:val="20"/>
              </w:rPr>
              <w:t>MSG (D; E)</w:t>
            </w:r>
          </w:p>
        </w:tc>
        <w:tc>
          <w:tcPr>
            <w:tcW w:w="1975" w:type="dxa"/>
            <w:gridSpan w:val="2"/>
            <w:shd w:val="clear" w:color="auto" w:fill="F2F2F2" w:themeFill="background1" w:themeFillShade="F2"/>
          </w:tcPr>
          <w:p w14:paraId="29CE267A" w14:textId="3A13FB3D" w:rsidR="00CB6E44" w:rsidRPr="00404B86" w:rsidRDefault="00CB6E44" w:rsidP="00CB6E44">
            <w:pPr>
              <w:rPr>
                <w:sz w:val="20"/>
                <w:szCs w:val="20"/>
              </w:rPr>
            </w:pPr>
            <w:r w:rsidRPr="00404B86">
              <w:rPr>
                <w:sz w:val="20"/>
                <w:szCs w:val="20"/>
              </w:rPr>
              <w:t>(</w:t>
            </w:r>
            <w:r w:rsidR="00C43747">
              <w:rPr>
                <w:sz w:val="20"/>
                <w:szCs w:val="20"/>
              </w:rPr>
              <w:t>3</w:t>
            </w:r>
            <w:r w:rsidRPr="00404B86">
              <w:rPr>
                <w:sz w:val="20"/>
                <w:szCs w:val="20"/>
              </w:rPr>
              <w:t>.</w:t>
            </w:r>
            <w:r w:rsidR="00C43747">
              <w:rPr>
                <w:sz w:val="20"/>
                <w:szCs w:val="20"/>
              </w:rPr>
              <w:t xml:space="preserve"> </w:t>
            </w:r>
            <w:r w:rsidRPr="00404B86">
              <w:rPr>
                <w:sz w:val="20"/>
                <w:szCs w:val="20"/>
              </w:rPr>
              <w:t>Quartal 202</w:t>
            </w:r>
            <w:r>
              <w:rPr>
                <w:sz w:val="20"/>
                <w:szCs w:val="20"/>
              </w:rPr>
              <w:t>4</w:t>
            </w:r>
            <w:r w:rsidRPr="00404B86">
              <w:rPr>
                <w:sz w:val="20"/>
                <w:szCs w:val="20"/>
              </w:rPr>
              <w:t>)</w:t>
            </w:r>
          </w:p>
          <w:p w14:paraId="312F1BB1" w14:textId="64A6DAE1" w:rsidR="00CB6E44" w:rsidRPr="00221A1A" w:rsidRDefault="00CB6E44" w:rsidP="00CB6E44">
            <w:pPr>
              <w:rPr>
                <w:sz w:val="20"/>
                <w:szCs w:val="20"/>
              </w:rPr>
            </w:pPr>
            <w:r w:rsidRPr="00404B86">
              <w:rPr>
                <w:sz w:val="20"/>
                <w:szCs w:val="20"/>
              </w:rPr>
              <w:t>Entscheidung der MSG über alternatives Verfahren zur Qualitätssicherung und Beschluss der ToR für UV</w:t>
            </w:r>
          </w:p>
        </w:tc>
        <w:tc>
          <w:tcPr>
            <w:tcW w:w="1693" w:type="dxa"/>
            <w:gridSpan w:val="2"/>
            <w:shd w:val="clear" w:color="auto" w:fill="F2F2F2" w:themeFill="background1" w:themeFillShade="F2"/>
          </w:tcPr>
          <w:p w14:paraId="774615A9" w14:textId="7027CB4B" w:rsidR="00CB6E44" w:rsidRPr="002371C0" w:rsidRDefault="00CB6E44" w:rsidP="00CB6E44">
            <w:pPr>
              <w:rPr>
                <w:sz w:val="20"/>
                <w:szCs w:val="20"/>
              </w:rPr>
            </w:pPr>
            <w:r w:rsidRPr="00DB0DA6">
              <w:rPr>
                <w:sz w:val="20"/>
                <w:szCs w:val="20"/>
              </w:rPr>
              <w:t>3./4. Quartal 2023</w:t>
            </w:r>
          </w:p>
        </w:tc>
        <w:tc>
          <w:tcPr>
            <w:tcW w:w="1835" w:type="dxa"/>
            <w:gridSpan w:val="2"/>
            <w:shd w:val="clear" w:color="auto" w:fill="F2F2F2" w:themeFill="background1" w:themeFillShade="F2"/>
          </w:tcPr>
          <w:p w14:paraId="56B9F5B8" w14:textId="790DB839" w:rsidR="00CB6E44" w:rsidRPr="00E92254" w:rsidRDefault="00CB6E44" w:rsidP="00CB6E44">
            <w:pPr>
              <w:rPr>
                <w:sz w:val="20"/>
                <w:szCs w:val="20"/>
              </w:rPr>
            </w:pPr>
            <w:r w:rsidRPr="003148EB">
              <w:rPr>
                <w:sz w:val="20"/>
                <w:szCs w:val="20"/>
              </w:rPr>
              <w:t>EITI</w:t>
            </w:r>
            <w:r w:rsidR="00FD4DE6">
              <w:rPr>
                <w:sz w:val="20"/>
                <w:szCs w:val="20"/>
              </w:rPr>
              <w:t xml:space="preserve"> </w:t>
            </w:r>
            <w:r w:rsidRPr="003148EB">
              <w:rPr>
                <w:sz w:val="20"/>
                <w:szCs w:val="20"/>
              </w:rPr>
              <w:t>Anforderung 4</w:t>
            </w:r>
          </w:p>
        </w:tc>
        <w:tc>
          <w:tcPr>
            <w:tcW w:w="1695" w:type="dxa"/>
            <w:shd w:val="clear" w:color="auto" w:fill="00B050"/>
          </w:tcPr>
          <w:p w14:paraId="37148177" w14:textId="5AF290A5" w:rsidR="00CB6E44" w:rsidRPr="00221A1A" w:rsidRDefault="00CB6E44" w:rsidP="00CB6E44">
            <w:pPr>
              <w:rPr>
                <w:sz w:val="20"/>
                <w:szCs w:val="20"/>
              </w:rPr>
            </w:pPr>
          </w:p>
        </w:tc>
      </w:tr>
      <w:tr w:rsidR="00CB6E44" w:rsidRPr="00221A1A" w14:paraId="7DC71738" w14:textId="77777777" w:rsidTr="005D0A31">
        <w:tc>
          <w:tcPr>
            <w:tcW w:w="581" w:type="dxa"/>
            <w:shd w:val="clear" w:color="auto" w:fill="165B89" w:themeFill="accent2"/>
          </w:tcPr>
          <w:p w14:paraId="405A6AEE" w14:textId="25DDF381" w:rsidR="00CB6E44" w:rsidRDefault="00CB6E44" w:rsidP="00CB6E44">
            <w:pPr>
              <w:rPr>
                <w:b/>
                <w:bCs/>
                <w:color w:val="FFFFFF" w:themeColor="background1"/>
                <w:sz w:val="20"/>
                <w:szCs w:val="20"/>
              </w:rPr>
            </w:pPr>
            <w:r>
              <w:rPr>
                <w:b/>
                <w:bCs/>
                <w:color w:val="FFFFFF" w:themeColor="background1"/>
                <w:sz w:val="20"/>
                <w:szCs w:val="20"/>
              </w:rPr>
              <w:t>3</w:t>
            </w:r>
            <w:r w:rsidR="00D3412A">
              <w:rPr>
                <w:b/>
                <w:bCs/>
                <w:color w:val="FFFFFF" w:themeColor="background1"/>
                <w:sz w:val="20"/>
                <w:szCs w:val="20"/>
              </w:rPr>
              <w:t>8</w:t>
            </w:r>
          </w:p>
        </w:tc>
        <w:tc>
          <w:tcPr>
            <w:tcW w:w="2648" w:type="dxa"/>
            <w:shd w:val="clear" w:color="auto" w:fill="F2F2F2" w:themeFill="background1" w:themeFillShade="F2"/>
          </w:tcPr>
          <w:p w14:paraId="67C4FA02" w14:textId="7F0C2176" w:rsidR="00CB6E44" w:rsidRPr="001E0E66" w:rsidRDefault="00CB6E44" w:rsidP="00CB6E44">
            <w:pPr>
              <w:rPr>
                <w:sz w:val="20"/>
                <w:szCs w:val="20"/>
              </w:rPr>
            </w:pPr>
            <w:r w:rsidRPr="002A4395">
              <w:rPr>
                <w:sz w:val="20"/>
                <w:szCs w:val="20"/>
              </w:rPr>
              <w:t>Die MSG diskutiert und beschließt, ob und wenn ja, wie der Berichterstattungsprozess zum Zahlungsabgleich für Unternehmen erleichtert werden kann.</w:t>
            </w:r>
          </w:p>
        </w:tc>
        <w:tc>
          <w:tcPr>
            <w:tcW w:w="2468" w:type="dxa"/>
            <w:gridSpan w:val="2"/>
            <w:shd w:val="clear" w:color="auto" w:fill="F2F2F2" w:themeFill="background1" w:themeFillShade="F2"/>
          </w:tcPr>
          <w:p w14:paraId="152F7DD3" w14:textId="77777777" w:rsidR="00CB6E44" w:rsidRDefault="00CB6E44" w:rsidP="00CB6E44">
            <w:pPr>
              <w:rPr>
                <w:sz w:val="20"/>
                <w:szCs w:val="20"/>
              </w:rPr>
            </w:pPr>
            <w:r w:rsidRPr="00AE3086">
              <w:rPr>
                <w:sz w:val="20"/>
                <w:szCs w:val="20"/>
              </w:rPr>
              <w:t xml:space="preserve">Durch den Piloten zum Zahlungsabgleich entfällt die Notwendigkeit einer Befreiung der staatlichen Stellen vom Steuergeheimnis durch die Unternehmen </w:t>
            </w:r>
          </w:p>
          <w:p w14:paraId="0AB81EDC" w14:textId="56B9E34E" w:rsidR="00AC6511" w:rsidRPr="00221A1A" w:rsidRDefault="00AC6511" w:rsidP="00CB6E44">
            <w:pPr>
              <w:rPr>
                <w:sz w:val="20"/>
                <w:szCs w:val="20"/>
              </w:rPr>
            </w:pPr>
            <w:r>
              <w:rPr>
                <w:sz w:val="20"/>
                <w:szCs w:val="20"/>
              </w:rPr>
              <w:t xml:space="preserve">Beschluss der ToR für den UV in der </w:t>
            </w:r>
            <w:r w:rsidR="005D0A31">
              <w:rPr>
                <w:sz w:val="20"/>
                <w:szCs w:val="20"/>
              </w:rPr>
              <w:t>29</w:t>
            </w:r>
            <w:r w:rsidR="00151724" w:rsidRPr="00AE3086">
              <w:rPr>
                <w:sz w:val="20"/>
                <w:szCs w:val="20"/>
              </w:rPr>
              <w:t>. MSG-Sitzung</w:t>
            </w:r>
          </w:p>
        </w:tc>
        <w:tc>
          <w:tcPr>
            <w:tcW w:w="2116" w:type="dxa"/>
            <w:gridSpan w:val="2"/>
            <w:shd w:val="clear" w:color="auto" w:fill="F2F2F2" w:themeFill="background1" w:themeFillShade="F2"/>
          </w:tcPr>
          <w:p w14:paraId="54848243" w14:textId="0CD5F097" w:rsidR="00CB6E44" w:rsidRPr="005558C0" w:rsidRDefault="00CB6E44" w:rsidP="00CB6E44">
            <w:pPr>
              <w:rPr>
                <w:sz w:val="20"/>
                <w:szCs w:val="20"/>
              </w:rPr>
            </w:pPr>
            <w:r w:rsidRPr="00515FD1">
              <w:rPr>
                <w:sz w:val="20"/>
                <w:szCs w:val="20"/>
              </w:rPr>
              <w:t>MSG (E); UV (D)</w:t>
            </w:r>
          </w:p>
        </w:tc>
        <w:tc>
          <w:tcPr>
            <w:tcW w:w="1975" w:type="dxa"/>
            <w:gridSpan w:val="2"/>
            <w:shd w:val="clear" w:color="auto" w:fill="F2F2F2" w:themeFill="background1" w:themeFillShade="F2"/>
          </w:tcPr>
          <w:p w14:paraId="067B88FB" w14:textId="5E310499" w:rsidR="00CB6E44" w:rsidRPr="00D578E8" w:rsidRDefault="00CB6E44" w:rsidP="00CB6E44">
            <w:pPr>
              <w:rPr>
                <w:sz w:val="20"/>
                <w:szCs w:val="20"/>
              </w:rPr>
            </w:pPr>
            <w:r w:rsidRPr="00D578E8">
              <w:rPr>
                <w:sz w:val="20"/>
                <w:szCs w:val="20"/>
              </w:rPr>
              <w:t>(</w:t>
            </w:r>
            <w:r w:rsidR="00EF204B">
              <w:rPr>
                <w:sz w:val="20"/>
                <w:szCs w:val="20"/>
              </w:rPr>
              <w:t>3</w:t>
            </w:r>
            <w:r w:rsidRPr="00D578E8">
              <w:rPr>
                <w:sz w:val="20"/>
                <w:szCs w:val="20"/>
              </w:rPr>
              <w:t>.</w:t>
            </w:r>
            <w:r w:rsidR="00EF204B">
              <w:rPr>
                <w:sz w:val="20"/>
                <w:szCs w:val="20"/>
              </w:rPr>
              <w:t xml:space="preserve"> </w:t>
            </w:r>
            <w:r w:rsidRPr="00D578E8">
              <w:rPr>
                <w:sz w:val="20"/>
                <w:szCs w:val="20"/>
              </w:rPr>
              <w:t>Quartal 202</w:t>
            </w:r>
            <w:r>
              <w:rPr>
                <w:sz w:val="20"/>
                <w:szCs w:val="20"/>
              </w:rPr>
              <w:t>4</w:t>
            </w:r>
            <w:r w:rsidRPr="00D578E8">
              <w:rPr>
                <w:sz w:val="20"/>
                <w:szCs w:val="20"/>
              </w:rPr>
              <w:t>)</w:t>
            </w:r>
          </w:p>
          <w:p w14:paraId="7A8621D9" w14:textId="4C42BA88" w:rsidR="00CB6E44" w:rsidRPr="00221A1A" w:rsidRDefault="00CB6E44" w:rsidP="00CB6E44">
            <w:pPr>
              <w:rPr>
                <w:sz w:val="20"/>
                <w:szCs w:val="20"/>
              </w:rPr>
            </w:pPr>
            <w:r w:rsidRPr="00D578E8">
              <w:rPr>
                <w:sz w:val="20"/>
                <w:szCs w:val="20"/>
              </w:rPr>
              <w:t>Entscheidung der MSG über alternatives Verfahren zur Qualitätssicherung und Beschluss der ToR für UV</w:t>
            </w:r>
          </w:p>
        </w:tc>
        <w:tc>
          <w:tcPr>
            <w:tcW w:w="1693" w:type="dxa"/>
            <w:gridSpan w:val="2"/>
            <w:shd w:val="clear" w:color="auto" w:fill="F2F2F2" w:themeFill="background1" w:themeFillShade="F2"/>
          </w:tcPr>
          <w:p w14:paraId="06CD760D" w14:textId="36FAD9D6" w:rsidR="00CB6E44" w:rsidRPr="002371C0" w:rsidRDefault="00CB6E44" w:rsidP="00CB6E44">
            <w:pPr>
              <w:rPr>
                <w:sz w:val="20"/>
                <w:szCs w:val="20"/>
              </w:rPr>
            </w:pPr>
            <w:r>
              <w:rPr>
                <w:sz w:val="20"/>
                <w:szCs w:val="20"/>
              </w:rPr>
              <w:t>laufend</w:t>
            </w:r>
          </w:p>
        </w:tc>
        <w:tc>
          <w:tcPr>
            <w:tcW w:w="1835" w:type="dxa"/>
            <w:gridSpan w:val="2"/>
            <w:shd w:val="clear" w:color="auto" w:fill="F2F2F2" w:themeFill="background1" w:themeFillShade="F2"/>
          </w:tcPr>
          <w:p w14:paraId="133679B6" w14:textId="16C95117" w:rsidR="00CB6E44" w:rsidRPr="00E92254" w:rsidRDefault="00CB6E44" w:rsidP="00CB6E44">
            <w:pPr>
              <w:rPr>
                <w:sz w:val="20"/>
                <w:szCs w:val="20"/>
              </w:rPr>
            </w:pPr>
            <w:r w:rsidRPr="003148EB">
              <w:rPr>
                <w:sz w:val="20"/>
                <w:szCs w:val="20"/>
              </w:rPr>
              <w:t>EITI</w:t>
            </w:r>
            <w:r w:rsidR="00FD4DE6">
              <w:rPr>
                <w:sz w:val="20"/>
                <w:szCs w:val="20"/>
              </w:rPr>
              <w:t xml:space="preserve"> </w:t>
            </w:r>
            <w:r w:rsidRPr="003148EB">
              <w:rPr>
                <w:sz w:val="20"/>
                <w:szCs w:val="20"/>
              </w:rPr>
              <w:t>Anforderung 4.9</w:t>
            </w:r>
          </w:p>
        </w:tc>
        <w:tc>
          <w:tcPr>
            <w:tcW w:w="1695" w:type="dxa"/>
            <w:shd w:val="clear" w:color="auto" w:fill="00B050"/>
          </w:tcPr>
          <w:p w14:paraId="2BE7FC4E" w14:textId="79040399" w:rsidR="00CB6E44" w:rsidRPr="00221A1A" w:rsidRDefault="00CB6E44" w:rsidP="00CB6E44">
            <w:pPr>
              <w:rPr>
                <w:sz w:val="20"/>
                <w:szCs w:val="20"/>
              </w:rPr>
            </w:pPr>
          </w:p>
        </w:tc>
      </w:tr>
      <w:tr w:rsidR="00CB6E44" w:rsidRPr="00221A1A" w14:paraId="0752DA4F" w14:textId="77777777" w:rsidTr="001B235A">
        <w:tc>
          <w:tcPr>
            <w:tcW w:w="581" w:type="dxa"/>
            <w:shd w:val="clear" w:color="auto" w:fill="165B89" w:themeFill="accent2"/>
          </w:tcPr>
          <w:p w14:paraId="6FAABFDE" w14:textId="723E1488" w:rsidR="00CB6E44" w:rsidRDefault="009C3013" w:rsidP="00CB6E44">
            <w:pPr>
              <w:rPr>
                <w:b/>
                <w:bCs/>
                <w:color w:val="FFFFFF" w:themeColor="background1"/>
                <w:sz w:val="20"/>
                <w:szCs w:val="20"/>
              </w:rPr>
            </w:pPr>
            <w:r>
              <w:rPr>
                <w:b/>
                <w:bCs/>
                <w:color w:val="FFFFFF" w:themeColor="background1"/>
                <w:sz w:val="20"/>
                <w:szCs w:val="20"/>
              </w:rPr>
              <w:t>39</w:t>
            </w:r>
          </w:p>
        </w:tc>
        <w:tc>
          <w:tcPr>
            <w:tcW w:w="2648" w:type="dxa"/>
            <w:shd w:val="clear" w:color="auto" w:fill="F2F2F2" w:themeFill="background1" w:themeFillShade="F2"/>
          </w:tcPr>
          <w:p w14:paraId="048F8DB4" w14:textId="5AFD13E4" w:rsidR="00CB6E44" w:rsidRPr="001E0E66" w:rsidRDefault="00CB6E44" w:rsidP="00CB6E44">
            <w:pPr>
              <w:rPr>
                <w:sz w:val="20"/>
                <w:szCs w:val="20"/>
              </w:rPr>
            </w:pPr>
            <w:r w:rsidRPr="006F10C0">
              <w:rPr>
                <w:sz w:val="20"/>
                <w:szCs w:val="20"/>
              </w:rPr>
              <w:t xml:space="preserve">Die MSG beschließt ein Verfahren zur </w:t>
            </w:r>
            <w:r w:rsidRPr="006F10C0">
              <w:rPr>
                <w:sz w:val="20"/>
                <w:szCs w:val="20"/>
              </w:rPr>
              <w:lastRenderedPageBreak/>
              <w:t>Qualitätssicherung (</w:t>
            </w:r>
            <w:r w:rsidR="001B235A">
              <w:rPr>
                <w:sz w:val="20"/>
                <w:szCs w:val="20"/>
              </w:rPr>
              <w:t>8</w:t>
            </w:r>
            <w:r w:rsidRPr="006F10C0">
              <w:rPr>
                <w:sz w:val="20"/>
                <w:szCs w:val="20"/>
              </w:rPr>
              <w:t>. Bericht</w:t>
            </w:r>
            <w:r w:rsidR="00E87B84">
              <w:rPr>
                <w:sz w:val="20"/>
                <w:szCs w:val="20"/>
              </w:rPr>
              <w:t>erstattung</w:t>
            </w:r>
            <w:r w:rsidRPr="006F10C0">
              <w:rPr>
                <w:sz w:val="20"/>
                <w:szCs w:val="20"/>
              </w:rPr>
              <w:t>)</w:t>
            </w:r>
          </w:p>
        </w:tc>
        <w:tc>
          <w:tcPr>
            <w:tcW w:w="2468" w:type="dxa"/>
            <w:gridSpan w:val="2"/>
            <w:shd w:val="clear" w:color="auto" w:fill="F2F2F2" w:themeFill="background1" w:themeFillShade="F2"/>
          </w:tcPr>
          <w:p w14:paraId="123BF528" w14:textId="340A77B9" w:rsidR="00CB6E44" w:rsidRPr="00221A1A" w:rsidRDefault="00CB6E44" w:rsidP="00CB6E44">
            <w:pPr>
              <w:rPr>
                <w:sz w:val="20"/>
                <w:szCs w:val="20"/>
              </w:rPr>
            </w:pPr>
            <w:r w:rsidRPr="00AE3086">
              <w:rPr>
                <w:sz w:val="20"/>
                <w:szCs w:val="20"/>
              </w:rPr>
              <w:lastRenderedPageBreak/>
              <w:t xml:space="preserve">In der </w:t>
            </w:r>
            <w:r w:rsidR="00F05A9A">
              <w:rPr>
                <w:sz w:val="20"/>
                <w:szCs w:val="20"/>
              </w:rPr>
              <w:t>29</w:t>
            </w:r>
            <w:r w:rsidRPr="00AE3086">
              <w:rPr>
                <w:sz w:val="20"/>
                <w:szCs w:val="20"/>
              </w:rPr>
              <w:t>. MSG-Sitzung beschlossen (s. ToR UV)</w:t>
            </w:r>
          </w:p>
        </w:tc>
        <w:tc>
          <w:tcPr>
            <w:tcW w:w="2116" w:type="dxa"/>
            <w:gridSpan w:val="2"/>
            <w:shd w:val="clear" w:color="auto" w:fill="F2F2F2" w:themeFill="background1" w:themeFillShade="F2"/>
          </w:tcPr>
          <w:p w14:paraId="2138ACF1" w14:textId="7534249C" w:rsidR="00CB6E44" w:rsidRPr="005558C0" w:rsidRDefault="00CB6E44" w:rsidP="00CB6E44">
            <w:pPr>
              <w:rPr>
                <w:sz w:val="20"/>
                <w:szCs w:val="20"/>
              </w:rPr>
            </w:pPr>
            <w:r w:rsidRPr="00515FD1">
              <w:rPr>
                <w:sz w:val="20"/>
                <w:szCs w:val="20"/>
              </w:rPr>
              <w:t>MSG (E)</w:t>
            </w:r>
          </w:p>
        </w:tc>
        <w:tc>
          <w:tcPr>
            <w:tcW w:w="1975" w:type="dxa"/>
            <w:gridSpan w:val="2"/>
            <w:shd w:val="clear" w:color="auto" w:fill="F2F2F2" w:themeFill="background1" w:themeFillShade="F2"/>
          </w:tcPr>
          <w:p w14:paraId="164F4FE0" w14:textId="0F2DDAE2" w:rsidR="00CB6E44" w:rsidRPr="00221A1A" w:rsidRDefault="00CB6E44" w:rsidP="00CB6E44">
            <w:pPr>
              <w:rPr>
                <w:sz w:val="20"/>
                <w:szCs w:val="20"/>
              </w:rPr>
            </w:pPr>
            <w:r w:rsidRPr="00215E8D">
              <w:rPr>
                <w:sz w:val="20"/>
                <w:szCs w:val="20"/>
              </w:rPr>
              <w:t>(</w:t>
            </w:r>
            <w:r w:rsidR="00542A88">
              <w:rPr>
                <w:sz w:val="20"/>
                <w:szCs w:val="20"/>
              </w:rPr>
              <w:t>3.</w:t>
            </w:r>
            <w:r w:rsidRPr="00215E8D">
              <w:rPr>
                <w:sz w:val="20"/>
                <w:szCs w:val="20"/>
              </w:rPr>
              <w:t xml:space="preserve"> Quartal 202</w:t>
            </w:r>
            <w:r>
              <w:rPr>
                <w:sz w:val="20"/>
                <w:szCs w:val="20"/>
              </w:rPr>
              <w:t>4</w:t>
            </w:r>
            <w:r w:rsidRPr="00215E8D">
              <w:rPr>
                <w:sz w:val="20"/>
                <w:szCs w:val="20"/>
              </w:rPr>
              <w:t>)</w:t>
            </w:r>
          </w:p>
        </w:tc>
        <w:tc>
          <w:tcPr>
            <w:tcW w:w="1693" w:type="dxa"/>
            <w:gridSpan w:val="2"/>
            <w:shd w:val="clear" w:color="auto" w:fill="F2F2F2" w:themeFill="background1" w:themeFillShade="F2"/>
          </w:tcPr>
          <w:p w14:paraId="7BB8124C" w14:textId="7F5893FE" w:rsidR="00CB6E44" w:rsidRPr="002371C0" w:rsidRDefault="00FF252D" w:rsidP="00CB6E44">
            <w:pPr>
              <w:rPr>
                <w:sz w:val="20"/>
                <w:szCs w:val="20"/>
              </w:rPr>
            </w:pPr>
            <w:r>
              <w:rPr>
                <w:sz w:val="20"/>
                <w:szCs w:val="20"/>
              </w:rPr>
              <w:t>3. bis 4.</w:t>
            </w:r>
            <w:r w:rsidR="00CB6E44" w:rsidRPr="00CC50C7">
              <w:rPr>
                <w:sz w:val="20"/>
                <w:szCs w:val="20"/>
              </w:rPr>
              <w:t xml:space="preserve"> Quartal 202</w:t>
            </w:r>
            <w:r w:rsidR="00CB6E44">
              <w:rPr>
                <w:sz w:val="20"/>
                <w:szCs w:val="20"/>
              </w:rPr>
              <w:t>4</w:t>
            </w:r>
          </w:p>
        </w:tc>
        <w:tc>
          <w:tcPr>
            <w:tcW w:w="1835" w:type="dxa"/>
            <w:gridSpan w:val="2"/>
            <w:shd w:val="clear" w:color="auto" w:fill="F2F2F2" w:themeFill="background1" w:themeFillShade="F2"/>
          </w:tcPr>
          <w:p w14:paraId="5FA2EA37" w14:textId="4AB0582E" w:rsidR="00CB6E44" w:rsidRPr="00E92254" w:rsidRDefault="00CB6E44" w:rsidP="00CB6E44">
            <w:pPr>
              <w:rPr>
                <w:sz w:val="20"/>
                <w:szCs w:val="20"/>
              </w:rPr>
            </w:pPr>
            <w:r w:rsidRPr="003148EB">
              <w:rPr>
                <w:sz w:val="20"/>
                <w:szCs w:val="20"/>
              </w:rPr>
              <w:t>EITI</w:t>
            </w:r>
            <w:r w:rsidR="00FD4DE6">
              <w:rPr>
                <w:sz w:val="20"/>
                <w:szCs w:val="20"/>
              </w:rPr>
              <w:t xml:space="preserve"> </w:t>
            </w:r>
            <w:r w:rsidRPr="003148EB">
              <w:rPr>
                <w:sz w:val="20"/>
                <w:szCs w:val="20"/>
              </w:rPr>
              <w:t>Anforderung 4</w:t>
            </w:r>
          </w:p>
        </w:tc>
        <w:tc>
          <w:tcPr>
            <w:tcW w:w="1695" w:type="dxa"/>
            <w:shd w:val="clear" w:color="auto" w:fill="00B050"/>
          </w:tcPr>
          <w:p w14:paraId="08001C85" w14:textId="582F2CF8" w:rsidR="00CB6E44" w:rsidRPr="00221A1A" w:rsidRDefault="00CB6E44" w:rsidP="00CB6E44">
            <w:pPr>
              <w:rPr>
                <w:sz w:val="20"/>
                <w:szCs w:val="20"/>
              </w:rPr>
            </w:pPr>
          </w:p>
        </w:tc>
      </w:tr>
      <w:tr w:rsidR="00CB6E44" w:rsidRPr="00221A1A" w14:paraId="47B7DC37" w14:textId="77777777" w:rsidTr="00F05A9A">
        <w:tc>
          <w:tcPr>
            <w:tcW w:w="581" w:type="dxa"/>
            <w:shd w:val="clear" w:color="auto" w:fill="165B89" w:themeFill="accent2"/>
          </w:tcPr>
          <w:p w14:paraId="7A60FF47" w14:textId="5EF55A5D" w:rsidR="00CB6E44" w:rsidRDefault="00151724" w:rsidP="00CB6E44">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0</w:t>
            </w:r>
          </w:p>
        </w:tc>
        <w:tc>
          <w:tcPr>
            <w:tcW w:w="2648" w:type="dxa"/>
            <w:shd w:val="clear" w:color="auto" w:fill="F2F2F2" w:themeFill="background1" w:themeFillShade="F2"/>
          </w:tcPr>
          <w:p w14:paraId="762E39CE" w14:textId="525690FD" w:rsidR="00CB6E44" w:rsidRPr="001E0E66" w:rsidRDefault="00CB6E44" w:rsidP="00CB6E44">
            <w:pPr>
              <w:rPr>
                <w:sz w:val="20"/>
                <w:szCs w:val="20"/>
              </w:rPr>
            </w:pPr>
            <w:r w:rsidRPr="00A36AE4">
              <w:rPr>
                <w:sz w:val="20"/>
                <w:szCs w:val="20"/>
              </w:rPr>
              <w:t>Die MSG setzt das beschlossene Verfahren in Absprache mit</w:t>
            </w:r>
            <w:r>
              <w:rPr>
                <w:sz w:val="20"/>
                <w:szCs w:val="20"/>
              </w:rPr>
              <w:t xml:space="preserve"> dem</w:t>
            </w:r>
            <w:r w:rsidRPr="00A36AE4">
              <w:rPr>
                <w:sz w:val="20"/>
                <w:szCs w:val="20"/>
              </w:rPr>
              <w:t xml:space="preserve"> internat. EITI Sekretariat um (</w:t>
            </w:r>
            <w:r>
              <w:rPr>
                <w:sz w:val="20"/>
                <w:szCs w:val="20"/>
              </w:rPr>
              <w:t>7</w:t>
            </w:r>
            <w:r w:rsidRPr="00A36AE4">
              <w:rPr>
                <w:sz w:val="20"/>
                <w:szCs w:val="20"/>
              </w:rPr>
              <w:t>. Bericht</w:t>
            </w:r>
            <w:r w:rsidR="00227456">
              <w:rPr>
                <w:sz w:val="20"/>
                <w:szCs w:val="20"/>
              </w:rPr>
              <w:t>erstattung</w:t>
            </w:r>
            <w:r w:rsidRPr="00A36AE4">
              <w:rPr>
                <w:sz w:val="20"/>
                <w:szCs w:val="20"/>
              </w:rPr>
              <w:t>)</w:t>
            </w:r>
            <w:r w:rsidR="002F0DA6">
              <w:rPr>
                <w:sz w:val="20"/>
                <w:szCs w:val="20"/>
              </w:rPr>
              <w:t>.</w:t>
            </w:r>
          </w:p>
        </w:tc>
        <w:tc>
          <w:tcPr>
            <w:tcW w:w="2468" w:type="dxa"/>
            <w:gridSpan w:val="2"/>
            <w:shd w:val="clear" w:color="auto" w:fill="F2F2F2" w:themeFill="background1" w:themeFillShade="F2"/>
          </w:tcPr>
          <w:p w14:paraId="666C8D25" w14:textId="4C1D6601" w:rsidR="00CB6E44" w:rsidRPr="00221A1A" w:rsidRDefault="00CB6E44" w:rsidP="00CB6E44">
            <w:pPr>
              <w:rPr>
                <w:sz w:val="20"/>
                <w:szCs w:val="20"/>
              </w:rPr>
            </w:pPr>
            <w:r w:rsidRPr="00F80426">
              <w:rPr>
                <w:sz w:val="20"/>
                <w:szCs w:val="20"/>
              </w:rPr>
              <w:t xml:space="preserve">Die Umsetzung des alternativen Verfahrens zur Qualitätssicherung für den </w:t>
            </w:r>
            <w:r>
              <w:rPr>
                <w:sz w:val="20"/>
                <w:szCs w:val="20"/>
              </w:rPr>
              <w:t>7</w:t>
            </w:r>
            <w:r w:rsidRPr="00F80426">
              <w:rPr>
                <w:sz w:val="20"/>
                <w:szCs w:val="20"/>
              </w:rPr>
              <w:t xml:space="preserve">. Bericht ist </w:t>
            </w:r>
            <w:r w:rsidR="00F05A9A">
              <w:rPr>
                <w:sz w:val="20"/>
                <w:szCs w:val="20"/>
              </w:rPr>
              <w:t>abgeschlossen.</w:t>
            </w:r>
          </w:p>
        </w:tc>
        <w:tc>
          <w:tcPr>
            <w:tcW w:w="2116" w:type="dxa"/>
            <w:gridSpan w:val="2"/>
            <w:shd w:val="clear" w:color="auto" w:fill="F2F2F2" w:themeFill="background1" w:themeFillShade="F2"/>
          </w:tcPr>
          <w:p w14:paraId="6D6FA146" w14:textId="59B66E28" w:rsidR="00CB6E44" w:rsidRPr="005558C0" w:rsidRDefault="00CB6E44" w:rsidP="00CB6E44">
            <w:pPr>
              <w:rPr>
                <w:sz w:val="20"/>
                <w:szCs w:val="20"/>
              </w:rPr>
            </w:pPr>
            <w:r w:rsidRPr="00404B86">
              <w:rPr>
                <w:sz w:val="20"/>
                <w:szCs w:val="20"/>
              </w:rPr>
              <w:t>MSG (E); D-EITI Sekretariat, UV (D)</w:t>
            </w:r>
          </w:p>
        </w:tc>
        <w:tc>
          <w:tcPr>
            <w:tcW w:w="1975" w:type="dxa"/>
            <w:gridSpan w:val="2"/>
            <w:shd w:val="clear" w:color="auto" w:fill="F2F2F2" w:themeFill="background1" w:themeFillShade="F2"/>
          </w:tcPr>
          <w:p w14:paraId="6E8AFCA7" w14:textId="77777777" w:rsidR="00CB6E44" w:rsidRPr="00221A1A" w:rsidRDefault="00CB6E44" w:rsidP="00CB6E44">
            <w:pPr>
              <w:rPr>
                <w:sz w:val="20"/>
                <w:szCs w:val="20"/>
              </w:rPr>
            </w:pPr>
          </w:p>
        </w:tc>
        <w:tc>
          <w:tcPr>
            <w:tcW w:w="1693" w:type="dxa"/>
            <w:gridSpan w:val="2"/>
            <w:shd w:val="clear" w:color="auto" w:fill="F2F2F2" w:themeFill="background1" w:themeFillShade="F2"/>
          </w:tcPr>
          <w:p w14:paraId="650B872E" w14:textId="7B62A8E1" w:rsidR="00CB6E44" w:rsidRPr="002371C0" w:rsidRDefault="00CB6E44" w:rsidP="00CB6E44">
            <w:pPr>
              <w:rPr>
                <w:sz w:val="20"/>
                <w:szCs w:val="20"/>
              </w:rPr>
            </w:pPr>
            <w:r w:rsidRPr="00DB0DA6">
              <w:rPr>
                <w:sz w:val="20"/>
                <w:szCs w:val="20"/>
              </w:rPr>
              <w:t>3./4. Quartal 202</w:t>
            </w:r>
            <w:r>
              <w:rPr>
                <w:sz w:val="20"/>
                <w:szCs w:val="20"/>
              </w:rPr>
              <w:t>4</w:t>
            </w:r>
          </w:p>
        </w:tc>
        <w:tc>
          <w:tcPr>
            <w:tcW w:w="1835" w:type="dxa"/>
            <w:gridSpan w:val="2"/>
            <w:shd w:val="clear" w:color="auto" w:fill="F2F2F2" w:themeFill="background1" w:themeFillShade="F2"/>
          </w:tcPr>
          <w:p w14:paraId="064DDAF0" w14:textId="5D8C5031" w:rsidR="00CB6E44" w:rsidRPr="00E92254" w:rsidRDefault="00CB6E44" w:rsidP="00CB6E44">
            <w:pPr>
              <w:rPr>
                <w:sz w:val="20"/>
                <w:szCs w:val="20"/>
              </w:rPr>
            </w:pPr>
            <w:r w:rsidRPr="003148EB">
              <w:rPr>
                <w:sz w:val="20"/>
                <w:szCs w:val="20"/>
              </w:rPr>
              <w:t>EITI-Anforderung 4</w:t>
            </w:r>
          </w:p>
        </w:tc>
        <w:tc>
          <w:tcPr>
            <w:tcW w:w="1695" w:type="dxa"/>
            <w:shd w:val="clear" w:color="auto" w:fill="00B050"/>
          </w:tcPr>
          <w:p w14:paraId="73D4D9E3" w14:textId="371B739F" w:rsidR="00CB6E44" w:rsidRPr="00221A1A" w:rsidRDefault="00CB6E44" w:rsidP="00CB6E44">
            <w:pPr>
              <w:rPr>
                <w:sz w:val="20"/>
                <w:szCs w:val="20"/>
              </w:rPr>
            </w:pPr>
          </w:p>
        </w:tc>
      </w:tr>
      <w:tr w:rsidR="00CB6E44" w:rsidRPr="00BE342B" w14:paraId="411E5B88" w14:textId="77777777" w:rsidTr="00CB6E44">
        <w:tc>
          <w:tcPr>
            <w:tcW w:w="581" w:type="dxa"/>
            <w:tcBorders>
              <w:top w:val="nil"/>
              <w:left w:val="nil"/>
              <w:bottom w:val="nil"/>
              <w:right w:val="nil"/>
            </w:tcBorders>
            <w:shd w:val="clear" w:color="auto" w:fill="D8D8D8" w:themeFill="background2"/>
          </w:tcPr>
          <w:p w14:paraId="09366542" w14:textId="77777777" w:rsidR="00CB6E44" w:rsidRDefault="00CB6E44" w:rsidP="00CB6E44">
            <w:pPr>
              <w:rPr>
                <w:b/>
                <w:bCs/>
                <w:color w:val="FFFFFF" w:themeColor="background1"/>
                <w:sz w:val="20"/>
                <w:szCs w:val="20"/>
              </w:rPr>
            </w:pPr>
          </w:p>
        </w:tc>
        <w:tc>
          <w:tcPr>
            <w:tcW w:w="2648" w:type="dxa"/>
            <w:tcBorders>
              <w:top w:val="nil"/>
              <w:left w:val="nil"/>
              <w:bottom w:val="nil"/>
              <w:right w:val="nil"/>
            </w:tcBorders>
            <w:shd w:val="clear" w:color="auto" w:fill="D8D8D8" w:themeFill="background2"/>
          </w:tcPr>
          <w:p w14:paraId="06D73B32" w14:textId="628334CA" w:rsidR="00CB6E44" w:rsidRPr="00D45B8E" w:rsidRDefault="00CB6E44" w:rsidP="00CB6E44">
            <w:pPr>
              <w:jc w:val="center"/>
              <w:rPr>
                <w:b/>
                <w:bCs/>
                <w:sz w:val="20"/>
                <w:szCs w:val="22"/>
              </w:rPr>
            </w:pPr>
            <w:r w:rsidRPr="00D45B8E">
              <w:rPr>
                <w:b/>
                <w:bCs/>
                <w:sz w:val="20"/>
                <w:szCs w:val="22"/>
              </w:rPr>
              <w:t>Anzahl der Aktivitäten</w:t>
            </w:r>
            <w:r>
              <w:rPr>
                <w:b/>
                <w:bCs/>
                <w:sz w:val="20"/>
                <w:szCs w:val="22"/>
              </w:rPr>
              <w:t xml:space="preserve">: </w:t>
            </w:r>
            <w:r w:rsidR="00151724">
              <w:rPr>
                <w:b/>
                <w:bCs/>
                <w:sz w:val="20"/>
                <w:szCs w:val="22"/>
              </w:rPr>
              <w:t>10</w:t>
            </w:r>
          </w:p>
        </w:tc>
        <w:tc>
          <w:tcPr>
            <w:tcW w:w="2397" w:type="dxa"/>
            <w:tcBorders>
              <w:top w:val="nil"/>
              <w:left w:val="nil"/>
              <w:bottom w:val="nil"/>
              <w:right w:val="nil"/>
            </w:tcBorders>
            <w:shd w:val="clear" w:color="auto" w:fill="D8D8D8" w:themeFill="background2"/>
          </w:tcPr>
          <w:p w14:paraId="0A0692B5" w14:textId="3B62DB06" w:rsidR="00CB6E44" w:rsidRPr="00D45B8E" w:rsidRDefault="00CB6E44" w:rsidP="00CB6E44">
            <w:pPr>
              <w:jc w:val="center"/>
              <w:rPr>
                <w:b/>
                <w:bCs/>
                <w:sz w:val="20"/>
                <w:szCs w:val="20"/>
              </w:rPr>
            </w:pPr>
            <w:r w:rsidRPr="00D45B8E">
              <w:rPr>
                <w:b/>
                <w:bCs/>
                <w:sz w:val="20"/>
                <w:szCs w:val="20"/>
              </w:rPr>
              <w:t>davon erfüllt</w:t>
            </w:r>
            <w:r>
              <w:rPr>
                <w:b/>
                <w:bCs/>
                <w:sz w:val="20"/>
                <w:szCs w:val="20"/>
              </w:rPr>
              <w:t>:</w:t>
            </w:r>
            <w:r w:rsidR="007F6533">
              <w:rPr>
                <w:b/>
                <w:bCs/>
                <w:sz w:val="20"/>
                <w:szCs w:val="20"/>
              </w:rPr>
              <w:t xml:space="preserve"> </w:t>
            </w:r>
            <w:r w:rsidR="00BA33F4">
              <w:rPr>
                <w:b/>
                <w:bCs/>
                <w:sz w:val="20"/>
                <w:szCs w:val="20"/>
              </w:rPr>
              <w:t>10</w:t>
            </w:r>
          </w:p>
        </w:tc>
        <w:tc>
          <w:tcPr>
            <w:tcW w:w="2117" w:type="dxa"/>
            <w:gridSpan w:val="2"/>
            <w:tcBorders>
              <w:top w:val="nil"/>
              <w:left w:val="nil"/>
              <w:bottom w:val="nil"/>
              <w:right w:val="nil"/>
            </w:tcBorders>
            <w:shd w:val="clear" w:color="auto" w:fill="D8D8D8" w:themeFill="background2"/>
          </w:tcPr>
          <w:p w14:paraId="3936DD4E" w14:textId="6D435AFD" w:rsidR="00CB6E44" w:rsidRPr="00D45B8E" w:rsidRDefault="00CB6E44" w:rsidP="00CB6E44">
            <w:pPr>
              <w:rPr>
                <w:b/>
                <w:bCs/>
                <w:sz w:val="20"/>
                <w:szCs w:val="22"/>
              </w:rPr>
            </w:pPr>
            <w:r w:rsidRPr="00D45B8E">
              <w:rPr>
                <w:b/>
                <w:bCs/>
                <w:sz w:val="20"/>
                <w:szCs w:val="22"/>
              </w:rPr>
              <w:t>Bearbeitungsstand in %</w:t>
            </w:r>
            <w:r>
              <w:rPr>
                <w:b/>
                <w:bCs/>
                <w:sz w:val="20"/>
                <w:szCs w:val="22"/>
              </w:rPr>
              <w:t>:</w:t>
            </w:r>
            <w:r w:rsidR="00F85736">
              <w:rPr>
                <w:b/>
                <w:bCs/>
                <w:sz w:val="20"/>
                <w:szCs w:val="22"/>
              </w:rPr>
              <w:t xml:space="preserve"> </w:t>
            </w:r>
            <w:r w:rsidR="00BA33F4">
              <w:rPr>
                <w:b/>
                <w:bCs/>
                <w:sz w:val="20"/>
                <w:szCs w:val="22"/>
              </w:rPr>
              <w:t>100</w:t>
            </w:r>
          </w:p>
        </w:tc>
        <w:tc>
          <w:tcPr>
            <w:tcW w:w="1975" w:type="dxa"/>
            <w:gridSpan w:val="2"/>
            <w:tcBorders>
              <w:top w:val="nil"/>
              <w:left w:val="nil"/>
              <w:bottom w:val="nil"/>
              <w:right w:val="nil"/>
            </w:tcBorders>
            <w:shd w:val="clear" w:color="auto" w:fill="D8D8D8" w:themeFill="background2"/>
          </w:tcPr>
          <w:p w14:paraId="08D4D1FB" w14:textId="77777777" w:rsidR="00CB6E44" w:rsidRPr="00221A1A" w:rsidRDefault="00CB6E44" w:rsidP="00CB6E44">
            <w:pPr>
              <w:rPr>
                <w:sz w:val="20"/>
                <w:szCs w:val="20"/>
              </w:rPr>
            </w:pPr>
          </w:p>
        </w:tc>
        <w:tc>
          <w:tcPr>
            <w:tcW w:w="1693" w:type="dxa"/>
            <w:gridSpan w:val="2"/>
            <w:tcBorders>
              <w:top w:val="nil"/>
              <w:left w:val="nil"/>
              <w:bottom w:val="nil"/>
              <w:right w:val="nil"/>
            </w:tcBorders>
            <w:shd w:val="clear" w:color="auto" w:fill="D8D8D8" w:themeFill="background2"/>
          </w:tcPr>
          <w:p w14:paraId="67883916" w14:textId="77777777" w:rsidR="00CB6E44" w:rsidRPr="00113CC8" w:rsidRDefault="00CB6E44" w:rsidP="00CB6E44">
            <w:pPr>
              <w:rPr>
                <w:sz w:val="20"/>
                <w:szCs w:val="22"/>
              </w:rPr>
            </w:pPr>
          </w:p>
        </w:tc>
        <w:tc>
          <w:tcPr>
            <w:tcW w:w="1835" w:type="dxa"/>
            <w:gridSpan w:val="2"/>
            <w:tcBorders>
              <w:top w:val="nil"/>
              <w:left w:val="nil"/>
              <w:bottom w:val="nil"/>
              <w:right w:val="nil"/>
            </w:tcBorders>
            <w:shd w:val="clear" w:color="auto" w:fill="D8D8D8" w:themeFill="background2"/>
          </w:tcPr>
          <w:p w14:paraId="7002F5F4" w14:textId="77777777" w:rsidR="00CB6E44" w:rsidRPr="00113CC8" w:rsidRDefault="00CB6E44" w:rsidP="00CB6E44">
            <w:pPr>
              <w:rPr>
                <w:sz w:val="20"/>
                <w:szCs w:val="22"/>
              </w:rPr>
            </w:pPr>
          </w:p>
        </w:tc>
        <w:tc>
          <w:tcPr>
            <w:tcW w:w="1765" w:type="dxa"/>
            <w:gridSpan w:val="2"/>
            <w:tcBorders>
              <w:top w:val="nil"/>
              <w:left w:val="nil"/>
              <w:bottom w:val="nil"/>
              <w:right w:val="nil"/>
            </w:tcBorders>
            <w:shd w:val="clear" w:color="auto" w:fill="D8D8D8" w:themeFill="background2"/>
          </w:tcPr>
          <w:p w14:paraId="3CA2803C" w14:textId="77777777" w:rsidR="00CB6E44" w:rsidRPr="00BE342B" w:rsidRDefault="00CB6E44" w:rsidP="00CB6E44">
            <w:pPr>
              <w:jc w:val="center"/>
              <w:rPr>
                <w:b/>
                <w:bCs/>
                <w:sz w:val="20"/>
                <w:szCs w:val="20"/>
              </w:rPr>
            </w:pPr>
          </w:p>
        </w:tc>
      </w:tr>
    </w:tbl>
    <w:p w14:paraId="2AE158DC" w14:textId="0472077F" w:rsidR="004C4613" w:rsidRDefault="004614E8">
      <w:pPr>
        <w:sectPr w:rsidR="004C4613" w:rsidSect="00566AD7">
          <w:pgSz w:w="16840" w:h="11900" w:orient="landscape"/>
          <w:pgMar w:top="1134" w:right="1418" w:bottom="1134" w:left="1418" w:header="709" w:footer="709" w:gutter="0"/>
          <w:cols w:space="708"/>
          <w:docGrid w:linePitch="360"/>
        </w:sectPr>
      </w:pPr>
      <w:r>
        <w:t xml:space="preserve"> </w:t>
      </w:r>
    </w:p>
    <w:p w14:paraId="25963F0C" w14:textId="4712B3B7" w:rsidR="009D41E4" w:rsidRPr="00263C0B" w:rsidRDefault="00F83A36" w:rsidP="009D41E4">
      <w:pPr>
        <w:spacing w:line="276" w:lineRule="auto"/>
      </w:pPr>
      <w:hyperlink w:anchor="_Ziel:_Mehrwert_der" w:history="1">
        <w:r w:rsidR="009D41E4" w:rsidRPr="007133BD">
          <w:rPr>
            <w:rStyle w:val="Hyperlink"/>
          </w:rPr>
          <w:t>&lt; vorheriges Ziel</w:t>
        </w:r>
      </w:hyperlink>
      <w:r w:rsidR="009D41E4" w:rsidRPr="00845AB6">
        <w:rPr>
          <w:color w:val="165B89" w:themeColor="accent2"/>
        </w:rPr>
        <w:t xml:space="preserve"> </w:t>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r w:rsidR="009D41E4" w:rsidRPr="00845AB6">
        <w:rPr>
          <w:color w:val="165B89" w:themeColor="accent2"/>
        </w:rPr>
        <w:tab/>
      </w:r>
      <w:hyperlink w:anchor="_Ziel:_Erfahrungen_weitergeben" w:history="1">
        <w:r w:rsidR="009D41E4" w:rsidRPr="00845AB6">
          <w:rPr>
            <w:rStyle w:val="Hyperlink"/>
          </w:rPr>
          <w:t>nächstes Ziel &gt;</w:t>
        </w:r>
      </w:hyperlink>
    </w:p>
    <w:p w14:paraId="45272B30" w14:textId="77777777" w:rsidR="009E5B75" w:rsidRDefault="009E5B75" w:rsidP="004C4613">
      <w:pPr>
        <w:shd w:val="clear" w:color="auto" w:fill="FFFFFF" w:themeFill="background1"/>
        <w:rPr>
          <w:rFonts w:cs="Arial"/>
          <w:szCs w:val="22"/>
          <w:shd w:val="clear" w:color="auto" w:fill="FFFFFF"/>
        </w:rPr>
      </w:pPr>
    </w:p>
    <w:p w14:paraId="74DADCE9" w14:textId="77777777" w:rsidR="00BF3DD0" w:rsidRDefault="00BF3DD0" w:rsidP="004C4613">
      <w:pPr>
        <w:shd w:val="clear" w:color="auto" w:fill="FFFFFF" w:themeFill="background1"/>
        <w:rPr>
          <w:rFonts w:cs="Arial"/>
          <w:szCs w:val="22"/>
          <w:shd w:val="clear" w:color="auto" w:fill="FFFFFF"/>
        </w:rPr>
      </w:pPr>
    </w:p>
    <w:p w14:paraId="5CF10EEE" w14:textId="77777777" w:rsidR="000C26F5" w:rsidRDefault="000C26F5" w:rsidP="008F48A2">
      <w:pPr>
        <w:shd w:val="clear" w:color="auto" w:fill="FFFFFF" w:themeFill="background1"/>
      </w:pPr>
    </w:p>
    <w:tbl>
      <w:tblPr>
        <w:tblStyle w:val="Tabellenraster"/>
        <w:tblpPr w:leftFromText="141" w:rightFromText="141" w:vertAnchor="page" w:horzAnchor="margin" w:tblpX="-191" w:tblpY="2173"/>
        <w:tblW w:w="9766" w:type="dxa"/>
        <w:tblLook w:val="04A0" w:firstRow="1" w:lastRow="0" w:firstColumn="1" w:lastColumn="0" w:noHBand="0" w:noVBand="1"/>
      </w:tblPr>
      <w:tblGrid>
        <w:gridCol w:w="3671"/>
        <w:gridCol w:w="6095"/>
      </w:tblGrid>
      <w:tr w:rsidR="009D41E4" w14:paraId="07A6868E" w14:textId="77777777" w:rsidTr="00D2456B">
        <w:trPr>
          <w:cnfStyle w:val="100000000000" w:firstRow="1" w:lastRow="0" w:firstColumn="0" w:lastColumn="0" w:oddVBand="0" w:evenVBand="0" w:oddHBand="0" w:evenHBand="0" w:firstRowFirstColumn="0" w:firstRowLastColumn="0" w:lastRowFirstColumn="0" w:lastRowLastColumn="0"/>
        </w:trPr>
        <w:tc>
          <w:tcPr>
            <w:tcW w:w="3671" w:type="dxa"/>
            <w:shd w:val="clear" w:color="auto" w:fill="FFFFFF" w:themeFill="background1"/>
          </w:tcPr>
          <w:p w14:paraId="7D206438" w14:textId="77777777" w:rsidR="00F76BD2" w:rsidRPr="00BF3DD0" w:rsidRDefault="009D41E4" w:rsidP="00F76BD2">
            <w:pPr>
              <w:pStyle w:val="berschrift2"/>
              <w:numPr>
                <w:ilvl w:val="0"/>
                <w:numId w:val="21"/>
              </w:numPr>
              <w:spacing w:before="0" w:after="0"/>
              <w:ind w:left="357" w:hanging="357"/>
              <w:rPr>
                <w:sz w:val="36"/>
                <w:szCs w:val="36"/>
              </w:rPr>
            </w:pPr>
            <w:bookmarkStart w:id="25" w:name="_Ziel:_Dauerhafte_Umsetzung"/>
            <w:bookmarkStart w:id="26" w:name="_Ziel:_Dauerhafte"/>
            <w:bookmarkStart w:id="27" w:name="_Toc157009474"/>
            <w:bookmarkEnd w:id="25"/>
            <w:bookmarkEnd w:id="26"/>
            <w:r w:rsidRPr="00BF3DD0">
              <w:rPr>
                <w:color w:val="000000" w:themeColor="text1"/>
                <w:sz w:val="36"/>
                <w:szCs w:val="36"/>
              </w:rPr>
              <w:t>Ziel: Dauerhafte</w:t>
            </w:r>
          </w:p>
          <w:p w14:paraId="4FB04E91" w14:textId="540273C6" w:rsidR="009D41E4" w:rsidRPr="003C071B" w:rsidRDefault="009D41E4" w:rsidP="00F76BD2">
            <w:pPr>
              <w:pStyle w:val="berschrift2"/>
              <w:spacing w:before="0" w:after="0"/>
              <w:rPr>
                <w:sz w:val="32"/>
                <w:szCs w:val="32"/>
              </w:rPr>
            </w:pPr>
            <w:r w:rsidRPr="00BF3DD0">
              <w:rPr>
                <w:color w:val="000000" w:themeColor="text1"/>
                <w:sz w:val="36"/>
                <w:szCs w:val="36"/>
              </w:rPr>
              <w:t>Umsetzung und öffentliche Relevanz</w:t>
            </w:r>
            <w:bookmarkEnd w:id="27"/>
          </w:p>
        </w:tc>
        <w:tc>
          <w:tcPr>
            <w:tcW w:w="6095" w:type="dxa"/>
            <w:shd w:val="clear" w:color="auto" w:fill="FFFFFF" w:themeFill="background1"/>
          </w:tcPr>
          <w:p w14:paraId="39C2F574" w14:textId="577CF118" w:rsidR="009D41E4" w:rsidRPr="002205FB" w:rsidRDefault="009D41E4" w:rsidP="003C071B">
            <w:pPr>
              <w:spacing w:line="276" w:lineRule="auto"/>
              <w:rPr>
                <w:rFonts w:cs="Arial"/>
                <w:szCs w:val="22"/>
                <w:shd w:val="clear" w:color="auto" w:fill="FFFFFF"/>
              </w:rPr>
            </w:pPr>
            <w:r w:rsidRPr="002205FB">
              <w:rPr>
                <w:rFonts w:cs="Arial"/>
                <w:szCs w:val="22"/>
                <w:shd w:val="clear" w:color="auto" w:fill="FFFFFF"/>
              </w:rPr>
              <w:t xml:space="preserve">Die dauerhafte Umsetzung der D-EITI mit dem vorgesehenen Multi-Stakeholder-Modell sicherzustellen und durch den Aufbau von Kapazitäten eine breite Diskussion in der Bevölkerung zu ermöglichen.                                                                                                                                                                                                                                                </w:t>
            </w:r>
          </w:p>
          <w:p w14:paraId="074F48BF" w14:textId="77777777" w:rsidR="009D41E4" w:rsidRPr="008F48A2" w:rsidRDefault="009D41E4" w:rsidP="003C071B">
            <w:pPr>
              <w:rPr>
                <w:rFonts w:cs="Arial"/>
                <w:szCs w:val="22"/>
                <w:shd w:val="clear" w:color="auto" w:fill="FFFFFF"/>
              </w:rPr>
            </w:pPr>
          </w:p>
        </w:tc>
      </w:tr>
    </w:tbl>
    <w:p w14:paraId="2F12298D" w14:textId="77777777" w:rsidR="009D41E4" w:rsidRDefault="009D41E4" w:rsidP="009D41E4"/>
    <w:p w14:paraId="66D0C5AF" w14:textId="1B62C181" w:rsidR="009D41E4" w:rsidRPr="009D41E4" w:rsidRDefault="009D41E4" w:rsidP="009D41E4">
      <w:pPr>
        <w:shd w:val="clear" w:color="auto" w:fill="6C6C6C" w:themeFill="background2" w:themeFillShade="80"/>
        <w:spacing w:line="276" w:lineRule="auto"/>
        <w:rPr>
          <w:rStyle w:val="Fett"/>
          <w:rFonts w:cs="Arial"/>
          <w:color w:val="FFFFFF" w:themeColor="background1"/>
          <w:sz w:val="28"/>
          <w:szCs w:val="28"/>
          <w:shd w:val="clear" w:color="auto" w:fill="FFFFFF"/>
        </w:rPr>
      </w:pPr>
      <w:r w:rsidRPr="009D41E4">
        <w:rPr>
          <w:b/>
          <w:bCs/>
          <w:color w:val="FFFFFF" w:themeColor="background1"/>
          <w:sz w:val="28"/>
          <w:szCs w:val="28"/>
        </w:rPr>
        <w:t xml:space="preserve">Teilziel 4.1: Dauerhafte Umsetzung des MSG Modells </w:t>
      </w:r>
    </w:p>
    <w:p w14:paraId="723CC501" w14:textId="77777777" w:rsidR="009D41E4" w:rsidRDefault="009D41E4" w:rsidP="009D41E4">
      <w:pPr>
        <w:spacing w:line="276" w:lineRule="auto"/>
      </w:pPr>
    </w:p>
    <w:p w14:paraId="205EAFED" w14:textId="7AAA3F5B" w:rsidR="009D41E4" w:rsidRPr="000E4ADB" w:rsidRDefault="009D41E4" w:rsidP="009D41E4">
      <w:pPr>
        <w:spacing w:line="276" w:lineRule="auto"/>
        <w:rPr>
          <w:rFonts w:cs="Arial"/>
          <w:color w:val="000000"/>
          <w:shd w:val="clear" w:color="auto" w:fill="FFFFFF"/>
        </w:rPr>
      </w:pPr>
      <w:r w:rsidRPr="004C4613">
        <w:rPr>
          <w:i/>
          <w:iCs/>
        </w:rPr>
        <w:t>Indikator:</w:t>
      </w:r>
      <w:r w:rsidRPr="001331DE">
        <w:t xml:space="preserve"> </w:t>
      </w:r>
      <w:r w:rsidRPr="000B22A5">
        <w:rPr>
          <w:rFonts w:cs="Arial"/>
          <w:color w:val="000000"/>
          <w:shd w:val="clear" w:color="auto" w:fill="FFFFFF"/>
        </w:rPr>
        <w:t xml:space="preserve">D-EITI setzt EITI-Mainstreaming für den Kontextbericht um; </w:t>
      </w:r>
      <w:r w:rsidR="004953F4">
        <w:rPr>
          <w:rFonts w:cs="Arial"/>
          <w:color w:val="000000"/>
          <w:shd w:val="clear" w:color="auto" w:fill="FFFFFF"/>
        </w:rPr>
        <w:t>d</w:t>
      </w:r>
      <w:r w:rsidRPr="000B22A5">
        <w:rPr>
          <w:rFonts w:cs="Arial"/>
          <w:color w:val="000000"/>
          <w:shd w:val="clear" w:color="auto" w:fill="FFFFFF"/>
        </w:rPr>
        <w:t>ie Stakeholder-Gruppen beteiligen sich dauerhaft an D-EITI.</w:t>
      </w:r>
    </w:p>
    <w:p w14:paraId="6B8FD49D" w14:textId="77777777" w:rsidR="009D41E4" w:rsidRDefault="009D41E4" w:rsidP="009D41E4">
      <w:pPr>
        <w:spacing w:line="276" w:lineRule="auto"/>
      </w:pPr>
    </w:p>
    <w:p w14:paraId="6F88C69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2DD18EA4" w14:textId="55184816" w:rsidR="009D41E4" w:rsidRPr="00CF07FC" w:rsidRDefault="009D41E4" w:rsidP="009D41E4">
      <w:pPr>
        <w:shd w:val="clear" w:color="auto" w:fill="FFFFFF"/>
        <w:spacing w:line="276" w:lineRule="auto"/>
        <w:rPr>
          <w:rFonts w:eastAsia="Times New Roman" w:cs="Arial"/>
          <w:szCs w:val="22"/>
        </w:rPr>
      </w:pPr>
      <w:r w:rsidRPr="00CF07FC">
        <w:rPr>
          <w:rFonts w:eastAsia="Times New Roman" w:cs="Arial"/>
          <w:szCs w:val="22"/>
        </w:rPr>
        <w:t>Die MSG beschloss das Sonderkapitel zur Versorgungssicherheit mit Rohstoffen inhaltlich</w:t>
      </w:r>
      <w:r w:rsidR="004953F4">
        <w:rPr>
          <w:rFonts w:eastAsia="Times New Roman" w:cs="Arial"/>
          <w:szCs w:val="22"/>
        </w:rPr>
        <w:t xml:space="preserve"> im Rahmen einer AG-Arbeit</w:t>
      </w:r>
      <w:r w:rsidRPr="00CF07FC">
        <w:rPr>
          <w:rFonts w:eastAsia="Times New Roman" w:cs="Arial"/>
          <w:szCs w:val="22"/>
        </w:rPr>
        <w:t xml:space="preserve"> zu erweitern sowie die des alternativen Verfahrens zur Qualitätssicherung der Ordnungsmäßigkeit von Zahlungsströmen (Pilot zum Zahlungsabgleich) fortzuführen. Die D-EITI geht damit über den EITI Standard hinaus. </w:t>
      </w:r>
    </w:p>
    <w:p w14:paraId="5B5A03A4" w14:textId="512D1644" w:rsidR="009D41E4" w:rsidRPr="00CF07FC" w:rsidRDefault="009D41E4" w:rsidP="009D41E4">
      <w:pPr>
        <w:spacing w:line="276" w:lineRule="auto"/>
        <w:rPr>
          <w:rFonts w:eastAsia="Times New Roman" w:cs="Arial"/>
          <w:szCs w:val="22"/>
        </w:rPr>
      </w:pPr>
      <w:r w:rsidRPr="00CF07FC">
        <w:rPr>
          <w:rFonts w:eastAsia="Times New Roman" w:cs="Arial"/>
          <w:szCs w:val="22"/>
        </w:rPr>
        <w:t xml:space="preserve">Neue Themen des 2019 verabschiedeten EITI Standards wurden schon vorher und </w:t>
      </w:r>
      <w:r w:rsidR="00F22B2C">
        <w:rPr>
          <w:rFonts w:eastAsia="Times New Roman" w:cs="Arial"/>
          <w:szCs w:val="22"/>
        </w:rPr>
        <w:t xml:space="preserve">werden </w:t>
      </w:r>
      <w:r w:rsidRPr="00CF07FC">
        <w:rPr>
          <w:rFonts w:eastAsia="Times New Roman" w:cs="Arial"/>
          <w:szCs w:val="22"/>
        </w:rPr>
        <w:t>auch weiterhin durch D-EITI freiwillig behandelt und abgedeckt, z.B. Umwelt-Reporting.</w:t>
      </w:r>
    </w:p>
    <w:p w14:paraId="274A9128" w14:textId="77777777" w:rsidR="009D41E4" w:rsidRPr="00CF07FC" w:rsidRDefault="009D41E4" w:rsidP="009D41E4">
      <w:pPr>
        <w:spacing w:line="276" w:lineRule="auto"/>
        <w:rPr>
          <w:rFonts w:eastAsia="Times New Roman" w:cs="Arial"/>
          <w:szCs w:val="22"/>
        </w:rPr>
      </w:pPr>
      <w:r w:rsidRPr="00CF07FC">
        <w:rPr>
          <w:rFonts w:eastAsia="Times New Roman" w:cs="Arial"/>
          <w:szCs w:val="22"/>
        </w:rPr>
        <w:t>Die D-EITI MSG wird sich Anfang 2024 intensiv mit der Umsetzung des neuen EITI Standards 2023 auseinandersetzen.</w:t>
      </w:r>
    </w:p>
    <w:p w14:paraId="72AF788E" w14:textId="77777777" w:rsidR="009D41E4" w:rsidRPr="00CF07FC" w:rsidRDefault="009D41E4" w:rsidP="009D41E4">
      <w:pPr>
        <w:spacing w:line="276" w:lineRule="auto"/>
        <w:rPr>
          <w:rFonts w:eastAsia="Times New Roman" w:cs="Arial"/>
          <w:szCs w:val="22"/>
        </w:rPr>
      </w:pPr>
    </w:p>
    <w:p w14:paraId="50B0D54C" w14:textId="0C81774B" w:rsidR="009D41E4" w:rsidRPr="00CF07FC" w:rsidRDefault="009D41E4" w:rsidP="009D41E4">
      <w:pPr>
        <w:spacing w:line="276" w:lineRule="auto"/>
        <w:rPr>
          <w:rFonts w:eastAsia="Times New Roman" w:cs="Arial"/>
          <w:szCs w:val="22"/>
        </w:rPr>
      </w:pPr>
      <w:r w:rsidRPr="00CF07FC">
        <w:rPr>
          <w:rFonts w:eastAsia="Times New Roman" w:cs="Arial"/>
          <w:szCs w:val="22"/>
        </w:rPr>
        <w:t>Die D-EITI beteiligt</w:t>
      </w:r>
      <w:r w:rsidR="00F22B2C">
        <w:rPr>
          <w:rFonts w:eastAsia="Times New Roman" w:cs="Arial"/>
          <w:szCs w:val="22"/>
        </w:rPr>
        <w:t>e</w:t>
      </w:r>
      <w:r w:rsidRPr="00CF07FC">
        <w:rPr>
          <w:rFonts w:eastAsia="Times New Roman" w:cs="Arial"/>
          <w:szCs w:val="22"/>
        </w:rPr>
        <w:t xml:space="preserve"> sich zudem über die Teilnahme an EITI Board Meetings, der </w:t>
      </w:r>
      <w:r w:rsidR="00C4698A">
        <w:rPr>
          <w:rFonts w:eastAsia="Times New Roman" w:cs="Arial"/>
          <w:szCs w:val="22"/>
        </w:rPr>
        <w:t xml:space="preserve">EITI </w:t>
      </w:r>
      <w:r w:rsidRPr="00CF07FC">
        <w:rPr>
          <w:rFonts w:eastAsia="Times New Roman" w:cs="Arial"/>
          <w:szCs w:val="22"/>
        </w:rPr>
        <w:t xml:space="preserve">Weltkonferenz </w:t>
      </w:r>
      <w:r w:rsidR="00C4698A">
        <w:rPr>
          <w:rFonts w:eastAsia="Times New Roman" w:cs="Arial"/>
          <w:szCs w:val="22"/>
        </w:rPr>
        <w:t xml:space="preserve">in Dakar </w:t>
      </w:r>
      <w:r w:rsidRPr="00CF07FC">
        <w:rPr>
          <w:rFonts w:eastAsia="Times New Roman" w:cs="Arial"/>
          <w:szCs w:val="22"/>
        </w:rPr>
        <w:t>und dem Austausch mit dem internationalen Sekretariat, Partnerländern und weiteren Akteure</w:t>
      </w:r>
      <w:r w:rsidR="00C4698A">
        <w:rPr>
          <w:rFonts w:eastAsia="Times New Roman" w:cs="Arial"/>
          <w:szCs w:val="22"/>
        </w:rPr>
        <w:t>n</w:t>
      </w:r>
      <w:r w:rsidRPr="00CF07FC">
        <w:rPr>
          <w:rFonts w:eastAsia="Times New Roman" w:cs="Arial"/>
          <w:szCs w:val="22"/>
        </w:rPr>
        <w:t xml:space="preserve"> an der Weiterentwicklung des EITI Standards. Insbesondere zum oben genannten alternativen Verfahren der Qualitätssicherung steht die D-EITI immer wieder im Austausch mit dem Internationalen EITI Sekretariat und anderen EITI umsetzenden Ländern und berichtet zudem dem EITI Board, wenn nachgefragt. Einzelne D-EITI MSG-Mitglieder und das D-EITI Sekretariat im Auftrag der D-EITI MSG engagieren sich zugunsten der EITI </w:t>
      </w:r>
      <w:r w:rsidRPr="00AF2FAD">
        <w:rPr>
          <w:rFonts w:eastAsia="Times New Roman" w:cs="Arial"/>
          <w:i/>
          <w:iCs/>
          <w:szCs w:val="22"/>
        </w:rPr>
        <w:t>outreach strategy</w:t>
      </w:r>
      <w:r w:rsidRPr="00CF07FC">
        <w:rPr>
          <w:rFonts w:eastAsia="Times New Roman" w:cs="Arial"/>
          <w:szCs w:val="22"/>
        </w:rPr>
        <w:t>. Sie traten auch im Jahr 2023 in den Austausch mit anderen rohstoffreichen Ländern, um über die Erfahrungen aus der EITI Mitgliedschaft zu berichten und ggf. Interesse für einen Beitritt zu wecken.</w:t>
      </w:r>
    </w:p>
    <w:p w14:paraId="2AF3AC3D" w14:textId="77777777" w:rsidR="009D41E4" w:rsidRDefault="009D41E4" w:rsidP="009D41E4">
      <w:pPr>
        <w:spacing w:line="276" w:lineRule="auto"/>
        <w:rPr>
          <w:rFonts w:eastAsia="Times New Roman" w:cs="Arial"/>
          <w:szCs w:val="22"/>
        </w:rPr>
      </w:pPr>
    </w:p>
    <w:p w14:paraId="61235BA7" w14:textId="3032D642" w:rsidR="009D41E4" w:rsidRPr="00CF07FC" w:rsidRDefault="009D41E4" w:rsidP="009D41E4">
      <w:pPr>
        <w:spacing w:line="276" w:lineRule="auto"/>
        <w:rPr>
          <w:rFonts w:eastAsia="Times New Roman" w:cs="Arial"/>
          <w:szCs w:val="22"/>
        </w:rPr>
      </w:pPr>
      <w:r w:rsidRPr="00CF07FC">
        <w:rPr>
          <w:rFonts w:eastAsia="Times New Roman" w:cs="Arial"/>
          <w:szCs w:val="22"/>
        </w:rPr>
        <w:t>Auf Ebene der Regierung wird das Thema EITI/D-EITI in die Vorbereitung von Delegations- und Dienstreisen aufgenommen und so regelmäßig gegenüber Partnerregierungen und internationalen Stakeholdern thematisiert. Regierungsvertreter/innen in der MSG verbreiten das Thema zudem regelmäßig in Vorträgen (z.B. in Hochschulen).</w:t>
      </w:r>
    </w:p>
    <w:p w14:paraId="5F046EF4" w14:textId="77777777" w:rsidR="009D41E4" w:rsidRDefault="009D41E4" w:rsidP="009D41E4">
      <w:pPr>
        <w:rPr>
          <w:b/>
          <w:bCs/>
        </w:rPr>
      </w:pPr>
    </w:p>
    <w:p w14:paraId="1238EB24" w14:textId="77777777" w:rsidR="00047D0D" w:rsidRDefault="00047D0D" w:rsidP="009D41E4">
      <w:pPr>
        <w:rPr>
          <w:b/>
          <w:bCs/>
        </w:rPr>
      </w:pPr>
    </w:p>
    <w:p w14:paraId="7267B6DD" w14:textId="067D1A1B" w:rsidR="009D41E4" w:rsidRPr="00F43EBA" w:rsidRDefault="009D41E4" w:rsidP="009D41E4">
      <w:pPr>
        <w:shd w:val="clear" w:color="auto" w:fill="6C6C6C" w:themeFill="background2" w:themeFillShade="80"/>
        <w:rPr>
          <w:b/>
          <w:bCs/>
          <w:color w:val="FFFFFF" w:themeColor="background1"/>
          <w:sz w:val="28"/>
          <w:szCs w:val="28"/>
        </w:rPr>
      </w:pPr>
      <w:r w:rsidRPr="00F43EBA">
        <w:rPr>
          <w:b/>
          <w:bCs/>
          <w:color w:val="FFFFFF" w:themeColor="background1"/>
          <w:sz w:val="28"/>
          <w:szCs w:val="28"/>
        </w:rPr>
        <w:t>Teilziel 4.2</w:t>
      </w:r>
      <w:r w:rsidR="00F43EBA">
        <w:rPr>
          <w:b/>
          <w:bCs/>
          <w:color w:val="FFFFFF" w:themeColor="background1"/>
          <w:sz w:val="28"/>
          <w:szCs w:val="28"/>
        </w:rPr>
        <w:t>:</w:t>
      </w:r>
      <w:r w:rsidRPr="00F43EBA">
        <w:rPr>
          <w:b/>
          <w:bCs/>
          <w:color w:val="FFFFFF" w:themeColor="background1"/>
          <w:sz w:val="28"/>
          <w:szCs w:val="28"/>
        </w:rPr>
        <w:t xml:space="preserve"> Aufbau von Kapazitäten für eine breite Diskussion in der Bevölkerung</w:t>
      </w:r>
    </w:p>
    <w:p w14:paraId="0FDF37B2" w14:textId="77777777" w:rsidR="009D41E4" w:rsidRDefault="009D41E4" w:rsidP="009D41E4"/>
    <w:p w14:paraId="01686170" w14:textId="3E805202" w:rsidR="009D41E4" w:rsidRDefault="009D41E4" w:rsidP="009D41E4">
      <w:r>
        <w:t>Siehe</w:t>
      </w:r>
      <w:r w:rsidRPr="00BA5323">
        <w:t xml:space="preserve"> Indikatoren, Aktivitäten und Einschätzung zur Zielerreichung bei Teilziel 2.1</w:t>
      </w:r>
      <w:r>
        <w:t xml:space="preserve"> </w:t>
      </w:r>
    </w:p>
    <w:p w14:paraId="5BD6DA4F" w14:textId="4D4B2A36" w:rsidR="00F43EBA" w:rsidRDefault="00F43EBA" w:rsidP="009D41E4"/>
    <w:p w14:paraId="66F12012" w14:textId="77777777" w:rsidR="00194270" w:rsidRDefault="00194270" w:rsidP="009D41E4"/>
    <w:p w14:paraId="7938B75A" w14:textId="77777777" w:rsidR="00194270" w:rsidRDefault="00194270" w:rsidP="009D41E4"/>
    <w:p w14:paraId="579F2F7C" w14:textId="10ED9F09" w:rsidR="00F43EBA" w:rsidRPr="00F43EBA" w:rsidRDefault="00F43EBA" w:rsidP="00F43EBA">
      <w:pPr>
        <w:shd w:val="clear" w:color="auto" w:fill="FFFFFF" w:themeFill="background1"/>
        <w:rPr>
          <w:b/>
          <w:bCs/>
          <w:color w:val="FFFFFF" w:themeColor="background1"/>
        </w:rPr>
      </w:pPr>
    </w:p>
    <w:p w14:paraId="06FAE0D5" w14:textId="13D0039D" w:rsidR="00F43EBA" w:rsidRPr="00047D0D" w:rsidRDefault="00F43EBA"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310649C7" w14:textId="77777777" w:rsidR="00931F6B" w:rsidRDefault="00931F6B" w:rsidP="004A0004">
      <w:pPr>
        <w:spacing w:line="276" w:lineRule="auto"/>
        <w:jc w:val="both"/>
        <w:rPr>
          <w:rFonts w:cs="Arial"/>
          <w:color w:val="000000" w:themeColor="text1"/>
          <w:szCs w:val="22"/>
          <w:shd w:val="clear" w:color="auto" w:fill="FFFFFF"/>
        </w:rPr>
      </w:pPr>
    </w:p>
    <w:p w14:paraId="02B0A233" w14:textId="5E7801C5" w:rsidR="00F43EBA" w:rsidRDefault="004A0004" w:rsidP="004A0004">
      <w:pPr>
        <w:spacing w:line="276" w:lineRule="auto"/>
        <w:jc w:val="both"/>
        <w:rPr>
          <w:rFonts w:cs="Arial"/>
          <w:color w:val="000000" w:themeColor="text1"/>
          <w:szCs w:val="22"/>
          <w:shd w:val="clear" w:color="auto" w:fill="FFFFFF"/>
        </w:rPr>
      </w:pPr>
      <w:r w:rsidRPr="0002200B">
        <w:rPr>
          <w:rFonts w:cs="Arial"/>
          <w:color w:val="000000" w:themeColor="text1"/>
          <w:szCs w:val="22"/>
          <w:shd w:val="clear" w:color="auto" w:fill="FFFFFF"/>
        </w:rPr>
        <w:t>Die MSG der D-EITI hat ihr Ziel, einen Beitrag zur Weiterentwicklung der EITI als globalen Standard zu leisten, im Jahr 202</w:t>
      </w:r>
      <w:r w:rsidR="0002200B" w:rsidRPr="0002200B">
        <w:rPr>
          <w:rFonts w:cs="Arial"/>
          <w:color w:val="000000" w:themeColor="text1"/>
          <w:szCs w:val="22"/>
          <w:shd w:val="clear" w:color="auto" w:fill="FFFFFF"/>
        </w:rPr>
        <w:t>3</w:t>
      </w:r>
      <w:r w:rsidRPr="0002200B">
        <w:rPr>
          <w:rFonts w:cs="Arial"/>
          <w:color w:val="000000" w:themeColor="text1"/>
          <w:szCs w:val="22"/>
          <w:shd w:val="clear" w:color="auto" w:fill="FFFFFF"/>
        </w:rPr>
        <w:t xml:space="preserve"> umgesetzt. Wichtig bleibt der Austausch über Umsetzungserfahrungen bzgl. der Weiterentwicklungen. Trotz der steigenden Zahl an EITI umsetzenden Ländern soll auch die Anwendung und Akzeptanz des EITI Standards weiter gefördert werden. Trotz des positiven Beitrags, der 202</w:t>
      </w:r>
      <w:r w:rsidR="0002200B" w:rsidRPr="0002200B">
        <w:rPr>
          <w:rFonts w:cs="Arial"/>
          <w:color w:val="000000" w:themeColor="text1"/>
          <w:szCs w:val="22"/>
          <w:shd w:val="clear" w:color="auto" w:fill="FFFFFF"/>
        </w:rPr>
        <w:t>3</w:t>
      </w:r>
      <w:r w:rsidRPr="0002200B">
        <w:rPr>
          <w:rFonts w:cs="Arial"/>
          <w:color w:val="000000" w:themeColor="text1"/>
          <w:szCs w:val="22"/>
          <w:shd w:val="clear" w:color="auto" w:fill="FFFFFF"/>
        </w:rPr>
        <w:t xml:space="preserve"> geleistet werden konnte, bleibt die Zielsetzung aktuell.</w:t>
      </w:r>
    </w:p>
    <w:p w14:paraId="3F35E53C" w14:textId="77777777" w:rsidR="0002200B" w:rsidRDefault="0002200B" w:rsidP="004A0004">
      <w:pPr>
        <w:spacing w:line="276" w:lineRule="auto"/>
        <w:jc w:val="both"/>
        <w:rPr>
          <w:rFonts w:cs="Arial"/>
          <w:color w:val="000000" w:themeColor="text1"/>
          <w:szCs w:val="22"/>
          <w:shd w:val="clear" w:color="auto" w:fill="FFFFFF"/>
        </w:rPr>
      </w:pPr>
    </w:p>
    <w:tbl>
      <w:tblPr>
        <w:tblStyle w:val="Tabellenraster"/>
        <w:tblW w:w="0" w:type="auto"/>
        <w:tblInd w:w="108"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346"/>
        <w:gridCol w:w="2958"/>
        <w:gridCol w:w="3210"/>
      </w:tblGrid>
      <w:tr w:rsidR="0002200B" w:rsidRPr="00AC0A9B" w14:paraId="4E110B9E" w14:textId="77777777">
        <w:trPr>
          <w:cnfStyle w:val="100000000000" w:firstRow="1" w:lastRow="0" w:firstColumn="0" w:lastColumn="0" w:oddVBand="0" w:evenVBand="0" w:oddHBand="0" w:evenHBand="0" w:firstRowFirstColumn="0" w:firstRowLastColumn="0" w:lastRowFirstColumn="0" w:lastRowLastColumn="0"/>
        </w:trPr>
        <w:tc>
          <w:tcPr>
            <w:tcW w:w="3402" w:type="dxa"/>
            <w:shd w:val="clear" w:color="auto" w:fill="FFFFFF" w:themeFill="background1"/>
          </w:tcPr>
          <w:p w14:paraId="20F55F58" w14:textId="77777777" w:rsidR="0002200B" w:rsidRPr="009D41E4" w:rsidRDefault="0002200B">
            <w:pPr>
              <w:jc w:val="center"/>
              <w:rPr>
                <w:b/>
                <w:bCs/>
                <w:color w:val="000000" w:themeColor="text1"/>
              </w:rPr>
            </w:pPr>
            <w:r w:rsidRPr="009D41E4">
              <w:rPr>
                <w:b/>
                <w:bCs/>
                <w:color w:val="000000" w:themeColor="text1"/>
              </w:rPr>
              <w:t>Anzahl der Aktivitäten</w:t>
            </w:r>
            <w:r>
              <w:rPr>
                <w:b/>
                <w:bCs/>
                <w:color w:val="000000" w:themeColor="text1"/>
              </w:rPr>
              <w:t xml:space="preserve"> in 2023</w:t>
            </w:r>
          </w:p>
        </w:tc>
        <w:tc>
          <w:tcPr>
            <w:tcW w:w="3004" w:type="dxa"/>
            <w:shd w:val="clear" w:color="auto" w:fill="FFFFFF" w:themeFill="background1"/>
          </w:tcPr>
          <w:p w14:paraId="005766F9" w14:textId="77777777" w:rsidR="0002200B" w:rsidRPr="009D41E4" w:rsidRDefault="0002200B">
            <w:pPr>
              <w:jc w:val="center"/>
              <w:rPr>
                <w:b/>
                <w:bCs/>
                <w:color w:val="000000" w:themeColor="text1"/>
              </w:rPr>
            </w:pPr>
            <w:r w:rsidRPr="009D41E4">
              <w:rPr>
                <w:b/>
                <w:bCs/>
                <w:color w:val="000000" w:themeColor="text1"/>
              </w:rPr>
              <w:t>Erfüllte Aktivitäten</w:t>
            </w:r>
            <w:r>
              <w:rPr>
                <w:b/>
                <w:bCs/>
                <w:color w:val="000000" w:themeColor="text1"/>
              </w:rPr>
              <w:t xml:space="preserve"> in 2023</w:t>
            </w:r>
          </w:p>
        </w:tc>
        <w:tc>
          <w:tcPr>
            <w:tcW w:w="3258" w:type="dxa"/>
            <w:shd w:val="clear" w:color="auto" w:fill="FFFFFF" w:themeFill="background1"/>
          </w:tcPr>
          <w:p w14:paraId="3416142F" w14:textId="77777777" w:rsidR="0002200B" w:rsidRPr="009D41E4" w:rsidRDefault="0002200B">
            <w:pPr>
              <w:jc w:val="center"/>
              <w:rPr>
                <w:b/>
                <w:bCs/>
                <w:color w:val="000000" w:themeColor="text1"/>
              </w:rPr>
            </w:pPr>
            <w:r w:rsidRPr="009D41E4">
              <w:rPr>
                <w:b/>
                <w:bCs/>
                <w:color w:val="000000" w:themeColor="text1"/>
              </w:rPr>
              <w:t>Bearbeitungsstand</w:t>
            </w:r>
          </w:p>
        </w:tc>
      </w:tr>
      <w:tr w:rsidR="0002200B" w:rsidRPr="00202C33" w14:paraId="1FA5D136" w14:textId="77777777">
        <w:tc>
          <w:tcPr>
            <w:tcW w:w="3402" w:type="dxa"/>
            <w:shd w:val="clear" w:color="auto" w:fill="FFFFFF" w:themeFill="background1"/>
          </w:tcPr>
          <w:p w14:paraId="7EF78BA1" w14:textId="67376B76" w:rsidR="0002200B" w:rsidRPr="009D41E4" w:rsidRDefault="001D7FEF">
            <w:pPr>
              <w:jc w:val="center"/>
              <w:rPr>
                <w:color w:val="000000" w:themeColor="text1"/>
              </w:rPr>
            </w:pPr>
            <w:r>
              <w:rPr>
                <w:color w:val="000000" w:themeColor="text1"/>
              </w:rPr>
              <w:t>6</w:t>
            </w:r>
          </w:p>
        </w:tc>
        <w:tc>
          <w:tcPr>
            <w:tcW w:w="3004" w:type="dxa"/>
            <w:shd w:val="clear" w:color="auto" w:fill="FFFFFF" w:themeFill="background1"/>
          </w:tcPr>
          <w:p w14:paraId="79B49A84" w14:textId="49F0D9E5" w:rsidR="0002200B" w:rsidRPr="009D41E4" w:rsidRDefault="001D7FEF">
            <w:pPr>
              <w:jc w:val="center"/>
              <w:rPr>
                <w:color w:val="000000" w:themeColor="text1"/>
              </w:rPr>
            </w:pPr>
            <w:r>
              <w:rPr>
                <w:color w:val="000000" w:themeColor="text1"/>
              </w:rPr>
              <w:t>5</w:t>
            </w:r>
          </w:p>
        </w:tc>
        <w:tc>
          <w:tcPr>
            <w:tcW w:w="3258" w:type="dxa"/>
            <w:shd w:val="clear" w:color="auto" w:fill="FFFFFF" w:themeFill="background1"/>
          </w:tcPr>
          <w:p w14:paraId="2098C40C" w14:textId="531FA229" w:rsidR="0002200B" w:rsidRPr="009D41E4" w:rsidRDefault="001D7FEF">
            <w:pPr>
              <w:jc w:val="center"/>
              <w:rPr>
                <w:color w:val="000000" w:themeColor="text1"/>
              </w:rPr>
            </w:pPr>
            <w:r>
              <w:rPr>
                <w:color w:val="000000" w:themeColor="text1"/>
              </w:rPr>
              <w:t>100</w:t>
            </w:r>
            <w:r w:rsidR="0002200B" w:rsidRPr="009D41E4">
              <w:rPr>
                <w:color w:val="000000" w:themeColor="text1"/>
              </w:rPr>
              <w:t>%</w:t>
            </w:r>
          </w:p>
        </w:tc>
      </w:tr>
    </w:tbl>
    <w:p w14:paraId="5EBB3E3F" w14:textId="77777777" w:rsidR="00263C0B" w:rsidRDefault="00263C0B" w:rsidP="00754EB0">
      <w:pPr>
        <w:shd w:val="clear" w:color="auto" w:fill="FFFFFF" w:themeFill="background1"/>
        <w:rPr>
          <w:rFonts w:cs="Arial"/>
          <w:szCs w:val="22"/>
          <w:shd w:val="clear" w:color="auto" w:fill="FFFFFF"/>
        </w:rPr>
      </w:pPr>
    </w:p>
    <w:p w14:paraId="14401770" w14:textId="5249D873" w:rsidR="00931F6B" w:rsidRPr="00FF460C" w:rsidRDefault="00931F6B" w:rsidP="00931F6B">
      <w:pPr>
        <w:shd w:val="clear" w:color="auto" w:fill="FFFFFF" w:themeFill="background1"/>
        <w:spacing w:line="276" w:lineRule="auto"/>
        <w:jc w:val="both"/>
        <w:rPr>
          <w:rFonts w:cs="Arial"/>
          <w:b/>
          <w:bCs/>
          <w:szCs w:val="22"/>
          <w:shd w:val="clear" w:color="auto" w:fill="FFFFFF"/>
        </w:rPr>
      </w:pPr>
    </w:p>
    <w:p w14:paraId="28816BC6" w14:textId="7E7A3381" w:rsidR="00D2456B" w:rsidRDefault="00D2456B" w:rsidP="00931F6B">
      <w:pPr>
        <w:shd w:val="clear" w:color="auto" w:fill="FFFFFF" w:themeFill="background1"/>
        <w:spacing w:line="276" w:lineRule="auto"/>
        <w:jc w:val="both"/>
        <w:rPr>
          <w:rFonts w:cs="Arial"/>
          <w:szCs w:val="22"/>
          <w:shd w:val="clear" w:color="auto" w:fill="FFFFFF"/>
        </w:rPr>
        <w:sectPr w:rsidR="00D2456B" w:rsidSect="00D2456B">
          <w:pgSz w:w="11900" w:h="16840"/>
          <w:pgMar w:top="1418" w:right="1134" w:bottom="1418" w:left="1134" w:header="709" w:footer="709" w:gutter="0"/>
          <w:cols w:space="708"/>
          <w:docGrid w:linePitch="360"/>
        </w:sectPr>
      </w:pPr>
    </w:p>
    <w:p w14:paraId="338CDAA3" w14:textId="77777777" w:rsidR="00655F16" w:rsidRDefault="00655F16" w:rsidP="00931F6B">
      <w:pPr>
        <w:shd w:val="clear" w:color="auto" w:fill="FFFFFF" w:themeFill="background1"/>
        <w:spacing w:line="276" w:lineRule="auto"/>
        <w:jc w:val="both"/>
        <w:rPr>
          <w:rFonts w:cs="Arial"/>
          <w:szCs w:val="22"/>
          <w:shd w:val="clear" w:color="auto" w:fill="FFFFFF"/>
        </w:rPr>
      </w:pPr>
    </w:p>
    <w:p w14:paraId="344211A8" w14:textId="77777777" w:rsidR="00931F6B" w:rsidRDefault="00931F6B" w:rsidP="00931F6B">
      <w:pPr>
        <w:shd w:val="clear" w:color="auto" w:fill="FFFFFF" w:themeFill="background1"/>
        <w:spacing w:line="276" w:lineRule="auto"/>
        <w:jc w:val="both"/>
        <w:rPr>
          <w:rFonts w:cs="Arial"/>
          <w:szCs w:val="22"/>
          <w:shd w:val="clear" w:color="auto" w:fill="FFFFFF"/>
        </w:rPr>
      </w:pPr>
    </w:p>
    <w:p w14:paraId="27F54D79" w14:textId="025994EC" w:rsidR="00516D05" w:rsidRDefault="00516D05" w:rsidP="00516D05">
      <w:pPr>
        <w:rPr>
          <w:b/>
          <w:bCs/>
          <w:color w:val="000000" w:themeColor="text1"/>
          <w:sz w:val="24"/>
        </w:rPr>
      </w:pPr>
      <w:r w:rsidRPr="004C4613">
        <w:rPr>
          <w:b/>
          <w:bCs/>
          <w:color w:val="000000" w:themeColor="text1"/>
          <w:sz w:val="24"/>
        </w:rPr>
        <w:t>Aktivitäten 2024</w:t>
      </w:r>
      <w:r w:rsidR="00544923">
        <w:rPr>
          <w:b/>
          <w:bCs/>
          <w:color w:val="000000" w:themeColor="text1"/>
          <w:sz w:val="24"/>
        </w:rPr>
        <w:t xml:space="preserve"> – Ziel 4</w:t>
      </w:r>
    </w:p>
    <w:p w14:paraId="08A9D04F" w14:textId="77777777" w:rsidR="00516D05" w:rsidRDefault="00516D05" w:rsidP="00516D05">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687"/>
        <w:gridCol w:w="2290"/>
        <w:gridCol w:w="89"/>
        <w:gridCol w:w="52"/>
        <w:gridCol w:w="2578"/>
        <w:gridCol w:w="1783"/>
        <w:gridCol w:w="348"/>
        <w:gridCol w:w="2004"/>
        <w:gridCol w:w="1503"/>
        <w:gridCol w:w="177"/>
        <w:gridCol w:w="1645"/>
        <w:gridCol w:w="175"/>
        <w:gridCol w:w="1680"/>
      </w:tblGrid>
      <w:tr w:rsidR="00543535" w:rsidRPr="00221A1A" w14:paraId="0C6AAD7E" w14:textId="77777777" w:rsidTr="00151724">
        <w:trPr>
          <w:cnfStyle w:val="100000000000" w:firstRow="1" w:lastRow="0" w:firstColumn="0" w:lastColumn="0" w:oddVBand="0" w:evenVBand="0" w:oddHBand="0" w:evenHBand="0" w:firstRowFirstColumn="0" w:firstRowLastColumn="0" w:lastRowFirstColumn="0" w:lastRowLastColumn="0"/>
          <w:trHeight w:val="261"/>
        </w:trPr>
        <w:tc>
          <w:tcPr>
            <w:tcW w:w="687" w:type="dxa"/>
            <w:vMerge w:val="restart"/>
            <w:shd w:val="clear" w:color="auto" w:fill="165B89" w:themeFill="accent2"/>
          </w:tcPr>
          <w:p w14:paraId="75A926C3" w14:textId="739A6C55" w:rsidR="005C19A7" w:rsidRPr="00221A1A" w:rsidRDefault="004D27F4" w:rsidP="004D27F4">
            <w:pPr>
              <w:rPr>
                <w:b/>
                <w:bCs/>
                <w:color w:val="FFFFFF" w:themeColor="background1"/>
                <w:sz w:val="20"/>
                <w:szCs w:val="20"/>
              </w:rPr>
            </w:pPr>
            <w:r>
              <w:rPr>
                <w:b/>
                <w:bCs/>
                <w:color w:val="FFFFFF" w:themeColor="background1"/>
                <w:sz w:val="20"/>
                <w:szCs w:val="20"/>
              </w:rPr>
              <w:t>Lfd.</w:t>
            </w:r>
          </w:p>
          <w:p w14:paraId="7540EC4A" w14:textId="77777777" w:rsidR="005C19A7" w:rsidRDefault="005C19A7" w:rsidP="005C19A7">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1" w:type="dxa"/>
            <w:gridSpan w:val="3"/>
            <w:vMerge w:val="restart"/>
            <w:shd w:val="clear" w:color="auto" w:fill="165B89" w:themeFill="accent2"/>
          </w:tcPr>
          <w:p w14:paraId="56B5D0FC" w14:textId="77777777" w:rsidR="005C19A7" w:rsidRPr="00A2409A" w:rsidRDefault="005C19A7" w:rsidP="005C19A7">
            <w:pPr>
              <w:jc w:val="center"/>
              <w:rPr>
                <w:sz w:val="20"/>
                <w:szCs w:val="20"/>
              </w:rPr>
            </w:pPr>
            <w:r w:rsidRPr="00221A1A">
              <w:rPr>
                <w:b/>
                <w:bCs/>
                <w:color w:val="FFFFFF" w:themeColor="background1"/>
                <w:sz w:val="20"/>
                <w:szCs w:val="20"/>
              </w:rPr>
              <w:t>Aktivitäten</w:t>
            </w:r>
          </w:p>
        </w:tc>
        <w:tc>
          <w:tcPr>
            <w:tcW w:w="2578" w:type="dxa"/>
            <w:vMerge w:val="restart"/>
            <w:shd w:val="clear" w:color="auto" w:fill="165B89" w:themeFill="accent2"/>
          </w:tcPr>
          <w:p w14:paraId="181F485D"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Statuskommentar</w:t>
            </w:r>
          </w:p>
          <w:p w14:paraId="0327D215" w14:textId="0AFE5BC0" w:rsidR="005C19A7" w:rsidRPr="00221A1A" w:rsidRDefault="005C19A7" w:rsidP="005C19A7">
            <w:pPr>
              <w:jc w:val="center"/>
              <w:rPr>
                <w:sz w:val="20"/>
                <w:szCs w:val="20"/>
              </w:rPr>
            </w:pPr>
            <w:r w:rsidRPr="00221A1A">
              <w:rPr>
                <w:color w:val="FFFFFF" w:themeColor="background1"/>
                <w:sz w:val="20"/>
                <w:szCs w:val="20"/>
              </w:rPr>
              <w:t xml:space="preserve">Stand: </w:t>
            </w:r>
            <w:r w:rsidR="002F0DA6">
              <w:rPr>
                <w:color w:val="FFFFFF" w:themeColor="background1"/>
                <w:sz w:val="20"/>
                <w:szCs w:val="20"/>
              </w:rPr>
              <w:t>Oktober</w:t>
            </w:r>
            <w:r w:rsidR="006C0D94">
              <w:rPr>
                <w:color w:val="FFFFFF" w:themeColor="background1"/>
                <w:sz w:val="20"/>
                <w:szCs w:val="20"/>
              </w:rPr>
              <w:t xml:space="preserve"> 2024</w:t>
            </w:r>
          </w:p>
        </w:tc>
        <w:tc>
          <w:tcPr>
            <w:tcW w:w="2131" w:type="dxa"/>
            <w:gridSpan w:val="2"/>
            <w:vMerge w:val="restart"/>
            <w:shd w:val="clear" w:color="auto" w:fill="165B89" w:themeFill="accent2"/>
          </w:tcPr>
          <w:p w14:paraId="29B32F3F"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Verantwortlich</w:t>
            </w:r>
          </w:p>
          <w:p w14:paraId="5A283F88"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K: Koordinierung</w:t>
            </w:r>
          </w:p>
          <w:p w14:paraId="551A255D"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D: Durchführung</w:t>
            </w:r>
          </w:p>
          <w:p w14:paraId="67183C45" w14:textId="77777777" w:rsidR="005C19A7" w:rsidRPr="00221A1A" w:rsidRDefault="005C19A7" w:rsidP="005C19A7">
            <w:pPr>
              <w:jc w:val="center"/>
              <w:rPr>
                <w:color w:val="FFFFFF" w:themeColor="background1"/>
                <w:sz w:val="20"/>
                <w:szCs w:val="20"/>
              </w:rPr>
            </w:pPr>
            <w:r w:rsidRPr="00221A1A">
              <w:rPr>
                <w:color w:val="FFFFFF" w:themeColor="background1"/>
                <w:sz w:val="20"/>
                <w:szCs w:val="20"/>
              </w:rPr>
              <w:t>E: Entscheidung</w:t>
            </w:r>
          </w:p>
          <w:p w14:paraId="27CD1AF4" w14:textId="77777777" w:rsidR="005C19A7" w:rsidRPr="00221A1A" w:rsidRDefault="005C19A7" w:rsidP="005C19A7">
            <w:pPr>
              <w:jc w:val="center"/>
              <w:rPr>
                <w:sz w:val="20"/>
                <w:szCs w:val="20"/>
              </w:rPr>
            </w:pPr>
            <w:r w:rsidRPr="00221A1A">
              <w:rPr>
                <w:color w:val="FFFFFF" w:themeColor="background1"/>
                <w:sz w:val="20"/>
                <w:szCs w:val="20"/>
              </w:rPr>
              <w:t>AG: Arbeitsgruppe</w:t>
            </w:r>
          </w:p>
        </w:tc>
        <w:tc>
          <w:tcPr>
            <w:tcW w:w="2004" w:type="dxa"/>
            <w:vMerge w:val="restart"/>
            <w:shd w:val="clear" w:color="auto" w:fill="165B89" w:themeFill="accent2"/>
          </w:tcPr>
          <w:p w14:paraId="028FCE19"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Zeitpunkt der</w:t>
            </w:r>
          </w:p>
          <w:p w14:paraId="61E2452F"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Beschlussfassung</w:t>
            </w:r>
          </w:p>
          <w:p w14:paraId="40850D71" w14:textId="77777777" w:rsidR="005C19A7" w:rsidRPr="00221A1A" w:rsidRDefault="005C19A7" w:rsidP="005C19A7">
            <w:pPr>
              <w:jc w:val="center"/>
              <w:rPr>
                <w:sz w:val="20"/>
                <w:szCs w:val="20"/>
              </w:rPr>
            </w:pPr>
            <w:r w:rsidRPr="00221A1A">
              <w:rPr>
                <w:color w:val="FFFFFF" w:themeColor="background1"/>
                <w:sz w:val="20"/>
                <w:szCs w:val="20"/>
              </w:rPr>
              <w:t>(Planung)</w:t>
            </w:r>
          </w:p>
        </w:tc>
        <w:tc>
          <w:tcPr>
            <w:tcW w:w="1680" w:type="dxa"/>
            <w:gridSpan w:val="2"/>
            <w:vMerge w:val="restart"/>
            <w:shd w:val="clear" w:color="auto" w:fill="165B89" w:themeFill="accent2"/>
          </w:tcPr>
          <w:p w14:paraId="4B619213" w14:textId="77777777" w:rsidR="005C19A7" w:rsidRPr="00221A1A" w:rsidRDefault="005C19A7" w:rsidP="005C19A7">
            <w:pPr>
              <w:jc w:val="center"/>
              <w:rPr>
                <w:b/>
                <w:bCs/>
                <w:color w:val="FFFFFF" w:themeColor="background1"/>
                <w:sz w:val="20"/>
                <w:szCs w:val="20"/>
              </w:rPr>
            </w:pPr>
            <w:r w:rsidRPr="00221A1A">
              <w:rPr>
                <w:b/>
                <w:bCs/>
                <w:color w:val="FFFFFF" w:themeColor="background1"/>
                <w:sz w:val="20"/>
                <w:szCs w:val="20"/>
              </w:rPr>
              <w:t>Zeitspanne der</w:t>
            </w:r>
          </w:p>
          <w:p w14:paraId="792DBD90" w14:textId="77777777" w:rsidR="005C19A7" w:rsidRPr="00221A1A" w:rsidRDefault="005C19A7" w:rsidP="005C19A7">
            <w:pPr>
              <w:jc w:val="center"/>
              <w:rPr>
                <w:sz w:val="20"/>
                <w:szCs w:val="20"/>
              </w:rPr>
            </w:pPr>
            <w:r w:rsidRPr="00221A1A">
              <w:rPr>
                <w:b/>
                <w:bCs/>
                <w:color w:val="FFFFFF" w:themeColor="background1"/>
                <w:sz w:val="20"/>
                <w:szCs w:val="20"/>
              </w:rPr>
              <w:t>Umsetzung</w:t>
            </w:r>
          </w:p>
        </w:tc>
        <w:tc>
          <w:tcPr>
            <w:tcW w:w="1820" w:type="dxa"/>
            <w:gridSpan w:val="2"/>
            <w:vMerge w:val="restart"/>
            <w:tcBorders>
              <w:right w:val="single" w:sz="4" w:space="0" w:color="A1A1A1" w:themeColor="background2" w:themeShade="BF"/>
            </w:tcBorders>
            <w:shd w:val="clear" w:color="auto" w:fill="165B89" w:themeFill="accent2"/>
          </w:tcPr>
          <w:p w14:paraId="6ACE3545" w14:textId="0B81F32B" w:rsidR="005C19A7" w:rsidRPr="00221A1A" w:rsidRDefault="005C19A7" w:rsidP="005C19A7">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03DE90EE" w14:textId="78010B4C" w:rsidR="005C19A7" w:rsidRPr="00221A1A" w:rsidRDefault="005C19A7" w:rsidP="005C19A7">
            <w:pPr>
              <w:jc w:val="center"/>
              <w:rPr>
                <w:sz w:val="20"/>
                <w:szCs w:val="20"/>
              </w:rPr>
            </w:pPr>
            <w:r>
              <w:rPr>
                <w:b/>
                <w:bCs/>
                <w:sz w:val="20"/>
                <w:szCs w:val="20"/>
              </w:rPr>
              <w:t>Monitoring:</w:t>
            </w:r>
          </w:p>
        </w:tc>
      </w:tr>
      <w:tr w:rsidR="00543535" w:rsidRPr="00221A1A" w14:paraId="52C837EC" w14:textId="77777777" w:rsidTr="00151724">
        <w:trPr>
          <w:trHeight w:val="257"/>
        </w:trPr>
        <w:tc>
          <w:tcPr>
            <w:tcW w:w="687" w:type="dxa"/>
            <w:vMerge/>
            <w:shd w:val="clear" w:color="auto" w:fill="165B89" w:themeFill="accent2"/>
          </w:tcPr>
          <w:p w14:paraId="42468860"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26EA9654"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1095EAFC"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6264908C"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470A443E"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6FE8E240"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543CA863"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3614B09D" w14:textId="5B1B5207" w:rsidR="005C19A7" w:rsidRPr="00221A1A" w:rsidRDefault="005C19A7" w:rsidP="005C19A7">
            <w:pPr>
              <w:jc w:val="center"/>
              <w:rPr>
                <w:b/>
                <w:bCs/>
                <w:sz w:val="20"/>
                <w:szCs w:val="20"/>
              </w:rPr>
            </w:pPr>
            <w:r>
              <w:rPr>
                <w:b/>
                <w:bCs/>
                <w:sz w:val="20"/>
                <w:szCs w:val="20"/>
              </w:rPr>
              <w:t>Offen</w:t>
            </w:r>
          </w:p>
        </w:tc>
      </w:tr>
      <w:tr w:rsidR="00543535" w:rsidRPr="00221A1A" w14:paraId="2F101AA6" w14:textId="77777777" w:rsidTr="00151724">
        <w:trPr>
          <w:trHeight w:val="257"/>
        </w:trPr>
        <w:tc>
          <w:tcPr>
            <w:tcW w:w="687" w:type="dxa"/>
            <w:vMerge/>
            <w:shd w:val="clear" w:color="auto" w:fill="165B89" w:themeFill="accent2"/>
          </w:tcPr>
          <w:p w14:paraId="66163E1C"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7E59AF28"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51A17C74"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3B304FC6"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47712C68"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5BC16493"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253C5098"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15EC8DFF" w14:textId="4226B447" w:rsidR="005C19A7" w:rsidRPr="00221A1A" w:rsidRDefault="005C19A7" w:rsidP="005C19A7">
            <w:pPr>
              <w:jc w:val="center"/>
              <w:rPr>
                <w:b/>
                <w:bCs/>
                <w:sz w:val="20"/>
                <w:szCs w:val="20"/>
              </w:rPr>
            </w:pPr>
            <w:r>
              <w:rPr>
                <w:b/>
                <w:bCs/>
                <w:sz w:val="20"/>
                <w:szCs w:val="20"/>
              </w:rPr>
              <w:t>In Arbeit</w:t>
            </w:r>
          </w:p>
        </w:tc>
      </w:tr>
      <w:tr w:rsidR="00543535" w:rsidRPr="00221A1A" w14:paraId="36D2701E" w14:textId="77777777" w:rsidTr="00C249A8">
        <w:trPr>
          <w:trHeight w:val="257"/>
        </w:trPr>
        <w:tc>
          <w:tcPr>
            <w:tcW w:w="687" w:type="dxa"/>
            <w:vMerge/>
            <w:shd w:val="clear" w:color="auto" w:fill="165B89" w:themeFill="accent2"/>
          </w:tcPr>
          <w:p w14:paraId="17DB0FD3"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49FACA00"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35242C41"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47C293AD"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0EA83A6E"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66D6349F"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42ADAD79"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1BE4E283" w14:textId="61DEEA8C" w:rsidR="005C19A7" w:rsidRPr="00221A1A" w:rsidRDefault="005C19A7" w:rsidP="005C19A7">
            <w:pPr>
              <w:jc w:val="center"/>
              <w:rPr>
                <w:b/>
                <w:bCs/>
                <w:sz w:val="20"/>
                <w:szCs w:val="20"/>
              </w:rPr>
            </w:pPr>
            <w:r>
              <w:rPr>
                <w:b/>
                <w:bCs/>
                <w:sz w:val="20"/>
                <w:szCs w:val="20"/>
              </w:rPr>
              <w:t>Laufend</w:t>
            </w:r>
          </w:p>
        </w:tc>
      </w:tr>
      <w:tr w:rsidR="00543535" w:rsidRPr="00221A1A" w14:paraId="3BFC66BE" w14:textId="77777777" w:rsidTr="00151724">
        <w:trPr>
          <w:trHeight w:val="257"/>
        </w:trPr>
        <w:tc>
          <w:tcPr>
            <w:tcW w:w="687" w:type="dxa"/>
            <w:vMerge/>
            <w:shd w:val="clear" w:color="auto" w:fill="165B89" w:themeFill="accent2"/>
          </w:tcPr>
          <w:p w14:paraId="4223EF0A" w14:textId="77777777" w:rsidR="005C19A7" w:rsidRPr="00221A1A" w:rsidRDefault="005C19A7" w:rsidP="005C19A7">
            <w:pPr>
              <w:jc w:val="center"/>
              <w:rPr>
                <w:b/>
                <w:bCs/>
                <w:color w:val="FFFFFF" w:themeColor="background1"/>
                <w:sz w:val="20"/>
                <w:szCs w:val="20"/>
              </w:rPr>
            </w:pPr>
          </w:p>
        </w:tc>
        <w:tc>
          <w:tcPr>
            <w:tcW w:w="2431" w:type="dxa"/>
            <w:gridSpan w:val="3"/>
            <w:vMerge/>
            <w:shd w:val="clear" w:color="auto" w:fill="165B89" w:themeFill="accent2"/>
          </w:tcPr>
          <w:p w14:paraId="779618B0" w14:textId="77777777" w:rsidR="005C19A7" w:rsidRPr="00221A1A" w:rsidRDefault="005C19A7" w:rsidP="005C19A7">
            <w:pPr>
              <w:jc w:val="center"/>
              <w:rPr>
                <w:b/>
                <w:bCs/>
                <w:color w:val="FFFFFF" w:themeColor="background1"/>
                <w:sz w:val="20"/>
                <w:szCs w:val="20"/>
              </w:rPr>
            </w:pPr>
          </w:p>
        </w:tc>
        <w:tc>
          <w:tcPr>
            <w:tcW w:w="2578" w:type="dxa"/>
            <w:vMerge/>
            <w:shd w:val="clear" w:color="auto" w:fill="165B89" w:themeFill="accent2"/>
          </w:tcPr>
          <w:p w14:paraId="543E11C5" w14:textId="77777777" w:rsidR="005C19A7" w:rsidRPr="00221A1A" w:rsidRDefault="005C19A7" w:rsidP="005C19A7">
            <w:pPr>
              <w:jc w:val="center"/>
              <w:rPr>
                <w:b/>
                <w:bCs/>
                <w:color w:val="FFFFFF" w:themeColor="background1"/>
                <w:sz w:val="20"/>
                <w:szCs w:val="20"/>
              </w:rPr>
            </w:pPr>
          </w:p>
        </w:tc>
        <w:tc>
          <w:tcPr>
            <w:tcW w:w="2131" w:type="dxa"/>
            <w:gridSpan w:val="2"/>
            <w:vMerge/>
            <w:shd w:val="clear" w:color="auto" w:fill="165B89" w:themeFill="accent2"/>
          </w:tcPr>
          <w:p w14:paraId="6C3C99E4" w14:textId="77777777" w:rsidR="005C19A7" w:rsidRPr="00221A1A" w:rsidRDefault="005C19A7" w:rsidP="005C19A7">
            <w:pPr>
              <w:jc w:val="center"/>
              <w:rPr>
                <w:b/>
                <w:bCs/>
                <w:color w:val="FFFFFF" w:themeColor="background1"/>
                <w:sz w:val="20"/>
                <w:szCs w:val="20"/>
              </w:rPr>
            </w:pPr>
          </w:p>
        </w:tc>
        <w:tc>
          <w:tcPr>
            <w:tcW w:w="2004" w:type="dxa"/>
            <w:vMerge/>
            <w:shd w:val="clear" w:color="auto" w:fill="165B89" w:themeFill="accent2"/>
          </w:tcPr>
          <w:p w14:paraId="6BE8AC2C" w14:textId="77777777" w:rsidR="005C19A7" w:rsidRPr="00221A1A" w:rsidRDefault="005C19A7" w:rsidP="005C19A7">
            <w:pPr>
              <w:jc w:val="center"/>
              <w:rPr>
                <w:b/>
                <w:bCs/>
                <w:color w:val="FFFFFF" w:themeColor="background1"/>
                <w:sz w:val="20"/>
                <w:szCs w:val="20"/>
              </w:rPr>
            </w:pPr>
          </w:p>
        </w:tc>
        <w:tc>
          <w:tcPr>
            <w:tcW w:w="1680" w:type="dxa"/>
            <w:gridSpan w:val="2"/>
            <w:vMerge/>
            <w:shd w:val="clear" w:color="auto" w:fill="165B89" w:themeFill="accent2"/>
          </w:tcPr>
          <w:p w14:paraId="58220700" w14:textId="77777777" w:rsidR="005C19A7" w:rsidRPr="00221A1A" w:rsidRDefault="005C19A7" w:rsidP="005C19A7">
            <w:pPr>
              <w:jc w:val="center"/>
              <w:rPr>
                <w:b/>
                <w:bCs/>
                <w:color w:val="FFFFFF" w:themeColor="background1"/>
                <w:sz w:val="20"/>
                <w:szCs w:val="20"/>
              </w:rPr>
            </w:pPr>
          </w:p>
        </w:tc>
        <w:tc>
          <w:tcPr>
            <w:tcW w:w="1820" w:type="dxa"/>
            <w:gridSpan w:val="2"/>
            <w:vMerge/>
            <w:tcBorders>
              <w:right w:val="single" w:sz="4" w:space="0" w:color="A1A1A1" w:themeColor="background2" w:themeShade="BF"/>
            </w:tcBorders>
            <w:shd w:val="clear" w:color="auto" w:fill="165B89" w:themeFill="accent2"/>
          </w:tcPr>
          <w:p w14:paraId="2C735DF2" w14:textId="77777777" w:rsidR="005C19A7" w:rsidRPr="00221A1A" w:rsidRDefault="005C19A7" w:rsidP="005C19A7">
            <w:pPr>
              <w:jc w:val="center"/>
              <w:rPr>
                <w:b/>
                <w:bCs/>
                <w:color w:val="FFFFFF" w:themeColor="background1"/>
                <w:sz w:val="20"/>
                <w:szCs w:val="20"/>
              </w:rPr>
            </w:pPr>
          </w:p>
        </w:tc>
        <w:tc>
          <w:tcPr>
            <w:tcW w:w="1680"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60E7E9AC" w14:textId="3FD8E622" w:rsidR="005C19A7" w:rsidRPr="00221A1A" w:rsidRDefault="005C19A7" w:rsidP="005C19A7">
            <w:pPr>
              <w:jc w:val="center"/>
              <w:rPr>
                <w:b/>
                <w:bCs/>
                <w:sz w:val="20"/>
                <w:szCs w:val="20"/>
              </w:rPr>
            </w:pPr>
            <w:r>
              <w:rPr>
                <w:b/>
                <w:bCs/>
                <w:sz w:val="20"/>
                <w:szCs w:val="20"/>
              </w:rPr>
              <w:t>Erledigt</w:t>
            </w:r>
          </w:p>
        </w:tc>
      </w:tr>
      <w:tr w:rsidR="005C19A7" w:rsidRPr="00221A1A" w14:paraId="3D70A05A" w14:textId="77777777" w:rsidTr="00151724">
        <w:tc>
          <w:tcPr>
            <w:tcW w:w="15011" w:type="dxa"/>
            <w:gridSpan w:val="13"/>
            <w:shd w:val="clear" w:color="auto" w:fill="6C6C6C" w:themeFill="background2" w:themeFillShade="80"/>
          </w:tcPr>
          <w:p w14:paraId="245495E7" w14:textId="77777777" w:rsidR="005C19A7" w:rsidRPr="009565E8" w:rsidRDefault="005C19A7" w:rsidP="005C19A7">
            <w:pPr>
              <w:shd w:val="clear" w:color="auto" w:fill="6C6C6C" w:themeFill="background2" w:themeFillShade="80"/>
              <w:spacing w:line="276" w:lineRule="auto"/>
              <w:rPr>
                <w:b/>
                <w:bCs/>
                <w:color w:val="FFFFFF" w:themeColor="background1"/>
                <w:sz w:val="28"/>
                <w:szCs w:val="28"/>
              </w:rPr>
            </w:pPr>
            <w:r w:rsidRPr="009565E8">
              <w:rPr>
                <w:b/>
                <w:bCs/>
                <w:color w:val="FFFFFF" w:themeColor="background1"/>
                <w:sz w:val="28"/>
                <w:szCs w:val="28"/>
              </w:rPr>
              <w:t>Teilziel 4.1 - Dauerhafte Umsetzung des MSG Modells</w:t>
            </w:r>
          </w:p>
          <w:p w14:paraId="01F8B627" w14:textId="3C0ADA36" w:rsidR="005C19A7" w:rsidRPr="00221A1A" w:rsidRDefault="005C19A7" w:rsidP="005C19A7">
            <w:pPr>
              <w:spacing w:line="276" w:lineRule="auto"/>
              <w:rPr>
                <w:b/>
                <w:bCs/>
                <w:sz w:val="20"/>
                <w:szCs w:val="20"/>
              </w:rPr>
            </w:pPr>
            <w:r w:rsidRPr="009565E8">
              <w:rPr>
                <w:i/>
                <w:iCs/>
                <w:color w:val="FFFFFF" w:themeColor="background1"/>
                <w:shd w:val="clear" w:color="auto" w:fill="6C6C6C" w:themeFill="background2" w:themeFillShade="80"/>
              </w:rPr>
              <w:t>Indikator:</w:t>
            </w:r>
            <w:r w:rsidRPr="009565E8">
              <w:rPr>
                <w:color w:val="FFFFFF" w:themeColor="background1"/>
                <w:shd w:val="clear" w:color="auto" w:fill="6C6C6C" w:themeFill="background2" w:themeFillShade="80"/>
              </w:rPr>
              <w:t xml:space="preserve"> </w:t>
            </w:r>
            <w:r w:rsidRPr="009565E8">
              <w:rPr>
                <w:rFonts w:cs="Arial"/>
                <w:color w:val="FFFFFF" w:themeColor="background1"/>
                <w:shd w:val="clear" w:color="auto" w:fill="6C6C6C" w:themeFill="background2" w:themeFillShade="80"/>
              </w:rPr>
              <w:t>D-EITI setzt EITI-Mainstreaming für den Kontextbericht um; die Stakeholder-Gruppen beteiligen sich dauerhaft an D-EITI.</w:t>
            </w:r>
          </w:p>
        </w:tc>
      </w:tr>
      <w:tr w:rsidR="00543535" w:rsidRPr="00221A1A" w14:paraId="23FB66E8" w14:textId="77777777" w:rsidTr="00C249A8">
        <w:tc>
          <w:tcPr>
            <w:tcW w:w="687" w:type="dxa"/>
            <w:shd w:val="clear" w:color="auto" w:fill="165B89" w:themeFill="accent2"/>
          </w:tcPr>
          <w:p w14:paraId="738E62A2" w14:textId="4988AFBB" w:rsidR="00516D05" w:rsidRPr="00221A1A" w:rsidRDefault="00151724">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1</w:t>
            </w:r>
          </w:p>
        </w:tc>
        <w:tc>
          <w:tcPr>
            <w:tcW w:w="2431" w:type="dxa"/>
            <w:gridSpan w:val="3"/>
            <w:shd w:val="clear" w:color="auto" w:fill="F2F2F2" w:themeFill="background1" w:themeFillShade="F2"/>
          </w:tcPr>
          <w:p w14:paraId="386AD2F8" w14:textId="095649D8" w:rsidR="00516D05" w:rsidRPr="00221A1A" w:rsidRDefault="0075138D">
            <w:pPr>
              <w:rPr>
                <w:sz w:val="20"/>
                <w:szCs w:val="20"/>
              </w:rPr>
            </w:pPr>
            <w:r w:rsidRPr="0075138D">
              <w:rPr>
                <w:sz w:val="20"/>
                <w:szCs w:val="20"/>
              </w:rPr>
              <w:t>Die MSG diskutiert die gesetzliche Berichtspflicht nach BilRUG im Hinblick auf systematische Offenlegung.</w:t>
            </w:r>
          </w:p>
        </w:tc>
        <w:tc>
          <w:tcPr>
            <w:tcW w:w="2578" w:type="dxa"/>
            <w:shd w:val="clear" w:color="auto" w:fill="F2F2F2" w:themeFill="background1" w:themeFillShade="F2"/>
          </w:tcPr>
          <w:p w14:paraId="752C4025" w14:textId="734A9254" w:rsidR="00516D05" w:rsidRPr="00221A1A" w:rsidRDefault="00897D9E">
            <w:pPr>
              <w:rPr>
                <w:sz w:val="20"/>
                <w:szCs w:val="20"/>
              </w:rPr>
            </w:pPr>
            <w:r w:rsidRPr="00897D9E">
              <w:rPr>
                <w:sz w:val="20"/>
                <w:szCs w:val="20"/>
              </w:rPr>
              <w:t>Auch im Rahmen des alternativen Verfahrens zur Qualitätssicherung wird D-EITI weiterhin mit BilRUG harmonisiert (z.B. Wesentlichkeitsschwelle, Identifizierung von Unternehmen)</w:t>
            </w:r>
            <w:r w:rsidR="00595B1F">
              <w:rPr>
                <w:sz w:val="20"/>
                <w:szCs w:val="20"/>
              </w:rPr>
              <w:t>. Die systematische Offenlegung</w:t>
            </w:r>
            <w:r w:rsidR="001C127D">
              <w:rPr>
                <w:sz w:val="20"/>
                <w:szCs w:val="20"/>
              </w:rPr>
              <w:t xml:space="preserve"> wurde für einzelne Unternehmen diskutiert (Veröffentlichung des Zahlungsberichtes über den Bundesanzeiger) </w:t>
            </w:r>
          </w:p>
        </w:tc>
        <w:tc>
          <w:tcPr>
            <w:tcW w:w="2131" w:type="dxa"/>
            <w:gridSpan w:val="2"/>
            <w:shd w:val="clear" w:color="auto" w:fill="F2F2F2" w:themeFill="background1" w:themeFillShade="F2"/>
          </w:tcPr>
          <w:p w14:paraId="3DA5B34B" w14:textId="722005C9" w:rsidR="00516D05" w:rsidRPr="00221A1A" w:rsidRDefault="0049683B">
            <w:pPr>
              <w:rPr>
                <w:sz w:val="20"/>
                <w:szCs w:val="20"/>
              </w:rPr>
            </w:pPr>
            <w:r w:rsidRPr="0049683B">
              <w:rPr>
                <w:sz w:val="20"/>
                <w:szCs w:val="20"/>
              </w:rPr>
              <w:t xml:space="preserve">MSG (D); AG </w:t>
            </w:r>
            <w:r w:rsidR="003D0B73" w:rsidRPr="0049683B">
              <w:rPr>
                <w:sz w:val="20"/>
                <w:szCs w:val="20"/>
              </w:rPr>
              <w:t>Systematische</w:t>
            </w:r>
            <w:r w:rsidRPr="0049683B">
              <w:rPr>
                <w:sz w:val="20"/>
                <w:szCs w:val="20"/>
              </w:rPr>
              <w:t xml:space="preserve"> Offenlegung</w:t>
            </w:r>
          </w:p>
        </w:tc>
        <w:tc>
          <w:tcPr>
            <w:tcW w:w="2004" w:type="dxa"/>
            <w:shd w:val="clear" w:color="auto" w:fill="F2F2F2" w:themeFill="background1" w:themeFillShade="F2"/>
          </w:tcPr>
          <w:p w14:paraId="18DC14CC" w14:textId="45A3D35A" w:rsidR="00516D05" w:rsidRPr="00221A1A" w:rsidRDefault="00516D05">
            <w:pPr>
              <w:rPr>
                <w:sz w:val="20"/>
                <w:szCs w:val="20"/>
              </w:rPr>
            </w:pPr>
          </w:p>
        </w:tc>
        <w:tc>
          <w:tcPr>
            <w:tcW w:w="1680" w:type="dxa"/>
            <w:gridSpan w:val="2"/>
            <w:shd w:val="clear" w:color="auto" w:fill="F2F2F2" w:themeFill="background1" w:themeFillShade="F2"/>
          </w:tcPr>
          <w:p w14:paraId="4E1693B3" w14:textId="2EB31D53" w:rsidR="00516D05" w:rsidRPr="00221A1A" w:rsidRDefault="0049683B">
            <w:pPr>
              <w:rPr>
                <w:sz w:val="20"/>
                <w:szCs w:val="20"/>
              </w:rPr>
            </w:pPr>
            <w:r w:rsidRPr="0049683B">
              <w:rPr>
                <w:sz w:val="20"/>
                <w:szCs w:val="20"/>
              </w:rPr>
              <w:t>laufend nach Plan</w:t>
            </w:r>
          </w:p>
        </w:tc>
        <w:tc>
          <w:tcPr>
            <w:tcW w:w="1820" w:type="dxa"/>
            <w:gridSpan w:val="2"/>
            <w:shd w:val="clear" w:color="auto" w:fill="F2F2F2" w:themeFill="background1" w:themeFillShade="F2"/>
          </w:tcPr>
          <w:p w14:paraId="6BAFD402" w14:textId="77777777" w:rsidR="00865939" w:rsidRPr="00865939" w:rsidRDefault="00865939" w:rsidP="00865939">
            <w:pPr>
              <w:rPr>
                <w:sz w:val="20"/>
                <w:szCs w:val="20"/>
              </w:rPr>
            </w:pPr>
            <w:r w:rsidRPr="00865939">
              <w:rPr>
                <w:sz w:val="20"/>
                <w:szCs w:val="20"/>
              </w:rPr>
              <w:t>EITI-Anforderung 4.1;</w:t>
            </w:r>
          </w:p>
          <w:p w14:paraId="532D1FB4" w14:textId="53654F6E" w:rsidR="00516D05" w:rsidRPr="00221A1A" w:rsidRDefault="00865939" w:rsidP="00865939">
            <w:pPr>
              <w:rPr>
                <w:sz w:val="20"/>
                <w:szCs w:val="20"/>
              </w:rPr>
            </w:pPr>
            <w:r w:rsidRPr="00865939">
              <w:rPr>
                <w:sz w:val="20"/>
                <w:szCs w:val="20"/>
              </w:rPr>
              <w:t>entsprechend Empfehlung aus Validierung</w:t>
            </w:r>
          </w:p>
        </w:tc>
        <w:tc>
          <w:tcPr>
            <w:tcW w:w="1680" w:type="dxa"/>
            <w:shd w:val="clear" w:color="auto" w:fill="D3E6A2" w:themeFill="accent4" w:themeFillTint="66"/>
          </w:tcPr>
          <w:p w14:paraId="052628E4" w14:textId="08EAAD94" w:rsidR="00516D05" w:rsidRPr="00985900" w:rsidRDefault="00516D05" w:rsidP="00390BB1">
            <w:pPr>
              <w:jc w:val="center"/>
              <w:rPr>
                <w:sz w:val="20"/>
                <w:szCs w:val="20"/>
              </w:rPr>
            </w:pPr>
          </w:p>
        </w:tc>
      </w:tr>
      <w:tr w:rsidR="00543535" w:rsidRPr="00221A1A" w14:paraId="7B788948" w14:textId="77777777" w:rsidTr="00C249A8">
        <w:tc>
          <w:tcPr>
            <w:tcW w:w="687" w:type="dxa"/>
            <w:shd w:val="clear" w:color="auto" w:fill="165B89" w:themeFill="accent2"/>
          </w:tcPr>
          <w:p w14:paraId="40EB7FF5" w14:textId="41E0F93F" w:rsidR="00516D05" w:rsidRDefault="00236B45">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2</w:t>
            </w:r>
          </w:p>
        </w:tc>
        <w:tc>
          <w:tcPr>
            <w:tcW w:w="2431" w:type="dxa"/>
            <w:gridSpan w:val="3"/>
            <w:shd w:val="clear" w:color="auto" w:fill="F2F2F2" w:themeFill="background1" w:themeFillShade="F2"/>
          </w:tcPr>
          <w:p w14:paraId="2598A3E3" w14:textId="54437AAF" w:rsidR="00516D05" w:rsidRPr="00A2409A" w:rsidRDefault="00B36056">
            <w:pPr>
              <w:rPr>
                <w:sz w:val="20"/>
                <w:szCs w:val="20"/>
              </w:rPr>
            </w:pPr>
            <w:r w:rsidRPr="00B36056">
              <w:rPr>
                <w:sz w:val="20"/>
                <w:szCs w:val="20"/>
              </w:rPr>
              <w:t>Die MSG überprüft regelmäßig den Bedarf an Trainingsmaßnahmen und Workshops zur Überwindung von Informationsasymmetrien und</w:t>
            </w:r>
            <w:r w:rsidR="004C04E5">
              <w:rPr>
                <w:sz w:val="20"/>
                <w:szCs w:val="20"/>
              </w:rPr>
              <w:t xml:space="preserve">- </w:t>
            </w:r>
            <w:r w:rsidR="00CD1C94" w:rsidRPr="00B36056">
              <w:rPr>
                <w:sz w:val="20"/>
                <w:szCs w:val="20"/>
              </w:rPr>
              <w:t>defiziten.</w:t>
            </w:r>
          </w:p>
        </w:tc>
        <w:tc>
          <w:tcPr>
            <w:tcW w:w="2578" w:type="dxa"/>
            <w:shd w:val="clear" w:color="auto" w:fill="F2F2F2" w:themeFill="background1" w:themeFillShade="F2"/>
          </w:tcPr>
          <w:p w14:paraId="6BD3F2AF" w14:textId="7969A1A0" w:rsidR="00516D05" w:rsidRPr="00221A1A" w:rsidRDefault="006C5E0F">
            <w:pPr>
              <w:rPr>
                <w:sz w:val="20"/>
                <w:szCs w:val="20"/>
              </w:rPr>
            </w:pPr>
            <w:r w:rsidRPr="006C5E0F">
              <w:rPr>
                <w:sz w:val="20"/>
                <w:szCs w:val="20"/>
              </w:rPr>
              <w:t xml:space="preserve">Austauschtreffen mit UV zur Erläuterung </w:t>
            </w:r>
          </w:p>
        </w:tc>
        <w:tc>
          <w:tcPr>
            <w:tcW w:w="2131" w:type="dxa"/>
            <w:gridSpan w:val="2"/>
            <w:shd w:val="clear" w:color="auto" w:fill="F2F2F2" w:themeFill="background1" w:themeFillShade="F2"/>
          </w:tcPr>
          <w:p w14:paraId="3D121EC2" w14:textId="09049E24" w:rsidR="00516D05" w:rsidRPr="00221A1A" w:rsidRDefault="00E41613">
            <w:pPr>
              <w:rPr>
                <w:sz w:val="20"/>
                <w:szCs w:val="20"/>
              </w:rPr>
            </w:pPr>
            <w:r w:rsidRPr="00E41613">
              <w:rPr>
                <w:sz w:val="20"/>
                <w:szCs w:val="20"/>
              </w:rPr>
              <w:t>MSG (E)</w:t>
            </w:r>
            <w:r w:rsidR="00236B45">
              <w:rPr>
                <w:sz w:val="20"/>
                <w:szCs w:val="20"/>
              </w:rPr>
              <w:t xml:space="preserve">, </w:t>
            </w:r>
            <w:r w:rsidR="00236B45" w:rsidRPr="00897D9E">
              <w:rPr>
                <w:sz w:val="20"/>
                <w:szCs w:val="20"/>
              </w:rPr>
              <w:t>D-EITI Sekretariat (D)</w:t>
            </w:r>
          </w:p>
        </w:tc>
        <w:tc>
          <w:tcPr>
            <w:tcW w:w="2004" w:type="dxa"/>
            <w:shd w:val="clear" w:color="auto" w:fill="F2F2F2" w:themeFill="background1" w:themeFillShade="F2"/>
          </w:tcPr>
          <w:p w14:paraId="7B32C3A0" w14:textId="4559B3C1" w:rsidR="00516D05" w:rsidRPr="00221A1A" w:rsidRDefault="00516D05">
            <w:pPr>
              <w:rPr>
                <w:sz w:val="20"/>
                <w:szCs w:val="20"/>
              </w:rPr>
            </w:pPr>
          </w:p>
        </w:tc>
        <w:tc>
          <w:tcPr>
            <w:tcW w:w="1680" w:type="dxa"/>
            <w:gridSpan w:val="2"/>
            <w:shd w:val="clear" w:color="auto" w:fill="F2F2F2" w:themeFill="background1" w:themeFillShade="F2"/>
          </w:tcPr>
          <w:p w14:paraId="6587D872" w14:textId="080DA072" w:rsidR="00516D05" w:rsidRPr="00221A1A" w:rsidRDefault="00B15989">
            <w:pPr>
              <w:rPr>
                <w:sz w:val="20"/>
                <w:szCs w:val="20"/>
              </w:rPr>
            </w:pPr>
            <w:r w:rsidRPr="00B15989">
              <w:rPr>
                <w:sz w:val="20"/>
                <w:szCs w:val="20"/>
              </w:rPr>
              <w:t>laufend nach Plan</w:t>
            </w:r>
          </w:p>
        </w:tc>
        <w:tc>
          <w:tcPr>
            <w:tcW w:w="1820" w:type="dxa"/>
            <w:gridSpan w:val="2"/>
            <w:shd w:val="clear" w:color="auto" w:fill="F2F2F2" w:themeFill="background1" w:themeFillShade="F2"/>
          </w:tcPr>
          <w:p w14:paraId="2787690E" w14:textId="6A8211D2" w:rsidR="00516D05" w:rsidRPr="00221A1A" w:rsidRDefault="0027041E">
            <w:pPr>
              <w:rPr>
                <w:sz w:val="20"/>
                <w:szCs w:val="20"/>
              </w:rPr>
            </w:pPr>
            <w:r w:rsidRPr="0027041E">
              <w:rPr>
                <w:sz w:val="20"/>
                <w:szCs w:val="20"/>
              </w:rPr>
              <w:t>EITI-Anforderungen 1</w:t>
            </w:r>
          </w:p>
        </w:tc>
        <w:tc>
          <w:tcPr>
            <w:tcW w:w="1680" w:type="dxa"/>
            <w:shd w:val="clear" w:color="auto" w:fill="D3E6A2" w:themeFill="accent4" w:themeFillTint="66"/>
          </w:tcPr>
          <w:p w14:paraId="10D5F72F" w14:textId="40C2C9D8" w:rsidR="00516D05" w:rsidRPr="00221A1A" w:rsidRDefault="00516D05" w:rsidP="00390BB1">
            <w:pPr>
              <w:jc w:val="center"/>
              <w:rPr>
                <w:sz w:val="20"/>
                <w:szCs w:val="20"/>
              </w:rPr>
            </w:pPr>
          </w:p>
        </w:tc>
      </w:tr>
      <w:tr w:rsidR="00543535" w:rsidRPr="00221A1A" w14:paraId="20808C41" w14:textId="77777777" w:rsidTr="00C249A8">
        <w:tc>
          <w:tcPr>
            <w:tcW w:w="687" w:type="dxa"/>
            <w:shd w:val="clear" w:color="auto" w:fill="165B89" w:themeFill="accent2"/>
          </w:tcPr>
          <w:p w14:paraId="5A378CBC" w14:textId="5A14EFF9" w:rsidR="00516D05" w:rsidRDefault="0027041E">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3</w:t>
            </w:r>
          </w:p>
        </w:tc>
        <w:tc>
          <w:tcPr>
            <w:tcW w:w="2431" w:type="dxa"/>
            <w:gridSpan w:val="3"/>
            <w:shd w:val="clear" w:color="auto" w:fill="F2F2F2" w:themeFill="background1" w:themeFillShade="F2"/>
          </w:tcPr>
          <w:p w14:paraId="201EF29F" w14:textId="75CE51D8" w:rsidR="00516D05" w:rsidRPr="00A2409A" w:rsidRDefault="00B36056">
            <w:pPr>
              <w:rPr>
                <w:sz w:val="20"/>
                <w:szCs w:val="20"/>
              </w:rPr>
            </w:pPr>
            <w:r w:rsidRPr="00B36056">
              <w:rPr>
                <w:sz w:val="20"/>
                <w:szCs w:val="20"/>
              </w:rPr>
              <w:t xml:space="preserve">Regierung und Privatwirtschaft stellen weiterhin personelle </w:t>
            </w:r>
            <w:r w:rsidRPr="00B36056">
              <w:rPr>
                <w:sz w:val="20"/>
                <w:szCs w:val="20"/>
              </w:rPr>
              <w:lastRenderedPageBreak/>
              <w:t>Ressourcen zur Beteiligung am Prozess zur Verfügung.</w:t>
            </w:r>
          </w:p>
        </w:tc>
        <w:tc>
          <w:tcPr>
            <w:tcW w:w="2578" w:type="dxa"/>
            <w:shd w:val="clear" w:color="auto" w:fill="F2F2F2" w:themeFill="background1" w:themeFillShade="F2"/>
          </w:tcPr>
          <w:p w14:paraId="5E4E8DEF" w14:textId="40109EE7" w:rsidR="00516D05" w:rsidRPr="00221A1A" w:rsidRDefault="006C5E0F">
            <w:pPr>
              <w:rPr>
                <w:sz w:val="20"/>
                <w:szCs w:val="20"/>
              </w:rPr>
            </w:pPr>
            <w:r w:rsidRPr="006C5E0F">
              <w:rPr>
                <w:sz w:val="20"/>
                <w:szCs w:val="20"/>
              </w:rPr>
              <w:lastRenderedPageBreak/>
              <w:t>MSG-Mitglieder bringen sich aktiv ein</w:t>
            </w:r>
          </w:p>
        </w:tc>
        <w:tc>
          <w:tcPr>
            <w:tcW w:w="2131" w:type="dxa"/>
            <w:gridSpan w:val="2"/>
            <w:shd w:val="clear" w:color="auto" w:fill="F2F2F2" w:themeFill="background1" w:themeFillShade="F2"/>
          </w:tcPr>
          <w:p w14:paraId="06A7F14E" w14:textId="1113F9B2" w:rsidR="00516D05" w:rsidRPr="00221A1A" w:rsidRDefault="00E41613">
            <w:pPr>
              <w:rPr>
                <w:sz w:val="20"/>
                <w:szCs w:val="20"/>
              </w:rPr>
            </w:pPr>
            <w:r w:rsidRPr="00E41613">
              <w:rPr>
                <w:sz w:val="20"/>
                <w:szCs w:val="20"/>
              </w:rPr>
              <w:t>MSG (D)</w:t>
            </w:r>
          </w:p>
        </w:tc>
        <w:tc>
          <w:tcPr>
            <w:tcW w:w="2004" w:type="dxa"/>
            <w:shd w:val="clear" w:color="auto" w:fill="F2F2F2" w:themeFill="background1" w:themeFillShade="F2"/>
          </w:tcPr>
          <w:p w14:paraId="73E0EAE4" w14:textId="1D51BDE5" w:rsidR="00516D05" w:rsidRPr="00221A1A" w:rsidRDefault="00516D05">
            <w:pPr>
              <w:rPr>
                <w:sz w:val="20"/>
                <w:szCs w:val="20"/>
              </w:rPr>
            </w:pPr>
          </w:p>
        </w:tc>
        <w:tc>
          <w:tcPr>
            <w:tcW w:w="1680" w:type="dxa"/>
            <w:gridSpan w:val="2"/>
            <w:shd w:val="clear" w:color="auto" w:fill="F2F2F2" w:themeFill="background1" w:themeFillShade="F2"/>
          </w:tcPr>
          <w:p w14:paraId="16A01774" w14:textId="5C0CAAAA" w:rsidR="00516D05" w:rsidRPr="00221A1A" w:rsidRDefault="00B15989">
            <w:pPr>
              <w:rPr>
                <w:sz w:val="20"/>
                <w:szCs w:val="20"/>
              </w:rPr>
            </w:pPr>
            <w:r>
              <w:rPr>
                <w:sz w:val="20"/>
                <w:szCs w:val="20"/>
              </w:rPr>
              <w:t>laufend</w:t>
            </w:r>
          </w:p>
        </w:tc>
        <w:tc>
          <w:tcPr>
            <w:tcW w:w="1820" w:type="dxa"/>
            <w:gridSpan w:val="2"/>
            <w:shd w:val="clear" w:color="auto" w:fill="F2F2F2" w:themeFill="background1" w:themeFillShade="F2"/>
          </w:tcPr>
          <w:p w14:paraId="16B082E7" w14:textId="64F91AD2" w:rsidR="00516D05" w:rsidRPr="00221A1A" w:rsidRDefault="0027041E">
            <w:pPr>
              <w:rPr>
                <w:sz w:val="20"/>
                <w:szCs w:val="20"/>
              </w:rPr>
            </w:pPr>
            <w:r w:rsidRPr="0027041E">
              <w:rPr>
                <w:sz w:val="20"/>
                <w:szCs w:val="20"/>
              </w:rPr>
              <w:t>EITI-Anforderungen 1</w:t>
            </w:r>
          </w:p>
        </w:tc>
        <w:tc>
          <w:tcPr>
            <w:tcW w:w="1680" w:type="dxa"/>
            <w:shd w:val="clear" w:color="auto" w:fill="D3E6A2" w:themeFill="accent4" w:themeFillTint="66"/>
          </w:tcPr>
          <w:p w14:paraId="0C9A8F85" w14:textId="39AC5A10" w:rsidR="00516D05" w:rsidRPr="00221A1A" w:rsidRDefault="00516D05" w:rsidP="00390BB1">
            <w:pPr>
              <w:jc w:val="center"/>
              <w:rPr>
                <w:sz w:val="20"/>
                <w:szCs w:val="20"/>
              </w:rPr>
            </w:pPr>
          </w:p>
        </w:tc>
      </w:tr>
      <w:tr w:rsidR="00543535" w:rsidRPr="00221A1A" w14:paraId="1CBC1887" w14:textId="77777777" w:rsidTr="00C249A8">
        <w:tc>
          <w:tcPr>
            <w:tcW w:w="687" w:type="dxa"/>
            <w:shd w:val="clear" w:color="auto" w:fill="165B89" w:themeFill="accent2"/>
          </w:tcPr>
          <w:p w14:paraId="6FD44B23" w14:textId="70FF80CB" w:rsidR="00B15989"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4</w:t>
            </w:r>
          </w:p>
        </w:tc>
        <w:tc>
          <w:tcPr>
            <w:tcW w:w="2431" w:type="dxa"/>
            <w:gridSpan w:val="3"/>
            <w:shd w:val="clear" w:color="auto" w:fill="F2F2F2" w:themeFill="background1" w:themeFillShade="F2"/>
          </w:tcPr>
          <w:p w14:paraId="3E536D82" w14:textId="071E0A03" w:rsidR="00B15989" w:rsidRPr="00626B2F" w:rsidRDefault="00B36056">
            <w:pPr>
              <w:rPr>
                <w:sz w:val="20"/>
                <w:szCs w:val="20"/>
              </w:rPr>
            </w:pPr>
            <w:r w:rsidRPr="00B36056">
              <w:rPr>
                <w:sz w:val="20"/>
                <w:szCs w:val="20"/>
              </w:rPr>
              <w:t>Das D-EITI Sekretariat, die Regierung und Zivilgesellschaft (ZG) sind um die Sicherstellung der langfristigen Finanzierung der ZG in der D-EITI bemüht.</w:t>
            </w:r>
          </w:p>
        </w:tc>
        <w:tc>
          <w:tcPr>
            <w:tcW w:w="2578" w:type="dxa"/>
            <w:shd w:val="clear" w:color="auto" w:fill="F2F2F2" w:themeFill="background1" w:themeFillShade="F2"/>
          </w:tcPr>
          <w:p w14:paraId="219CEE5E" w14:textId="332B65AC" w:rsidR="00B15989" w:rsidRPr="00626B2F" w:rsidRDefault="006C5E0F">
            <w:pPr>
              <w:rPr>
                <w:sz w:val="20"/>
                <w:szCs w:val="20"/>
              </w:rPr>
            </w:pPr>
            <w:r w:rsidRPr="006C5E0F">
              <w:rPr>
                <w:sz w:val="20"/>
                <w:szCs w:val="20"/>
              </w:rPr>
              <w:t>ZG wird bis mindestens 2024 finanziert</w:t>
            </w:r>
          </w:p>
        </w:tc>
        <w:tc>
          <w:tcPr>
            <w:tcW w:w="2131" w:type="dxa"/>
            <w:gridSpan w:val="2"/>
            <w:shd w:val="clear" w:color="auto" w:fill="F2F2F2" w:themeFill="background1" w:themeFillShade="F2"/>
          </w:tcPr>
          <w:p w14:paraId="1C715355" w14:textId="7E90369C" w:rsidR="00B15989" w:rsidRPr="005E2DCE" w:rsidRDefault="00E41613">
            <w:pPr>
              <w:rPr>
                <w:sz w:val="20"/>
                <w:szCs w:val="20"/>
              </w:rPr>
            </w:pPr>
            <w:r w:rsidRPr="00E41613">
              <w:rPr>
                <w:sz w:val="20"/>
                <w:szCs w:val="20"/>
              </w:rPr>
              <w:t>D-EITI Sekretariat (K), BMWK (D)</w:t>
            </w:r>
          </w:p>
        </w:tc>
        <w:tc>
          <w:tcPr>
            <w:tcW w:w="2004" w:type="dxa"/>
            <w:shd w:val="clear" w:color="auto" w:fill="F2F2F2" w:themeFill="background1" w:themeFillShade="F2"/>
          </w:tcPr>
          <w:p w14:paraId="4296ACC9" w14:textId="77777777" w:rsidR="00B15989" w:rsidRPr="00DF7BDD" w:rsidRDefault="00B15989">
            <w:pPr>
              <w:rPr>
                <w:sz w:val="20"/>
                <w:szCs w:val="20"/>
              </w:rPr>
            </w:pPr>
          </w:p>
        </w:tc>
        <w:tc>
          <w:tcPr>
            <w:tcW w:w="1680" w:type="dxa"/>
            <w:gridSpan w:val="2"/>
            <w:shd w:val="clear" w:color="auto" w:fill="F2F2F2" w:themeFill="background1" w:themeFillShade="F2"/>
          </w:tcPr>
          <w:p w14:paraId="296F6ABF" w14:textId="1CE7DD66" w:rsidR="00B15989" w:rsidRDefault="00B15989">
            <w:pPr>
              <w:rPr>
                <w:sz w:val="20"/>
                <w:szCs w:val="20"/>
              </w:rPr>
            </w:pPr>
            <w:r>
              <w:rPr>
                <w:sz w:val="20"/>
                <w:szCs w:val="20"/>
              </w:rPr>
              <w:t>laufend</w:t>
            </w:r>
          </w:p>
        </w:tc>
        <w:tc>
          <w:tcPr>
            <w:tcW w:w="1820" w:type="dxa"/>
            <w:gridSpan w:val="2"/>
            <w:shd w:val="clear" w:color="auto" w:fill="F2F2F2" w:themeFill="background1" w:themeFillShade="F2"/>
          </w:tcPr>
          <w:p w14:paraId="325EDF0E" w14:textId="1EA3A4AF" w:rsidR="00B15989" w:rsidRPr="00954091" w:rsidRDefault="0027041E">
            <w:pPr>
              <w:rPr>
                <w:sz w:val="20"/>
                <w:szCs w:val="20"/>
              </w:rPr>
            </w:pPr>
            <w:r w:rsidRPr="0027041E">
              <w:rPr>
                <w:sz w:val="20"/>
                <w:szCs w:val="20"/>
              </w:rPr>
              <w:t>EITI-Anforderungen 1</w:t>
            </w:r>
            <w:r>
              <w:rPr>
                <w:sz w:val="20"/>
                <w:szCs w:val="20"/>
              </w:rPr>
              <w:t>.3</w:t>
            </w:r>
          </w:p>
        </w:tc>
        <w:tc>
          <w:tcPr>
            <w:tcW w:w="1680" w:type="dxa"/>
            <w:shd w:val="clear" w:color="auto" w:fill="D3E6A2" w:themeFill="accent4" w:themeFillTint="66"/>
          </w:tcPr>
          <w:p w14:paraId="7C9FE25E" w14:textId="74ED2BDD" w:rsidR="00B15989" w:rsidRPr="00954091" w:rsidRDefault="00B15989" w:rsidP="003A29E8">
            <w:pPr>
              <w:jc w:val="center"/>
              <w:rPr>
                <w:sz w:val="20"/>
                <w:szCs w:val="20"/>
              </w:rPr>
            </w:pPr>
          </w:p>
        </w:tc>
      </w:tr>
      <w:tr w:rsidR="00543535" w:rsidRPr="00221A1A" w14:paraId="1E3D11E0" w14:textId="77777777" w:rsidTr="00C249A8">
        <w:tc>
          <w:tcPr>
            <w:tcW w:w="687" w:type="dxa"/>
            <w:shd w:val="clear" w:color="auto" w:fill="165B89" w:themeFill="accent2"/>
          </w:tcPr>
          <w:p w14:paraId="1B5A6BE0" w14:textId="4314BC22" w:rsidR="00B15989"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5</w:t>
            </w:r>
          </w:p>
        </w:tc>
        <w:tc>
          <w:tcPr>
            <w:tcW w:w="2431" w:type="dxa"/>
            <w:gridSpan w:val="3"/>
            <w:shd w:val="clear" w:color="auto" w:fill="F2F2F2" w:themeFill="background1" w:themeFillShade="F2"/>
          </w:tcPr>
          <w:p w14:paraId="76E92618" w14:textId="5E2AF7E2" w:rsidR="00B15989" w:rsidRPr="00626B2F" w:rsidRDefault="00FE75FB">
            <w:pPr>
              <w:rPr>
                <w:sz w:val="20"/>
                <w:szCs w:val="20"/>
              </w:rPr>
            </w:pPr>
            <w:r w:rsidRPr="00FE75FB">
              <w:rPr>
                <w:sz w:val="20"/>
                <w:szCs w:val="20"/>
              </w:rPr>
              <w:t>Die MSG führt eine effektive Aufsicht über die Umsetzung der EITI in Deutschland entsprechend der Geschäftsordnung und den verpflichtenden Anforderungen des EITI-Standards. Regelmäßige Sitzungen der MSG; wirksame Aufsicht über die Umsetzung der D-EITI auf Grundlage der Geschäftsordnung (GO).</w:t>
            </w:r>
          </w:p>
        </w:tc>
        <w:tc>
          <w:tcPr>
            <w:tcW w:w="2578" w:type="dxa"/>
            <w:shd w:val="clear" w:color="auto" w:fill="F2F2F2" w:themeFill="background1" w:themeFillShade="F2"/>
          </w:tcPr>
          <w:p w14:paraId="0720A7C9" w14:textId="77777777" w:rsidR="00FE75FB" w:rsidRPr="00FE75FB" w:rsidRDefault="00FE75FB" w:rsidP="00FE75FB">
            <w:pPr>
              <w:rPr>
                <w:sz w:val="20"/>
                <w:szCs w:val="20"/>
              </w:rPr>
            </w:pPr>
            <w:r w:rsidRPr="00FE75FB">
              <w:rPr>
                <w:sz w:val="20"/>
                <w:szCs w:val="20"/>
              </w:rPr>
              <w:t>MSG-Sitzungen finden regelmäßig statt (s. D-EITI Webseite)</w:t>
            </w:r>
          </w:p>
          <w:p w14:paraId="69676FFC" w14:textId="69295D79" w:rsidR="00B15989" w:rsidRPr="00626B2F" w:rsidRDefault="00FE75FB" w:rsidP="00FE75FB">
            <w:pPr>
              <w:rPr>
                <w:sz w:val="20"/>
                <w:szCs w:val="20"/>
              </w:rPr>
            </w:pPr>
            <w:r w:rsidRPr="00FE75FB">
              <w:rPr>
                <w:sz w:val="20"/>
                <w:szCs w:val="20"/>
              </w:rPr>
              <w:t xml:space="preserve">Die GO wurde unter Berücksichtigung von Gleichstellung der </w:t>
            </w:r>
            <w:r w:rsidR="008144A4" w:rsidRPr="00FE75FB">
              <w:rPr>
                <w:sz w:val="20"/>
                <w:szCs w:val="20"/>
              </w:rPr>
              <w:t>Geschlechter bei</w:t>
            </w:r>
            <w:r w:rsidRPr="00FE75FB">
              <w:rPr>
                <w:sz w:val="20"/>
                <w:szCs w:val="20"/>
              </w:rPr>
              <w:t xml:space="preserve"> der Zusammensetzung der MSG am 20.09.2023 aktualisiert</w:t>
            </w:r>
          </w:p>
        </w:tc>
        <w:tc>
          <w:tcPr>
            <w:tcW w:w="2131" w:type="dxa"/>
            <w:gridSpan w:val="2"/>
            <w:shd w:val="clear" w:color="auto" w:fill="F2F2F2" w:themeFill="background1" w:themeFillShade="F2"/>
          </w:tcPr>
          <w:p w14:paraId="40400DC2" w14:textId="3B81D3D2" w:rsidR="00B15989" w:rsidRPr="005E2DCE" w:rsidRDefault="00865939">
            <w:pPr>
              <w:rPr>
                <w:sz w:val="20"/>
                <w:szCs w:val="20"/>
              </w:rPr>
            </w:pPr>
            <w:r w:rsidRPr="00865939">
              <w:rPr>
                <w:sz w:val="20"/>
                <w:szCs w:val="20"/>
              </w:rPr>
              <w:t>MSG (D)</w:t>
            </w:r>
          </w:p>
        </w:tc>
        <w:tc>
          <w:tcPr>
            <w:tcW w:w="2004" w:type="dxa"/>
            <w:shd w:val="clear" w:color="auto" w:fill="F2F2F2" w:themeFill="background1" w:themeFillShade="F2"/>
          </w:tcPr>
          <w:p w14:paraId="745CA4F0" w14:textId="77777777" w:rsidR="00B15989" w:rsidRPr="00DF7BDD" w:rsidRDefault="00B15989">
            <w:pPr>
              <w:rPr>
                <w:sz w:val="20"/>
                <w:szCs w:val="20"/>
              </w:rPr>
            </w:pPr>
          </w:p>
        </w:tc>
        <w:tc>
          <w:tcPr>
            <w:tcW w:w="1680" w:type="dxa"/>
            <w:gridSpan w:val="2"/>
            <w:shd w:val="clear" w:color="auto" w:fill="F2F2F2" w:themeFill="background1" w:themeFillShade="F2"/>
          </w:tcPr>
          <w:p w14:paraId="213086BF" w14:textId="6DBD6119" w:rsidR="00B15989" w:rsidRDefault="00B15989">
            <w:pPr>
              <w:rPr>
                <w:sz w:val="20"/>
                <w:szCs w:val="20"/>
              </w:rPr>
            </w:pPr>
            <w:r>
              <w:rPr>
                <w:sz w:val="20"/>
                <w:szCs w:val="20"/>
              </w:rPr>
              <w:t>laufend</w:t>
            </w:r>
          </w:p>
        </w:tc>
        <w:tc>
          <w:tcPr>
            <w:tcW w:w="1820" w:type="dxa"/>
            <w:gridSpan w:val="2"/>
            <w:shd w:val="clear" w:color="auto" w:fill="F2F2F2" w:themeFill="background1" w:themeFillShade="F2"/>
          </w:tcPr>
          <w:p w14:paraId="5DAE1517" w14:textId="1CABC945" w:rsidR="00B15989" w:rsidRPr="00954091" w:rsidRDefault="0027041E">
            <w:pPr>
              <w:rPr>
                <w:sz w:val="20"/>
                <w:szCs w:val="20"/>
              </w:rPr>
            </w:pPr>
            <w:r w:rsidRPr="0027041E">
              <w:rPr>
                <w:sz w:val="20"/>
                <w:szCs w:val="20"/>
              </w:rPr>
              <w:t>EITI-Anforderungen 1</w:t>
            </w:r>
          </w:p>
        </w:tc>
        <w:tc>
          <w:tcPr>
            <w:tcW w:w="1680" w:type="dxa"/>
            <w:shd w:val="clear" w:color="auto" w:fill="D3E6A2" w:themeFill="accent4" w:themeFillTint="66"/>
          </w:tcPr>
          <w:p w14:paraId="7A6C0D09" w14:textId="77AFCDDE" w:rsidR="00B15989" w:rsidRPr="00954091" w:rsidRDefault="00B15989" w:rsidP="003A29E8">
            <w:pPr>
              <w:jc w:val="center"/>
              <w:rPr>
                <w:sz w:val="20"/>
                <w:szCs w:val="20"/>
              </w:rPr>
            </w:pPr>
          </w:p>
        </w:tc>
      </w:tr>
      <w:tr w:rsidR="0038478C" w:rsidRPr="00221A1A" w14:paraId="1E569793" w14:textId="77777777" w:rsidTr="00C249A8">
        <w:tc>
          <w:tcPr>
            <w:tcW w:w="687" w:type="dxa"/>
            <w:shd w:val="clear" w:color="auto" w:fill="165B89" w:themeFill="accent2"/>
          </w:tcPr>
          <w:p w14:paraId="304CEFAA" w14:textId="56B2E554" w:rsidR="0038478C" w:rsidRDefault="0038478C">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6</w:t>
            </w:r>
          </w:p>
        </w:tc>
        <w:tc>
          <w:tcPr>
            <w:tcW w:w="2431" w:type="dxa"/>
            <w:gridSpan w:val="3"/>
            <w:shd w:val="clear" w:color="auto" w:fill="F2F2F2" w:themeFill="background1" w:themeFillShade="F2"/>
          </w:tcPr>
          <w:p w14:paraId="1293240D" w14:textId="5674C6F3" w:rsidR="0038478C" w:rsidRPr="00FE75FB" w:rsidRDefault="00FD2B7B">
            <w:pPr>
              <w:rPr>
                <w:sz w:val="20"/>
                <w:szCs w:val="20"/>
              </w:rPr>
            </w:pPr>
            <w:r w:rsidRPr="00382520">
              <w:rPr>
                <w:sz w:val="20"/>
                <w:szCs w:val="20"/>
              </w:rPr>
              <w:t>Die MSG diskutiert gemäß dem Validierungsbericht, ob die Zusammensetzung der MSG</w:t>
            </w:r>
            <w:r w:rsidR="003F0FF0" w:rsidRPr="00382520">
              <w:rPr>
                <w:sz w:val="20"/>
                <w:szCs w:val="20"/>
              </w:rPr>
              <w:t xml:space="preserve"> </w:t>
            </w:r>
            <w:r w:rsidR="002744D5" w:rsidRPr="00382520">
              <w:rPr>
                <w:sz w:val="20"/>
                <w:szCs w:val="20"/>
              </w:rPr>
              <w:t>die</w:t>
            </w:r>
            <w:r w:rsidR="003F0FF0" w:rsidRPr="00382520">
              <w:rPr>
                <w:sz w:val="20"/>
                <w:szCs w:val="20"/>
              </w:rPr>
              <w:t xml:space="preserve"> wichtigsten Stakeholdergruppen </w:t>
            </w:r>
            <w:r w:rsidR="00B723B5" w:rsidRPr="00382520">
              <w:rPr>
                <w:sz w:val="20"/>
                <w:szCs w:val="20"/>
              </w:rPr>
              <w:t xml:space="preserve">des deutschen Rohstoffsektors </w:t>
            </w:r>
            <w:r w:rsidR="002744D5" w:rsidRPr="00382520">
              <w:rPr>
                <w:sz w:val="20"/>
                <w:szCs w:val="20"/>
              </w:rPr>
              <w:t xml:space="preserve">angemessen </w:t>
            </w:r>
            <w:r w:rsidR="008A0EA1" w:rsidRPr="00382520">
              <w:rPr>
                <w:sz w:val="20"/>
                <w:szCs w:val="20"/>
              </w:rPr>
              <w:t>widerspiegelt</w:t>
            </w:r>
            <w:r w:rsidR="002744D5" w:rsidRPr="00382520">
              <w:rPr>
                <w:sz w:val="20"/>
                <w:szCs w:val="20"/>
              </w:rPr>
              <w:t>.</w:t>
            </w:r>
          </w:p>
        </w:tc>
        <w:tc>
          <w:tcPr>
            <w:tcW w:w="2578" w:type="dxa"/>
            <w:shd w:val="clear" w:color="auto" w:fill="F2F2F2" w:themeFill="background1" w:themeFillShade="F2"/>
          </w:tcPr>
          <w:p w14:paraId="31DAD1A7" w14:textId="305A957C" w:rsidR="0038478C" w:rsidRPr="00FE75FB" w:rsidRDefault="00790C16" w:rsidP="00FE75FB">
            <w:pPr>
              <w:rPr>
                <w:sz w:val="20"/>
                <w:szCs w:val="20"/>
              </w:rPr>
            </w:pPr>
            <w:r w:rsidRPr="00382520">
              <w:rPr>
                <w:sz w:val="20"/>
                <w:szCs w:val="20"/>
              </w:rPr>
              <w:t>Fragen der Rotation von MSG-Mitgliedschaften und der Flexibilität in den Besetzungsprozessen</w:t>
            </w:r>
            <w:r w:rsidR="00EE6F5A" w:rsidRPr="00382520">
              <w:rPr>
                <w:sz w:val="20"/>
                <w:szCs w:val="20"/>
              </w:rPr>
              <w:t xml:space="preserve"> werden </w:t>
            </w:r>
            <w:r w:rsidR="00B741D7" w:rsidRPr="00382520">
              <w:rPr>
                <w:sz w:val="20"/>
                <w:szCs w:val="20"/>
              </w:rPr>
              <w:t>auf der 29. MSG-Sitzung diskutiert</w:t>
            </w:r>
            <w:r w:rsidRPr="00382520">
              <w:rPr>
                <w:sz w:val="20"/>
                <w:szCs w:val="20"/>
              </w:rPr>
              <w:t>.</w:t>
            </w:r>
          </w:p>
        </w:tc>
        <w:tc>
          <w:tcPr>
            <w:tcW w:w="2131" w:type="dxa"/>
            <w:gridSpan w:val="2"/>
            <w:shd w:val="clear" w:color="auto" w:fill="F2F2F2" w:themeFill="background1" w:themeFillShade="F2"/>
          </w:tcPr>
          <w:p w14:paraId="32A9BFB9" w14:textId="5D305497" w:rsidR="0038478C" w:rsidRPr="00865939" w:rsidRDefault="00BF6680">
            <w:pPr>
              <w:rPr>
                <w:sz w:val="20"/>
                <w:szCs w:val="20"/>
              </w:rPr>
            </w:pPr>
            <w:r>
              <w:rPr>
                <w:sz w:val="20"/>
                <w:szCs w:val="20"/>
              </w:rPr>
              <w:t>MSG (D)</w:t>
            </w:r>
          </w:p>
        </w:tc>
        <w:tc>
          <w:tcPr>
            <w:tcW w:w="2004" w:type="dxa"/>
            <w:shd w:val="clear" w:color="auto" w:fill="F2F2F2" w:themeFill="background1" w:themeFillShade="F2"/>
          </w:tcPr>
          <w:p w14:paraId="352CDDB2" w14:textId="77777777" w:rsidR="0038478C" w:rsidRPr="00DF7BDD" w:rsidRDefault="0038478C">
            <w:pPr>
              <w:rPr>
                <w:sz w:val="20"/>
                <w:szCs w:val="20"/>
              </w:rPr>
            </w:pPr>
          </w:p>
        </w:tc>
        <w:tc>
          <w:tcPr>
            <w:tcW w:w="1680" w:type="dxa"/>
            <w:gridSpan w:val="2"/>
            <w:shd w:val="clear" w:color="auto" w:fill="F2F2F2" w:themeFill="background1" w:themeFillShade="F2"/>
          </w:tcPr>
          <w:p w14:paraId="1541C611" w14:textId="7E093E4D" w:rsidR="0038478C" w:rsidRDefault="00BF6680">
            <w:pPr>
              <w:rPr>
                <w:sz w:val="20"/>
                <w:szCs w:val="20"/>
              </w:rPr>
            </w:pPr>
            <w:r>
              <w:rPr>
                <w:sz w:val="20"/>
                <w:szCs w:val="20"/>
              </w:rPr>
              <w:t>laufend</w:t>
            </w:r>
          </w:p>
        </w:tc>
        <w:tc>
          <w:tcPr>
            <w:tcW w:w="1820" w:type="dxa"/>
            <w:gridSpan w:val="2"/>
            <w:shd w:val="clear" w:color="auto" w:fill="F2F2F2" w:themeFill="background1" w:themeFillShade="F2"/>
          </w:tcPr>
          <w:p w14:paraId="175829D5" w14:textId="409C2441" w:rsidR="0038478C" w:rsidRPr="0027041E" w:rsidRDefault="00BF6680">
            <w:pPr>
              <w:rPr>
                <w:sz w:val="20"/>
                <w:szCs w:val="20"/>
              </w:rPr>
            </w:pPr>
            <w:r>
              <w:rPr>
                <w:sz w:val="20"/>
                <w:szCs w:val="20"/>
              </w:rPr>
              <w:t>EITI Anforderung 1</w:t>
            </w:r>
          </w:p>
        </w:tc>
        <w:tc>
          <w:tcPr>
            <w:tcW w:w="1680" w:type="dxa"/>
            <w:shd w:val="clear" w:color="auto" w:fill="D3E6A2" w:themeFill="accent4" w:themeFillTint="66"/>
          </w:tcPr>
          <w:p w14:paraId="2C4997F0" w14:textId="77777777" w:rsidR="0038478C" w:rsidRPr="00954091" w:rsidRDefault="0038478C" w:rsidP="003A29E8">
            <w:pPr>
              <w:jc w:val="center"/>
              <w:rPr>
                <w:sz w:val="20"/>
                <w:szCs w:val="20"/>
              </w:rPr>
            </w:pPr>
          </w:p>
        </w:tc>
      </w:tr>
      <w:tr w:rsidR="003A29E8" w:rsidRPr="00221A1A" w14:paraId="7A42EF1C" w14:textId="77777777" w:rsidTr="00151724">
        <w:tc>
          <w:tcPr>
            <w:tcW w:w="15011" w:type="dxa"/>
            <w:gridSpan w:val="13"/>
            <w:shd w:val="clear" w:color="auto" w:fill="6C6C6C" w:themeFill="background2" w:themeFillShade="80"/>
          </w:tcPr>
          <w:p w14:paraId="235D65A4" w14:textId="77777777" w:rsidR="003A29E8" w:rsidRPr="009565E8" w:rsidRDefault="003A29E8" w:rsidP="009565E8">
            <w:pPr>
              <w:spacing w:line="276" w:lineRule="auto"/>
              <w:rPr>
                <w:b/>
                <w:bCs/>
                <w:color w:val="FFFFFF" w:themeColor="background1"/>
                <w:sz w:val="28"/>
                <w:szCs w:val="28"/>
              </w:rPr>
            </w:pPr>
            <w:r w:rsidRPr="009565E8">
              <w:rPr>
                <w:b/>
                <w:bCs/>
                <w:color w:val="FFFFFF" w:themeColor="background1"/>
                <w:sz w:val="28"/>
                <w:szCs w:val="28"/>
              </w:rPr>
              <w:t>Teilziel 4.2 - Aufbau von Kapazitäten für eine breite Diskussion in der Bevölkerung</w:t>
            </w:r>
          </w:p>
          <w:p w14:paraId="30925E93" w14:textId="3D80B169" w:rsidR="003A29E8" w:rsidRPr="0027041E" w:rsidRDefault="003A29E8">
            <w:pPr>
              <w:rPr>
                <w:sz w:val="20"/>
                <w:szCs w:val="20"/>
              </w:rPr>
            </w:pPr>
            <w:r w:rsidRPr="009565E8">
              <w:rPr>
                <w:color w:val="FFFFFF" w:themeColor="background1"/>
              </w:rPr>
              <w:t xml:space="preserve">Siehe Indikatoren, Aktivitäten und Einschätzung zur Zielerreichung bei Teilziel 2.1 </w:t>
            </w:r>
          </w:p>
        </w:tc>
      </w:tr>
      <w:tr w:rsidR="00543535" w:rsidRPr="00221A1A" w14:paraId="044EB219" w14:textId="77777777" w:rsidTr="00151724">
        <w:tc>
          <w:tcPr>
            <w:tcW w:w="687" w:type="dxa"/>
            <w:shd w:val="clear" w:color="auto" w:fill="165B89" w:themeFill="accent2"/>
          </w:tcPr>
          <w:p w14:paraId="27D59DE7" w14:textId="77777777" w:rsidR="00047D0D" w:rsidRPr="009565E8" w:rsidRDefault="00047D0D" w:rsidP="009565E8">
            <w:pPr>
              <w:spacing w:line="276" w:lineRule="auto"/>
              <w:rPr>
                <w:b/>
                <w:bCs/>
                <w:color w:val="FFFFFF" w:themeColor="background1"/>
                <w:sz w:val="28"/>
                <w:szCs w:val="28"/>
              </w:rPr>
            </w:pPr>
          </w:p>
        </w:tc>
        <w:tc>
          <w:tcPr>
            <w:tcW w:w="2379" w:type="dxa"/>
            <w:gridSpan w:val="2"/>
            <w:shd w:val="clear" w:color="auto" w:fill="F2F2F2" w:themeFill="background1" w:themeFillShade="F2"/>
          </w:tcPr>
          <w:p w14:paraId="49175E24" w14:textId="04638B22" w:rsidR="00047D0D" w:rsidRPr="009565E8" w:rsidRDefault="00047D0D" w:rsidP="009565E8">
            <w:pPr>
              <w:spacing w:line="276" w:lineRule="auto"/>
              <w:rPr>
                <w:b/>
                <w:bCs/>
                <w:color w:val="FFFFFF" w:themeColor="background1"/>
                <w:sz w:val="28"/>
                <w:szCs w:val="28"/>
              </w:rPr>
            </w:pPr>
            <w:r>
              <w:rPr>
                <w:sz w:val="20"/>
                <w:szCs w:val="20"/>
              </w:rPr>
              <w:t>Siehe Aktivitäten zu Ziel 2.1</w:t>
            </w:r>
          </w:p>
        </w:tc>
        <w:tc>
          <w:tcPr>
            <w:tcW w:w="2630" w:type="dxa"/>
            <w:gridSpan w:val="2"/>
            <w:shd w:val="clear" w:color="auto" w:fill="F2F2F2" w:themeFill="background1" w:themeFillShade="F2"/>
          </w:tcPr>
          <w:p w14:paraId="20835FE6" w14:textId="77777777" w:rsidR="00047D0D" w:rsidRPr="009565E8" w:rsidRDefault="00047D0D" w:rsidP="009565E8">
            <w:pPr>
              <w:spacing w:line="276" w:lineRule="auto"/>
              <w:rPr>
                <w:b/>
                <w:bCs/>
                <w:color w:val="FFFFFF" w:themeColor="background1"/>
                <w:sz w:val="28"/>
                <w:szCs w:val="28"/>
              </w:rPr>
            </w:pPr>
          </w:p>
        </w:tc>
        <w:tc>
          <w:tcPr>
            <w:tcW w:w="2131" w:type="dxa"/>
            <w:gridSpan w:val="2"/>
            <w:shd w:val="clear" w:color="auto" w:fill="F2F2F2" w:themeFill="background1" w:themeFillShade="F2"/>
          </w:tcPr>
          <w:p w14:paraId="6B02C5B5" w14:textId="77777777" w:rsidR="00047D0D" w:rsidRPr="009565E8" w:rsidRDefault="00047D0D" w:rsidP="009565E8">
            <w:pPr>
              <w:spacing w:line="276" w:lineRule="auto"/>
              <w:rPr>
                <w:b/>
                <w:bCs/>
                <w:color w:val="FFFFFF" w:themeColor="background1"/>
                <w:sz w:val="28"/>
                <w:szCs w:val="28"/>
              </w:rPr>
            </w:pPr>
          </w:p>
        </w:tc>
        <w:tc>
          <w:tcPr>
            <w:tcW w:w="2004" w:type="dxa"/>
            <w:shd w:val="clear" w:color="auto" w:fill="F2F2F2" w:themeFill="background1" w:themeFillShade="F2"/>
          </w:tcPr>
          <w:p w14:paraId="646791B6" w14:textId="77777777" w:rsidR="00047D0D" w:rsidRPr="009565E8" w:rsidRDefault="00047D0D" w:rsidP="009565E8">
            <w:pPr>
              <w:spacing w:line="276" w:lineRule="auto"/>
              <w:rPr>
                <w:b/>
                <w:bCs/>
                <w:color w:val="FFFFFF" w:themeColor="background1"/>
                <w:sz w:val="28"/>
                <w:szCs w:val="28"/>
              </w:rPr>
            </w:pPr>
          </w:p>
        </w:tc>
        <w:tc>
          <w:tcPr>
            <w:tcW w:w="1680" w:type="dxa"/>
            <w:gridSpan w:val="2"/>
            <w:shd w:val="clear" w:color="auto" w:fill="F2F2F2" w:themeFill="background1" w:themeFillShade="F2"/>
          </w:tcPr>
          <w:p w14:paraId="744DCEC0" w14:textId="77777777" w:rsidR="00047D0D" w:rsidRPr="009565E8" w:rsidRDefault="00047D0D" w:rsidP="009565E8">
            <w:pPr>
              <w:spacing w:line="276" w:lineRule="auto"/>
              <w:rPr>
                <w:b/>
                <w:bCs/>
                <w:color w:val="FFFFFF" w:themeColor="background1"/>
                <w:sz w:val="28"/>
                <w:szCs w:val="28"/>
              </w:rPr>
            </w:pPr>
          </w:p>
        </w:tc>
        <w:tc>
          <w:tcPr>
            <w:tcW w:w="1820" w:type="dxa"/>
            <w:gridSpan w:val="2"/>
            <w:shd w:val="clear" w:color="auto" w:fill="F2F2F2" w:themeFill="background1" w:themeFillShade="F2"/>
          </w:tcPr>
          <w:p w14:paraId="6801A192" w14:textId="77777777" w:rsidR="00047D0D" w:rsidRPr="009565E8" w:rsidRDefault="00047D0D" w:rsidP="009565E8">
            <w:pPr>
              <w:spacing w:line="276" w:lineRule="auto"/>
              <w:rPr>
                <w:b/>
                <w:bCs/>
                <w:color w:val="FFFFFF" w:themeColor="background1"/>
                <w:sz w:val="28"/>
                <w:szCs w:val="28"/>
              </w:rPr>
            </w:pPr>
          </w:p>
        </w:tc>
        <w:tc>
          <w:tcPr>
            <w:tcW w:w="1680" w:type="dxa"/>
            <w:shd w:val="clear" w:color="auto" w:fill="F2F2F2" w:themeFill="background1" w:themeFillShade="F2"/>
          </w:tcPr>
          <w:p w14:paraId="7B443FC0" w14:textId="6F7648D9" w:rsidR="00047D0D" w:rsidRPr="009565E8" w:rsidRDefault="00047D0D" w:rsidP="009565E8">
            <w:pPr>
              <w:spacing w:line="276" w:lineRule="auto"/>
              <w:rPr>
                <w:b/>
                <w:bCs/>
                <w:color w:val="FFFFFF" w:themeColor="background1"/>
                <w:sz w:val="28"/>
                <w:szCs w:val="28"/>
              </w:rPr>
            </w:pPr>
          </w:p>
        </w:tc>
      </w:tr>
      <w:tr w:rsidR="000B5A22" w:rsidRPr="00BE342B" w14:paraId="176023BE" w14:textId="77777777" w:rsidTr="00151724">
        <w:tc>
          <w:tcPr>
            <w:tcW w:w="687" w:type="dxa"/>
            <w:tcBorders>
              <w:top w:val="nil"/>
              <w:left w:val="nil"/>
              <w:bottom w:val="nil"/>
              <w:right w:val="nil"/>
            </w:tcBorders>
            <w:shd w:val="clear" w:color="auto" w:fill="D8D8D8" w:themeFill="background2"/>
          </w:tcPr>
          <w:p w14:paraId="62411DF1" w14:textId="77777777" w:rsidR="000B5A22" w:rsidRDefault="000B5A22" w:rsidP="00BF3DD0">
            <w:pPr>
              <w:rPr>
                <w:b/>
                <w:bCs/>
                <w:color w:val="FFFFFF" w:themeColor="background1"/>
                <w:sz w:val="20"/>
                <w:szCs w:val="20"/>
              </w:rPr>
            </w:pPr>
          </w:p>
        </w:tc>
        <w:tc>
          <w:tcPr>
            <w:tcW w:w="2290" w:type="dxa"/>
            <w:tcBorders>
              <w:top w:val="nil"/>
              <w:left w:val="nil"/>
              <w:bottom w:val="nil"/>
              <w:right w:val="nil"/>
            </w:tcBorders>
            <w:shd w:val="clear" w:color="auto" w:fill="D8D8D8" w:themeFill="background2"/>
          </w:tcPr>
          <w:p w14:paraId="77269777" w14:textId="0D8A518E"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B85202">
              <w:rPr>
                <w:b/>
                <w:bCs/>
                <w:sz w:val="20"/>
                <w:szCs w:val="22"/>
              </w:rPr>
              <w:t>6</w:t>
            </w:r>
          </w:p>
        </w:tc>
        <w:tc>
          <w:tcPr>
            <w:tcW w:w="2719" w:type="dxa"/>
            <w:gridSpan w:val="3"/>
            <w:tcBorders>
              <w:top w:val="nil"/>
              <w:left w:val="nil"/>
              <w:bottom w:val="nil"/>
              <w:right w:val="nil"/>
            </w:tcBorders>
            <w:shd w:val="clear" w:color="auto" w:fill="D8D8D8" w:themeFill="background2"/>
          </w:tcPr>
          <w:p w14:paraId="1E8DA62C" w14:textId="668FC892"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075C4C">
              <w:rPr>
                <w:b/>
                <w:bCs/>
                <w:sz w:val="20"/>
                <w:szCs w:val="20"/>
              </w:rPr>
              <w:t xml:space="preserve"> </w:t>
            </w:r>
            <w:r w:rsidR="00BA33F4">
              <w:rPr>
                <w:b/>
                <w:bCs/>
                <w:sz w:val="20"/>
                <w:szCs w:val="20"/>
              </w:rPr>
              <w:t>6</w:t>
            </w:r>
          </w:p>
        </w:tc>
        <w:tc>
          <w:tcPr>
            <w:tcW w:w="1783" w:type="dxa"/>
            <w:tcBorders>
              <w:top w:val="nil"/>
              <w:left w:val="nil"/>
              <w:bottom w:val="nil"/>
              <w:right w:val="nil"/>
            </w:tcBorders>
            <w:shd w:val="clear" w:color="auto" w:fill="D8D8D8" w:themeFill="background2"/>
          </w:tcPr>
          <w:p w14:paraId="3B2C95DD" w14:textId="135E52CF" w:rsidR="000B5A22" w:rsidRPr="00D45B8E" w:rsidRDefault="000B5A22" w:rsidP="00BF3DD0">
            <w:pPr>
              <w:rPr>
                <w:b/>
                <w:bCs/>
                <w:sz w:val="20"/>
                <w:szCs w:val="22"/>
              </w:rPr>
            </w:pPr>
            <w:r w:rsidRPr="00D45B8E">
              <w:rPr>
                <w:b/>
                <w:bCs/>
                <w:sz w:val="20"/>
                <w:szCs w:val="22"/>
              </w:rPr>
              <w:t>Bearbeitungsstand in</w:t>
            </w:r>
            <w:r w:rsidR="00075C4C">
              <w:rPr>
                <w:b/>
                <w:bCs/>
                <w:sz w:val="20"/>
                <w:szCs w:val="22"/>
              </w:rPr>
              <w:t xml:space="preserve"> </w:t>
            </w:r>
            <w:r w:rsidRPr="00D45B8E">
              <w:rPr>
                <w:b/>
                <w:bCs/>
                <w:sz w:val="20"/>
                <w:szCs w:val="22"/>
              </w:rPr>
              <w:t>%</w:t>
            </w:r>
            <w:r>
              <w:rPr>
                <w:b/>
                <w:bCs/>
                <w:sz w:val="20"/>
                <w:szCs w:val="22"/>
              </w:rPr>
              <w:t>:</w:t>
            </w:r>
            <w:r w:rsidR="00BA33F4">
              <w:rPr>
                <w:b/>
                <w:bCs/>
                <w:sz w:val="20"/>
                <w:szCs w:val="22"/>
              </w:rPr>
              <w:t xml:space="preserve"> 100</w:t>
            </w:r>
          </w:p>
        </w:tc>
        <w:tc>
          <w:tcPr>
            <w:tcW w:w="2352" w:type="dxa"/>
            <w:gridSpan w:val="2"/>
            <w:tcBorders>
              <w:top w:val="nil"/>
              <w:left w:val="nil"/>
              <w:bottom w:val="nil"/>
              <w:right w:val="nil"/>
            </w:tcBorders>
            <w:shd w:val="clear" w:color="auto" w:fill="D8D8D8" w:themeFill="background2"/>
          </w:tcPr>
          <w:p w14:paraId="387E1BBF" w14:textId="77777777" w:rsidR="000B5A22" w:rsidRPr="00221A1A" w:rsidRDefault="000B5A22" w:rsidP="00BF3DD0">
            <w:pPr>
              <w:rPr>
                <w:sz w:val="20"/>
                <w:szCs w:val="20"/>
              </w:rPr>
            </w:pPr>
          </w:p>
        </w:tc>
        <w:tc>
          <w:tcPr>
            <w:tcW w:w="1503" w:type="dxa"/>
            <w:tcBorders>
              <w:top w:val="nil"/>
              <w:left w:val="nil"/>
              <w:bottom w:val="nil"/>
              <w:right w:val="nil"/>
            </w:tcBorders>
            <w:shd w:val="clear" w:color="auto" w:fill="D8D8D8" w:themeFill="background2"/>
          </w:tcPr>
          <w:p w14:paraId="58FB4DC5" w14:textId="77777777" w:rsidR="000B5A22" w:rsidRPr="00113CC8" w:rsidRDefault="000B5A22" w:rsidP="00BF3DD0">
            <w:pPr>
              <w:rPr>
                <w:sz w:val="20"/>
                <w:szCs w:val="22"/>
              </w:rPr>
            </w:pPr>
          </w:p>
        </w:tc>
        <w:tc>
          <w:tcPr>
            <w:tcW w:w="1822" w:type="dxa"/>
            <w:gridSpan w:val="2"/>
            <w:tcBorders>
              <w:top w:val="nil"/>
              <w:left w:val="nil"/>
              <w:bottom w:val="nil"/>
              <w:right w:val="nil"/>
            </w:tcBorders>
            <w:shd w:val="clear" w:color="auto" w:fill="D8D8D8" w:themeFill="background2"/>
          </w:tcPr>
          <w:p w14:paraId="3BE3612C" w14:textId="77777777" w:rsidR="000B5A22" w:rsidRPr="00113CC8" w:rsidRDefault="000B5A22" w:rsidP="00BF3DD0">
            <w:pPr>
              <w:rPr>
                <w:sz w:val="20"/>
                <w:szCs w:val="22"/>
              </w:rPr>
            </w:pPr>
          </w:p>
        </w:tc>
        <w:tc>
          <w:tcPr>
            <w:tcW w:w="1855" w:type="dxa"/>
            <w:gridSpan w:val="2"/>
            <w:tcBorders>
              <w:top w:val="nil"/>
              <w:left w:val="nil"/>
              <w:bottom w:val="nil"/>
              <w:right w:val="nil"/>
            </w:tcBorders>
            <w:shd w:val="clear" w:color="auto" w:fill="D8D8D8" w:themeFill="background2"/>
          </w:tcPr>
          <w:p w14:paraId="1D13B053" w14:textId="77777777" w:rsidR="000B5A22" w:rsidRPr="00BE342B" w:rsidRDefault="000B5A22" w:rsidP="00BF3DD0">
            <w:pPr>
              <w:jc w:val="center"/>
              <w:rPr>
                <w:b/>
                <w:bCs/>
                <w:sz w:val="20"/>
                <w:szCs w:val="20"/>
              </w:rPr>
            </w:pPr>
          </w:p>
        </w:tc>
      </w:tr>
    </w:tbl>
    <w:p w14:paraId="652051C6" w14:textId="77777777" w:rsidR="00331DD4" w:rsidRDefault="00331DD4" w:rsidP="008F48A2">
      <w:pPr>
        <w:sectPr w:rsidR="00331DD4" w:rsidSect="005A2410">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108" w:tblpY="2173"/>
        <w:tblW w:w="0" w:type="auto"/>
        <w:tblLook w:val="04A0" w:firstRow="1" w:lastRow="0" w:firstColumn="1" w:lastColumn="0" w:noHBand="0" w:noVBand="1"/>
      </w:tblPr>
      <w:tblGrid>
        <w:gridCol w:w="3387"/>
        <w:gridCol w:w="6077"/>
      </w:tblGrid>
      <w:tr w:rsidR="00331DD4" w14:paraId="6C72594C" w14:textId="77777777" w:rsidTr="00F76BD2">
        <w:trPr>
          <w:cnfStyle w:val="100000000000" w:firstRow="1" w:lastRow="0" w:firstColumn="0" w:lastColumn="0" w:oddVBand="0" w:evenVBand="0" w:oddHBand="0" w:evenHBand="0" w:firstRowFirstColumn="0" w:firstRowLastColumn="0" w:lastRowFirstColumn="0" w:lastRowLastColumn="0"/>
          <w:trHeight w:val="1105"/>
        </w:trPr>
        <w:tc>
          <w:tcPr>
            <w:tcW w:w="3387" w:type="dxa"/>
            <w:shd w:val="clear" w:color="auto" w:fill="FFFFFF" w:themeFill="background1"/>
          </w:tcPr>
          <w:p w14:paraId="6C3F974A" w14:textId="63739279" w:rsidR="00331DD4" w:rsidRPr="00BF3DD0" w:rsidRDefault="00331DD4" w:rsidP="00BF3DD0">
            <w:pPr>
              <w:pStyle w:val="berschrift2"/>
              <w:numPr>
                <w:ilvl w:val="0"/>
                <w:numId w:val="21"/>
              </w:numPr>
              <w:spacing w:before="0" w:after="0"/>
              <w:ind w:left="0" w:firstLine="0"/>
              <w:rPr>
                <w:sz w:val="36"/>
                <w:szCs w:val="36"/>
              </w:rPr>
            </w:pPr>
            <w:bookmarkStart w:id="28" w:name="_Ziel:_Erfahrungen_weitergeben"/>
            <w:bookmarkStart w:id="29" w:name="_Ziel:_Erfahrungen"/>
            <w:bookmarkStart w:id="30" w:name="_Toc157009475"/>
            <w:bookmarkEnd w:id="28"/>
            <w:bookmarkEnd w:id="29"/>
            <w:r w:rsidRPr="00BF3DD0">
              <w:rPr>
                <w:color w:val="000000" w:themeColor="text1"/>
                <w:sz w:val="36"/>
                <w:szCs w:val="36"/>
              </w:rPr>
              <w:lastRenderedPageBreak/>
              <w:t xml:space="preserve">Ziel: </w:t>
            </w:r>
            <w:r w:rsidR="00CB7630" w:rsidRPr="00BF3DD0">
              <w:rPr>
                <w:color w:val="000000" w:themeColor="text1"/>
                <w:sz w:val="36"/>
                <w:szCs w:val="36"/>
              </w:rPr>
              <w:t>Erfahrungen</w:t>
            </w:r>
            <w:r w:rsidR="00BF3DD0">
              <w:rPr>
                <w:sz w:val="36"/>
                <w:szCs w:val="36"/>
              </w:rPr>
              <w:t xml:space="preserve"> </w:t>
            </w:r>
            <w:r w:rsidR="00CB7630" w:rsidRPr="00BF3DD0">
              <w:rPr>
                <w:color w:val="000000" w:themeColor="text1"/>
                <w:sz w:val="36"/>
                <w:szCs w:val="36"/>
              </w:rPr>
              <w:t>weitergeben</w:t>
            </w:r>
            <w:bookmarkEnd w:id="30"/>
          </w:p>
        </w:tc>
        <w:tc>
          <w:tcPr>
            <w:tcW w:w="6077" w:type="dxa"/>
            <w:shd w:val="clear" w:color="auto" w:fill="FFFFFF" w:themeFill="background1"/>
          </w:tcPr>
          <w:p w14:paraId="1C9DCA9B" w14:textId="302AEF04" w:rsidR="00331DD4" w:rsidRPr="008F48A2" w:rsidRDefault="00E95927" w:rsidP="00E95927">
            <w:pPr>
              <w:spacing w:line="276" w:lineRule="auto"/>
              <w:rPr>
                <w:rFonts w:cs="Arial"/>
                <w:szCs w:val="22"/>
                <w:shd w:val="clear" w:color="auto" w:fill="FFFFFF"/>
              </w:rPr>
            </w:pPr>
            <w:r w:rsidRPr="00E95927">
              <w:rPr>
                <w:rFonts w:cs="Arial"/>
                <w:szCs w:val="22"/>
                <w:shd w:val="clear" w:color="auto" w:fill="FFFFFF"/>
              </w:rPr>
              <w:t xml:space="preserve">Erfahrungen aus dem Multi-Stakeholder-Prozess weiterzugeben, insbesondere in Bezug auf demokratische Teilhabe, Bürgernähe und Wissensvernetzung, sowie aus der EITI-Umsetzung in einem föderalen Land.                                                                                                                                                                                                                                                                                                                              </w:t>
            </w:r>
          </w:p>
        </w:tc>
      </w:tr>
    </w:tbl>
    <w:p w14:paraId="79D8B344" w14:textId="75E9DF9A" w:rsidR="00331DD4" w:rsidRPr="00263C0B" w:rsidRDefault="00F83A36" w:rsidP="00331DD4">
      <w:pPr>
        <w:spacing w:line="276" w:lineRule="auto"/>
      </w:pPr>
      <w:hyperlink w:anchor="_Ziel:_Dauerhafte_Umsetzung" w:history="1">
        <w:r w:rsidR="00331DD4" w:rsidRPr="00845AB6">
          <w:rPr>
            <w:rStyle w:val="Hyperlink"/>
          </w:rPr>
          <w:t>&lt; vorheriges Ziel</w:t>
        </w:r>
      </w:hyperlink>
      <w:r w:rsidR="00331DD4" w:rsidRPr="00845AB6">
        <w:rPr>
          <w:color w:val="165B89" w:themeColor="accent2"/>
        </w:rPr>
        <w:t xml:space="preserve"> </w:t>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r w:rsidR="00331DD4" w:rsidRPr="00845AB6">
        <w:rPr>
          <w:color w:val="165B89" w:themeColor="accent2"/>
        </w:rPr>
        <w:tab/>
      </w:r>
      <w:hyperlink w:anchor="_Ziel:_Glaubwürdigkeit" w:history="1">
        <w:r w:rsidR="00331DD4" w:rsidRPr="00845AB6">
          <w:rPr>
            <w:rStyle w:val="Hyperlink"/>
          </w:rPr>
          <w:t>nächstes Ziel &gt;</w:t>
        </w:r>
      </w:hyperlink>
    </w:p>
    <w:p w14:paraId="5BECFC9D" w14:textId="77777777" w:rsidR="00BF3DD0" w:rsidRDefault="00BF3DD0" w:rsidP="00331DD4"/>
    <w:p w14:paraId="55B3594C" w14:textId="77777777" w:rsidR="00331DD4" w:rsidRDefault="00331DD4" w:rsidP="00331DD4">
      <w:pPr>
        <w:spacing w:line="276" w:lineRule="auto"/>
      </w:pPr>
    </w:p>
    <w:p w14:paraId="735B1DB7" w14:textId="77777777" w:rsidR="00F76BD2" w:rsidRDefault="00F76BD2" w:rsidP="00331DD4">
      <w:pPr>
        <w:spacing w:line="276" w:lineRule="auto"/>
      </w:pPr>
    </w:p>
    <w:p w14:paraId="72E52B7D" w14:textId="77777777" w:rsidR="00F76BD2" w:rsidRDefault="00F76BD2" w:rsidP="00331DD4">
      <w:pPr>
        <w:spacing w:line="276" w:lineRule="auto"/>
      </w:pPr>
    </w:p>
    <w:p w14:paraId="273DA368" w14:textId="7FB331A2" w:rsidR="00331DD4" w:rsidRPr="00B237E0" w:rsidRDefault="00B237E0" w:rsidP="00331DD4">
      <w:pPr>
        <w:spacing w:line="276" w:lineRule="auto"/>
      </w:pPr>
      <w:r w:rsidRPr="00B237E0">
        <w:rPr>
          <w:i/>
          <w:iCs/>
        </w:rPr>
        <w:t xml:space="preserve">Indikator: </w:t>
      </w:r>
      <w:r w:rsidRPr="00B237E0">
        <w:t>Stakeholder der D-EITI-MSG berichten regelmäßig über ihren Austausch mit rohstoffreichen Ländern, die EITI umsetzen wollen und darüber, welche Erfahrungen sie teilen konnten.</w:t>
      </w:r>
    </w:p>
    <w:p w14:paraId="1AB234E9" w14:textId="77777777" w:rsidR="00B237E0" w:rsidRDefault="00B237E0" w:rsidP="00331DD4">
      <w:pPr>
        <w:spacing w:line="276" w:lineRule="auto"/>
      </w:pPr>
    </w:p>
    <w:p w14:paraId="695ED40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2E4E9CA4" w14:textId="5DF946C7" w:rsidR="00544923" w:rsidRDefault="00890349" w:rsidP="00544923">
      <w:pPr>
        <w:spacing w:line="276" w:lineRule="auto"/>
        <w:jc w:val="both"/>
        <w:rPr>
          <w:rFonts w:eastAsia="Times New Roman" w:cs="Arial"/>
          <w:szCs w:val="22"/>
        </w:rPr>
      </w:pPr>
      <w:r w:rsidRPr="00890349">
        <w:rPr>
          <w:rFonts w:eastAsia="Times New Roman" w:cs="Arial"/>
          <w:szCs w:val="22"/>
        </w:rPr>
        <w:t xml:space="preserve">Zwischen dem D-EITI MSG-Vorsitz (BMWK) in seiner Rolle als EITI umsetzendes Land und dem BMZ in seiner Rolle als EITI unterstützendes Land fand auch im Jahr 2023 ein regelmäßiger Austausch statt. Dabei wurden Erfahrungen aus der D-EITI-Umsetzung zur Verfügung gestellt und die deutsche Position auf Regierungsebene abgestimmt. Erfahrungen zur D-EITI als Multi-Akteurs-Partnerschaft werden über das D-EITI Sekretariat über die Austauschplattform Partnerschaften 2030 geteilt. </w:t>
      </w:r>
    </w:p>
    <w:p w14:paraId="4239FC68" w14:textId="494ACE7D" w:rsidR="00890349" w:rsidRPr="00890349" w:rsidRDefault="00890349" w:rsidP="00544923">
      <w:pPr>
        <w:spacing w:line="276" w:lineRule="auto"/>
        <w:jc w:val="both"/>
        <w:rPr>
          <w:rFonts w:eastAsia="Times New Roman" w:cs="Arial"/>
          <w:szCs w:val="22"/>
        </w:rPr>
      </w:pPr>
      <w:r w:rsidRPr="00890349">
        <w:rPr>
          <w:rFonts w:eastAsia="Times New Roman" w:cs="Arial"/>
          <w:szCs w:val="22"/>
        </w:rPr>
        <w:t xml:space="preserve">D-EITI steht darüber hinaus weiter im Austausch mit der Open Government Partnership (OGP). </w:t>
      </w:r>
    </w:p>
    <w:p w14:paraId="3DB67DF0" w14:textId="357642E6" w:rsidR="00F144B2" w:rsidRPr="00890349" w:rsidRDefault="00890349" w:rsidP="00544923">
      <w:pPr>
        <w:spacing w:line="276" w:lineRule="auto"/>
        <w:jc w:val="both"/>
        <w:rPr>
          <w:rFonts w:eastAsia="Times New Roman" w:cs="Arial"/>
          <w:szCs w:val="22"/>
        </w:rPr>
      </w:pPr>
      <w:r w:rsidRPr="00890349">
        <w:rPr>
          <w:rFonts w:eastAsia="Times New Roman" w:cs="Arial"/>
          <w:szCs w:val="22"/>
        </w:rPr>
        <w:t xml:space="preserve">Insbesondere mit den Sekretariaten der EITI umsetzenden Länder im europäischen Raum (Niederlande, Großbritannien, Norwegen, Ukraine, Albanien, Armenien) hat sich die D-EITI an den regelmäßigen Austauschen über verschiedene Aspekte der Umsetzung beteiligt. Ein Austausch in Berlin zwischen den MSG der D-EITI und NL-EITI </w:t>
      </w:r>
      <w:r w:rsidR="001471BA">
        <w:rPr>
          <w:rFonts w:eastAsia="Times New Roman" w:cs="Arial"/>
          <w:szCs w:val="22"/>
        </w:rPr>
        <w:t>ist für den 31.1.24</w:t>
      </w:r>
      <w:r w:rsidRPr="00890349">
        <w:rPr>
          <w:rFonts w:eastAsia="Times New Roman" w:cs="Arial"/>
          <w:szCs w:val="22"/>
        </w:rPr>
        <w:t xml:space="preserve"> geplant.</w:t>
      </w:r>
      <w:r w:rsidR="00761F92">
        <w:rPr>
          <w:rFonts w:eastAsia="Times New Roman" w:cs="Arial"/>
          <w:szCs w:val="22"/>
        </w:rPr>
        <w:t xml:space="preserve"> Ein </w:t>
      </w:r>
      <w:r w:rsidR="00DA378D">
        <w:rPr>
          <w:rFonts w:eastAsia="Times New Roman" w:cs="Arial"/>
          <w:szCs w:val="22"/>
        </w:rPr>
        <w:t>weiteres Austauschformat</w:t>
      </w:r>
      <w:r w:rsidR="00761F92">
        <w:rPr>
          <w:rFonts w:eastAsia="Times New Roman" w:cs="Arial"/>
          <w:szCs w:val="22"/>
        </w:rPr>
        <w:t xml:space="preserve"> mit </w:t>
      </w:r>
      <w:r w:rsidR="00DA378D">
        <w:rPr>
          <w:rFonts w:eastAsia="Times New Roman" w:cs="Arial"/>
          <w:szCs w:val="22"/>
        </w:rPr>
        <w:t>der UA-EITI ist bereits für 2024 geplant.</w:t>
      </w:r>
    </w:p>
    <w:p w14:paraId="52A3018D" w14:textId="2E84C539" w:rsidR="00890349" w:rsidRPr="001471BA" w:rsidRDefault="00890349" w:rsidP="001471BA">
      <w:pPr>
        <w:spacing w:line="276" w:lineRule="auto"/>
        <w:jc w:val="both"/>
        <w:rPr>
          <w:rFonts w:eastAsia="Times New Roman" w:cs="Arial"/>
          <w:szCs w:val="22"/>
        </w:rPr>
      </w:pPr>
      <w:r w:rsidRPr="00890349">
        <w:rPr>
          <w:rFonts w:eastAsia="Times New Roman" w:cs="Arial"/>
          <w:szCs w:val="22"/>
        </w:rPr>
        <w:t>Alle Stakeholder berichten regelmäßig im Rahmen der Koordinator/innentreffen und der MSG Sitzungen über die Weitergabe von Informationen zur D-EITI/EITI in die erweiterten Netzwerke der jeweiligen Stakeholdergruppen.</w:t>
      </w:r>
    </w:p>
    <w:p w14:paraId="44994DEA" w14:textId="75EF0A75" w:rsidR="00544923" w:rsidRDefault="00544923" w:rsidP="00703AF6">
      <w:pPr>
        <w:shd w:val="clear" w:color="auto" w:fill="FFFFFF" w:themeFill="background1"/>
        <w:rPr>
          <w:rFonts w:cs="Arial"/>
          <w:szCs w:val="22"/>
          <w:shd w:val="clear" w:color="auto" w:fill="FFFFFF"/>
        </w:rPr>
      </w:pPr>
    </w:p>
    <w:p w14:paraId="7D338A35" w14:textId="77777777" w:rsidR="00047D0D" w:rsidRDefault="00047D0D" w:rsidP="00703AF6">
      <w:pPr>
        <w:shd w:val="clear" w:color="auto" w:fill="FFFFFF" w:themeFill="background1"/>
        <w:rPr>
          <w:rFonts w:cs="Arial"/>
          <w:szCs w:val="22"/>
          <w:shd w:val="clear" w:color="auto" w:fill="FFFFFF"/>
        </w:rPr>
      </w:pPr>
    </w:p>
    <w:p w14:paraId="5CE6EF05"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2CC56B5E" w14:textId="77777777" w:rsidR="009410EB" w:rsidRDefault="009410EB" w:rsidP="004A0004">
      <w:pPr>
        <w:shd w:val="clear" w:color="auto" w:fill="FFFFFF" w:themeFill="background1"/>
        <w:spacing w:line="276" w:lineRule="auto"/>
        <w:jc w:val="both"/>
        <w:rPr>
          <w:rFonts w:cs="Arial"/>
          <w:color w:val="000000" w:themeColor="text1"/>
          <w:szCs w:val="22"/>
          <w:highlight w:val="yellow"/>
          <w:shd w:val="clear" w:color="auto" w:fill="FFFFFF"/>
        </w:rPr>
      </w:pPr>
    </w:p>
    <w:p w14:paraId="07B4FF28" w14:textId="62D2DBFD" w:rsidR="00544923" w:rsidRDefault="004A0004" w:rsidP="004A0004">
      <w:pPr>
        <w:shd w:val="clear" w:color="auto" w:fill="FFFFFF" w:themeFill="background1"/>
        <w:spacing w:line="276" w:lineRule="auto"/>
        <w:jc w:val="both"/>
        <w:rPr>
          <w:rFonts w:cs="Arial"/>
          <w:color w:val="000000" w:themeColor="text1"/>
          <w:szCs w:val="22"/>
          <w:shd w:val="clear" w:color="auto" w:fill="FFFFFF"/>
        </w:rPr>
      </w:pPr>
      <w:r w:rsidRPr="009410EB">
        <w:rPr>
          <w:rFonts w:cs="Arial"/>
          <w:color w:val="000000" w:themeColor="text1"/>
          <w:szCs w:val="22"/>
          <w:shd w:val="clear" w:color="auto" w:fill="FFFFFF"/>
        </w:rPr>
        <w:t>Die Weitergabe von Erfahrungen erfolgte 202</w:t>
      </w:r>
      <w:r w:rsidR="009410EB" w:rsidRPr="009410EB">
        <w:rPr>
          <w:rFonts w:cs="Arial"/>
          <w:color w:val="000000" w:themeColor="text1"/>
          <w:szCs w:val="22"/>
          <w:shd w:val="clear" w:color="auto" w:fill="FFFFFF"/>
        </w:rPr>
        <w:t>3</w:t>
      </w:r>
      <w:r w:rsidRPr="009410EB">
        <w:rPr>
          <w:rFonts w:cs="Arial"/>
          <w:color w:val="000000" w:themeColor="text1"/>
          <w:szCs w:val="22"/>
          <w:shd w:val="clear" w:color="auto" w:fill="FFFFFF"/>
        </w:rPr>
        <w:t xml:space="preserve"> über die Stakeholder und das Sekretariat der D-EITI sowohl im nationalen als auch im internationalen Kontext.</w:t>
      </w:r>
    </w:p>
    <w:p w14:paraId="7C03AC06" w14:textId="77777777" w:rsidR="009A3C73" w:rsidRDefault="009A3C73" w:rsidP="004A0004">
      <w:pPr>
        <w:shd w:val="clear" w:color="auto" w:fill="FFFFFF" w:themeFill="background1"/>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AC0A9B" w14:paraId="08CACBD0" w14:textId="77777777" w:rsidTr="00C07064">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4C7D63B8" w14:textId="77777777" w:rsidR="009A3C73" w:rsidRPr="00544923" w:rsidRDefault="009A3C73">
            <w:pPr>
              <w:jc w:val="center"/>
              <w:rPr>
                <w:b/>
                <w:bCs/>
                <w:color w:val="000000" w:themeColor="text1"/>
              </w:rPr>
            </w:pPr>
            <w:r w:rsidRPr="00544923">
              <w:rPr>
                <w:b/>
                <w:bCs/>
                <w:color w:val="000000" w:themeColor="text1"/>
              </w:rPr>
              <w:t>Anzahl der Aktivitäten</w:t>
            </w:r>
            <w:r>
              <w:rPr>
                <w:b/>
                <w:bCs/>
                <w:color w:val="000000" w:themeColor="text1"/>
              </w:rPr>
              <w:t xml:space="preserve"> in 2023</w:t>
            </w:r>
          </w:p>
        </w:tc>
        <w:tc>
          <w:tcPr>
            <w:tcW w:w="2958" w:type="dxa"/>
            <w:shd w:val="clear" w:color="auto" w:fill="FFFFFF" w:themeFill="background1"/>
          </w:tcPr>
          <w:p w14:paraId="01676C61" w14:textId="77777777" w:rsidR="009A3C73" w:rsidRPr="00544923" w:rsidRDefault="009A3C73">
            <w:pPr>
              <w:jc w:val="center"/>
              <w:rPr>
                <w:b/>
                <w:bCs/>
                <w:color w:val="000000" w:themeColor="text1"/>
              </w:rPr>
            </w:pPr>
            <w:r w:rsidRPr="00544923">
              <w:rPr>
                <w:b/>
                <w:bCs/>
                <w:color w:val="000000" w:themeColor="text1"/>
              </w:rPr>
              <w:t>Erfüllte Aktivitäten</w:t>
            </w:r>
            <w:r>
              <w:rPr>
                <w:b/>
                <w:bCs/>
                <w:color w:val="000000" w:themeColor="text1"/>
              </w:rPr>
              <w:t xml:space="preserve"> in 2023</w:t>
            </w:r>
          </w:p>
        </w:tc>
        <w:tc>
          <w:tcPr>
            <w:tcW w:w="3210" w:type="dxa"/>
            <w:shd w:val="clear" w:color="auto" w:fill="FFFFFF" w:themeFill="background1"/>
          </w:tcPr>
          <w:p w14:paraId="77B57EB5" w14:textId="77777777" w:rsidR="009A3C73" w:rsidRPr="00544923" w:rsidRDefault="009A3C73">
            <w:pPr>
              <w:jc w:val="center"/>
              <w:rPr>
                <w:b/>
                <w:bCs/>
                <w:color w:val="000000" w:themeColor="text1"/>
              </w:rPr>
            </w:pPr>
            <w:r w:rsidRPr="00544923">
              <w:rPr>
                <w:b/>
                <w:bCs/>
                <w:color w:val="000000" w:themeColor="text1"/>
              </w:rPr>
              <w:t>Bearbeitungsstand</w:t>
            </w:r>
          </w:p>
        </w:tc>
      </w:tr>
      <w:tr w:rsidR="003123CB" w:rsidRPr="00202C33" w14:paraId="1442422B" w14:textId="77777777" w:rsidTr="00C07064">
        <w:tc>
          <w:tcPr>
            <w:tcW w:w="3459" w:type="dxa"/>
            <w:shd w:val="clear" w:color="auto" w:fill="FFFFFF" w:themeFill="background1"/>
          </w:tcPr>
          <w:p w14:paraId="66F99259" w14:textId="77777777" w:rsidR="009A3C73" w:rsidRPr="00544923" w:rsidRDefault="009A3C73">
            <w:pPr>
              <w:jc w:val="center"/>
              <w:rPr>
                <w:color w:val="000000" w:themeColor="text1"/>
              </w:rPr>
            </w:pPr>
            <w:r w:rsidRPr="00544923">
              <w:rPr>
                <w:color w:val="000000" w:themeColor="text1"/>
              </w:rPr>
              <w:t>5</w:t>
            </w:r>
          </w:p>
        </w:tc>
        <w:tc>
          <w:tcPr>
            <w:tcW w:w="2958" w:type="dxa"/>
            <w:shd w:val="clear" w:color="auto" w:fill="FFFFFF" w:themeFill="background1"/>
          </w:tcPr>
          <w:p w14:paraId="0F704B7C" w14:textId="2885EED6" w:rsidR="009A3C73" w:rsidRPr="00544923" w:rsidRDefault="009A3C73">
            <w:pPr>
              <w:jc w:val="center"/>
              <w:rPr>
                <w:color w:val="000000" w:themeColor="text1"/>
              </w:rPr>
            </w:pPr>
          </w:p>
        </w:tc>
        <w:tc>
          <w:tcPr>
            <w:tcW w:w="3210" w:type="dxa"/>
            <w:shd w:val="clear" w:color="auto" w:fill="FFFFFF" w:themeFill="background1"/>
          </w:tcPr>
          <w:p w14:paraId="620C7DC8" w14:textId="6796756C" w:rsidR="009A3C73" w:rsidRPr="00544923" w:rsidRDefault="009A3C73">
            <w:pPr>
              <w:jc w:val="center"/>
              <w:rPr>
                <w:color w:val="000000" w:themeColor="text1"/>
              </w:rPr>
            </w:pPr>
            <w:r w:rsidRPr="00544923">
              <w:rPr>
                <w:color w:val="000000" w:themeColor="text1"/>
              </w:rPr>
              <w:t>0%</w:t>
            </w:r>
          </w:p>
        </w:tc>
      </w:tr>
    </w:tbl>
    <w:p w14:paraId="182F9EE2" w14:textId="77777777" w:rsidR="00544923" w:rsidRDefault="00544923" w:rsidP="00703AF6">
      <w:pPr>
        <w:shd w:val="clear" w:color="auto" w:fill="FFFFFF" w:themeFill="background1"/>
        <w:rPr>
          <w:rFonts w:cs="Arial"/>
          <w:szCs w:val="22"/>
          <w:shd w:val="clear" w:color="auto" w:fill="FFFFFF"/>
        </w:rPr>
      </w:pPr>
    </w:p>
    <w:p w14:paraId="6EBDCA18" w14:textId="77777777" w:rsidR="00D2456B" w:rsidRDefault="00D2456B" w:rsidP="001471BA">
      <w:pPr>
        <w:shd w:val="clear" w:color="auto" w:fill="FFFFFF" w:themeFill="background1"/>
        <w:spacing w:line="276" w:lineRule="auto"/>
        <w:jc w:val="both"/>
        <w:rPr>
          <w:rFonts w:cs="Arial"/>
          <w:szCs w:val="22"/>
          <w:shd w:val="clear" w:color="auto" w:fill="FFFFFF"/>
        </w:rPr>
        <w:sectPr w:rsidR="00D2456B" w:rsidSect="00D2456B">
          <w:pgSz w:w="11900" w:h="16840"/>
          <w:pgMar w:top="1418" w:right="1134" w:bottom="1418" w:left="1134" w:header="709" w:footer="709" w:gutter="0"/>
          <w:cols w:space="708"/>
          <w:docGrid w:linePitch="360"/>
        </w:sectPr>
      </w:pPr>
    </w:p>
    <w:p w14:paraId="478F47F3" w14:textId="77777777" w:rsidR="001471BA" w:rsidRDefault="001471BA" w:rsidP="001471BA">
      <w:pPr>
        <w:shd w:val="clear" w:color="auto" w:fill="FFFFFF" w:themeFill="background1"/>
        <w:spacing w:line="276" w:lineRule="auto"/>
        <w:jc w:val="both"/>
        <w:rPr>
          <w:rFonts w:cs="Arial"/>
          <w:szCs w:val="22"/>
          <w:shd w:val="clear" w:color="auto" w:fill="FFFFFF"/>
        </w:rPr>
      </w:pPr>
    </w:p>
    <w:p w14:paraId="3BEDB7F7" w14:textId="65B69ADF" w:rsidR="00703AF6" w:rsidRDefault="00703AF6" w:rsidP="00703AF6">
      <w:pPr>
        <w:rPr>
          <w:b/>
          <w:bCs/>
          <w:color w:val="000000" w:themeColor="text1"/>
          <w:sz w:val="24"/>
        </w:rPr>
      </w:pPr>
      <w:r w:rsidRPr="004C4613">
        <w:rPr>
          <w:b/>
          <w:bCs/>
          <w:color w:val="000000" w:themeColor="text1"/>
          <w:sz w:val="24"/>
        </w:rPr>
        <w:t>Aktivitäten 2024</w:t>
      </w:r>
      <w:r w:rsidR="00544923">
        <w:rPr>
          <w:b/>
          <w:bCs/>
          <w:color w:val="000000" w:themeColor="text1"/>
          <w:sz w:val="24"/>
        </w:rPr>
        <w:t xml:space="preserve"> – Ziel 5</w:t>
      </w:r>
    </w:p>
    <w:p w14:paraId="29B76443" w14:textId="77777777" w:rsidR="00703AF6" w:rsidRDefault="00703AF6" w:rsidP="00703AF6">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47"/>
        <w:gridCol w:w="30"/>
        <w:gridCol w:w="2398"/>
        <w:gridCol w:w="144"/>
        <w:gridCol w:w="2574"/>
        <w:gridCol w:w="1783"/>
        <w:gridCol w:w="318"/>
        <w:gridCol w:w="2033"/>
        <w:gridCol w:w="1337"/>
        <w:gridCol w:w="344"/>
        <w:gridCol w:w="1486"/>
        <w:gridCol w:w="336"/>
        <w:gridCol w:w="1681"/>
      </w:tblGrid>
      <w:tr w:rsidR="00543535" w:rsidRPr="00221A1A" w14:paraId="13DD18A2" w14:textId="77777777" w:rsidTr="00075C4C">
        <w:trPr>
          <w:cnfStyle w:val="100000000000" w:firstRow="1" w:lastRow="0" w:firstColumn="0" w:lastColumn="0" w:oddVBand="0" w:evenVBand="0" w:oddHBand="0" w:evenHBand="0" w:firstRowFirstColumn="0" w:firstRowLastColumn="0" w:lastRowFirstColumn="0" w:lastRowLastColumn="0"/>
          <w:trHeight w:val="261"/>
        </w:trPr>
        <w:tc>
          <w:tcPr>
            <w:tcW w:w="547" w:type="dxa"/>
            <w:vMerge w:val="restart"/>
            <w:shd w:val="clear" w:color="auto" w:fill="165B89" w:themeFill="accent2"/>
          </w:tcPr>
          <w:p w14:paraId="7B8E1688" w14:textId="1D2806C3" w:rsidR="003A29E8" w:rsidRPr="00221A1A" w:rsidRDefault="004D27F4" w:rsidP="003A29E8">
            <w:pPr>
              <w:jc w:val="center"/>
              <w:rPr>
                <w:b/>
                <w:bCs/>
                <w:color w:val="FFFFFF" w:themeColor="background1"/>
                <w:sz w:val="20"/>
                <w:szCs w:val="20"/>
              </w:rPr>
            </w:pPr>
            <w:r>
              <w:rPr>
                <w:b/>
                <w:bCs/>
                <w:color w:val="FFFFFF" w:themeColor="background1"/>
                <w:sz w:val="20"/>
                <w:szCs w:val="20"/>
              </w:rPr>
              <w:t>L</w:t>
            </w:r>
            <w:r w:rsidR="003A29E8" w:rsidRPr="00221A1A">
              <w:rPr>
                <w:b/>
                <w:bCs/>
                <w:color w:val="FFFFFF" w:themeColor="background1"/>
                <w:sz w:val="20"/>
                <w:szCs w:val="20"/>
              </w:rPr>
              <w:t>fd.</w:t>
            </w:r>
          </w:p>
          <w:p w14:paraId="15036874" w14:textId="77777777" w:rsidR="003A29E8" w:rsidRDefault="003A29E8" w:rsidP="003A29E8">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572" w:type="dxa"/>
            <w:gridSpan w:val="3"/>
            <w:vMerge w:val="restart"/>
            <w:shd w:val="clear" w:color="auto" w:fill="165B89" w:themeFill="accent2"/>
          </w:tcPr>
          <w:p w14:paraId="3ECAE629" w14:textId="77777777" w:rsidR="003A29E8" w:rsidRPr="00A2409A" w:rsidRDefault="003A29E8" w:rsidP="003A29E8">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08EC7955"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Statuskommentar</w:t>
            </w:r>
          </w:p>
          <w:p w14:paraId="72F75B76" w14:textId="6E60E29D" w:rsidR="003A29E8" w:rsidRPr="00221A1A" w:rsidRDefault="003A29E8" w:rsidP="003A29E8">
            <w:pPr>
              <w:jc w:val="center"/>
              <w:rPr>
                <w:sz w:val="20"/>
                <w:szCs w:val="20"/>
              </w:rPr>
            </w:pPr>
            <w:r w:rsidRPr="00221A1A">
              <w:rPr>
                <w:color w:val="FFFFFF" w:themeColor="background1"/>
                <w:sz w:val="20"/>
                <w:szCs w:val="20"/>
              </w:rPr>
              <w:t xml:space="preserve">Stand: </w:t>
            </w:r>
            <w:r w:rsidR="000365FE">
              <w:rPr>
                <w:color w:val="FFFFFF" w:themeColor="background1"/>
                <w:sz w:val="20"/>
                <w:szCs w:val="20"/>
              </w:rPr>
              <w:t>Okober</w:t>
            </w:r>
            <w:r w:rsidR="006C0D94">
              <w:rPr>
                <w:color w:val="FFFFFF" w:themeColor="background1"/>
                <w:sz w:val="20"/>
                <w:szCs w:val="20"/>
              </w:rPr>
              <w:t xml:space="preserve"> 2024</w:t>
            </w:r>
          </w:p>
        </w:tc>
        <w:tc>
          <w:tcPr>
            <w:tcW w:w="2101" w:type="dxa"/>
            <w:gridSpan w:val="2"/>
            <w:vMerge w:val="restart"/>
            <w:shd w:val="clear" w:color="auto" w:fill="165B89" w:themeFill="accent2"/>
          </w:tcPr>
          <w:p w14:paraId="167CB6CE"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Verantwortlich</w:t>
            </w:r>
          </w:p>
          <w:p w14:paraId="497DB6E8"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K: Koordinierung</w:t>
            </w:r>
          </w:p>
          <w:p w14:paraId="76DEB35A"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D: Durchführung</w:t>
            </w:r>
          </w:p>
          <w:p w14:paraId="58937210" w14:textId="77777777" w:rsidR="003A29E8" w:rsidRPr="00221A1A" w:rsidRDefault="003A29E8" w:rsidP="003A29E8">
            <w:pPr>
              <w:jc w:val="center"/>
              <w:rPr>
                <w:color w:val="FFFFFF" w:themeColor="background1"/>
                <w:sz w:val="20"/>
                <w:szCs w:val="20"/>
              </w:rPr>
            </w:pPr>
            <w:r w:rsidRPr="00221A1A">
              <w:rPr>
                <w:color w:val="FFFFFF" w:themeColor="background1"/>
                <w:sz w:val="20"/>
                <w:szCs w:val="20"/>
              </w:rPr>
              <w:t>E: Entscheidung</w:t>
            </w:r>
          </w:p>
          <w:p w14:paraId="2B8BBF15" w14:textId="77777777" w:rsidR="003A29E8" w:rsidRPr="00221A1A" w:rsidRDefault="003A29E8" w:rsidP="003A29E8">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2B2E585B"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Zeitpunkt der</w:t>
            </w:r>
          </w:p>
          <w:p w14:paraId="2C0058BA"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Beschlussfassung</w:t>
            </w:r>
          </w:p>
          <w:p w14:paraId="24589DDB" w14:textId="77777777" w:rsidR="003A29E8" w:rsidRPr="00221A1A" w:rsidRDefault="003A29E8" w:rsidP="003A29E8">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76AC9C91" w14:textId="77777777" w:rsidR="003A29E8" w:rsidRPr="00221A1A" w:rsidRDefault="003A29E8" w:rsidP="003A29E8">
            <w:pPr>
              <w:jc w:val="center"/>
              <w:rPr>
                <w:b/>
                <w:bCs/>
                <w:color w:val="FFFFFF" w:themeColor="background1"/>
                <w:sz w:val="20"/>
                <w:szCs w:val="20"/>
              </w:rPr>
            </w:pPr>
            <w:r w:rsidRPr="00221A1A">
              <w:rPr>
                <w:b/>
                <w:bCs/>
                <w:color w:val="FFFFFF" w:themeColor="background1"/>
                <w:sz w:val="20"/>
                <w:szCs w:val="20"/>
              </w:rPr>
              <w:t>Zeitspanne der</w:t>
            </w:r>
          </w:p>
          <w:p w14:paraId="56FF67DA" w14:textId="77777777" w:rsidR="003A29E8" w:rsidRPr="00221A1A" w:rsidRDefault="003A29E8" w:rsidP="003A29E8">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1F3FF5BB" w14:textId="095BC101" w:rsidR="003A29E8" w:rsidRPr="00221A1A" w:rsidRDefault="003A29E8" w:rsidP="003A29E8">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73C2D11C" w14:textId="7E2B30EA" w:rsidR="003A29E8" w:rsidRPr="00221A1A" w:rsidRDefault="003A29E8" w:rsidP="003A29E8">
            <w:pPr>
              <w:jc w:val="center"/>
              <w:rPr>
                <w:sz w:val="20"/>
                <w:szCs w:val="20"/>
              </w:rPr>
            </w:pPr>
            <w:r>
              <w:rPr>
                <w:b/>
                <w:bCs/>
                <w:sz w:val="20"/>
                <w:szCs w:val="20"/>
              </w:rPr>
              <w:t>Monitoring:</w:t>
            </w:r>
          </w:p>
        </w:tc>
      </w:tr>
      <w:tr w:rsidR="00543535" w:rsidRPr="00221A1A" w14:paraId="48634335" w14:textId="77777777" w:rsidTr="00075C4C">
        <w:trPr>
          <w:trHeight w:val="257"/>
        </w:trPr>
        <w:tc>
          <w:tcPr>
            <w:tcW w:w="547" w:type="dxa"/>
            <w:vMerge/>
            <w:shd w:val="clear" w:color="auto" w:fill="165B89" w:themeFill="accent2"/>
          </w:tcPr>
          <w:p w14:paraId="506771F5"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2B8BAA6F"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2816236A"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74597119"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2654B2E3"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1A5F6A09"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59739E41"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38B0C4A" w14:textId="5A0083D5" w:rsidR="003A29E8" w:rsidRPr="00221A1A" w:rsidRDefault="003A29E8" w:rsidP="003A29E8">
            <w:pPr>
              <w:jc w:val="center"/>
              <w:rPr>
                <w:b/>
                <w:bCs/>
                <w:sz w:val="20"/>
                <w:szCs w:val="20"/>
              </w:rPr>
            </w:pPr>
            <w:r>
              <w:rPr>
                <w:b/>
                <w:bCs/>
                <w:sz w:val="20"/>
                <w:szCs w:val="20"/>
              </w:rPr>
              <w:t>Offen</w:t>
            </w:r>
          </w:p>
        </w:tc>
      </w:tr>
      <w:tr w:rsidR="00543535" w:rsidRPr="00221A1A" w14:paraId="3B8A6EC8" w14:textId="77777777" w:rsidTr="00075C4C">
        <w:trPr>
          <w:trHeight w:val="257"/>
        </w:trPr>
        <w:tc>
          <w:tcPr>
            <w:tcW w:w="547" w:type="dxa"/>
            <w:vMerge/>
            <w:shd w:val="clear" w:color="auto" w:fill="165B89" w:themeFill="accent2"/>
          </w:tcPr>
          <w:p w14:paraId="2316174E"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2188D704"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19AD7977"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2F1988DF"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01A4A729"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24AD82B3"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F7BC65A"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3A7527F3" w14:textId="60CE61E9" w:rsidR="003A29E8" w:rsidRPr="00221A1A" w:rsidRDefault="003A29E8" w:rsidP="003A29E8">
            <w:pPr>
              <w:jc w:val="center"/>
              <w:rPr>
                <w:b/>
                <w:bCs/>
                <w:sz w:val="20"/>
                <w:szCs w:val="20"/>
              </w:rPr>
            </w:pPr>
            <w:r>
              <w:rPr>
                <w:b/>
                <w:bCs/>
                <w:sz w:val="20"/>
                <w:szCs w:val="20"/>
              </w:rPr>
              <w:t>In Arbeit</w:t>
            </w:r>
          </w:p>
        </w:tc>
      </w:tr>
      <w:tr w:rsidR="00543535" w:rsidRPr="00221A1A" w14:paraId="684BC128" w14:textId="77777777" w:rsidTr="004C04E5">
        <w:trPr>
          <w:trHeight w:val="257"/>
        </w:trPr>
        <w:tc>
          <w:tcPr>
            <w:tcW w:w="547" w:type="dxa"/>
            <w:vMerge/>
            <w:shd w:val="clear" w:color="auto" w:fill="165B89" w:themeFill="accent2"/>
          </w:tcPr>
          <w:p w14:paraId="48C8B431"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56B584DB"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0CB6A339"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55A07721"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08071A63"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138C02F0"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7D5962C9"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692FC2A9" w14:textId="688F182F" w:rsidR="003A29E8" w:rsidRPr="00221A1A" w:rsidRDefault="003A29E8" w:rsidP="003A29E8">
            <w:pPr>
              <w:jc w:val="center"/>
              <w:rPr>
                <w:b/>
                <w:bCs/>
                <w:sz w:val="20"/>
                <w:szCs w:val="20"/>
              </w:rPr>
            </w:pPr>
            <w:r>
              <w:rPr>
                <w:b/>
                <w:bCs/>
                <w:sz w:val="20"/>
                <w:szCs w:val="20"/>
              </w:rPr>
              <w:t>Laufend</w:t>
            </w:r>
          </w:p>
        </w:tc>
      </w:tr>
      <w:tr w:rsidR="00543535" w:rsidRPr="00221A1A" w14:paraId="7600F989" w14:textId="77777777" w:rsidTr="00075C4C">
        <w:trPr>
          <w:trHeight w:val="257"/>
        </w:trPr>
        <w:tc>
          <w:tcPr>
            <w:tcW w:w="547" w:type="dxa"/>
            <w:vMerge/>
            <w:shd w:val="clear" w:color="auto" w:fill="165B89" w:themeFill="accent2"/>
          </w:tcPr>
          <w:p w14:paraId="3D3E0DB9" w14:textId="77777777" w:rsidR="003A29E8" w:rsidRPr="00221A1A" w:rsidRDefault="003A29E8" w:rsidP="003A29E8">
            <w:pPr>
              <w:jc w:val="center"/>
              <w:rPr>
                <w:b/>
                <w:bCs/>
                <w:color w:val="FFFFFF" w:themeColor="background1"/>
                <w:sz w:val="20"/>
                <w:szCs w:val="20"/>
              </w:rPr>
            </w:pPr>
          </w:p>
        </w:tc>
        <w:tc>
          <w:tcPr>
            <w:tcW w:w="2572" w:type="dxa"/>
            <w:gridSpan w:val="3"/>
            <w:vMerge/>
            <w:shd w:val="clear" w:color="auto" w:fill="165B89" w:themeFill="accent2"/>
          </w:tcPr>
          <w:p w14:paraId="10A14528" w14:textId="77777777" w:rsidR="003A29E8" w:rsidRPr="00221A1A" w:rsidRDefault="003A29E8" w:rsidP="003A29E8">
            <w:pPr>
              <w:jc w:val="center"/>
              <w:rPr>
                <w:b/>
                <w:bCs/>
                <w:color w:val="FFFFFF" w:themeColor="background1"/>
                <w:sz w:val="20"/>
                <w:szCs w:val="20"/>
              </w:rPr>
            </w:pPr>
          </w:p>
        </w:tc>
        <w:tc>
          <w:tcPr>
            <w:tcW w:w="2574" w:type="dxa"/>
            <w:vMerge/>
            <w:shd w:val="clear" w:color="auto" w:fill="165B89" w:themeFill="accent2"/>
          </w:tcPr>
          <w:p w14:paraId="15E6C5EF" w14:textId="77777777" w:rsidR="003A29E8" w:rsidRPr="00221A1A" w:rsidRDefault="003A29E8" w:rsidP="003A29E8">
            <w:pPr>
              <w:jc w:val="center"/>
              <w:rPr>
                <w:b/>
                <w:bCs/>
                <w:color w:val="FFFFFF" w:themeColor="background1"/>
                <w:sz w:val="20"/>
                <w:szCs w:val="20"/>
              </w:rPr>
            </w:pPr>
          </w:p>
        </w:tc>
        <w:tc>
          <w:tcPr>
            <w:tcW w:w="2101" w:type="dxa"/>
            <w:gridSpan w:val="2"/>
            <w:vMerge/>
            <w:shd w:val="clear" w:color="auto" w:fill="165B89" w:themeFill="accent2"/>
          </w:tcPr>
          <w:p w14:paraId="5144105B" w14:textId="77777777" w:rsidR="003A29E8" w:rsidRPr="00221A1A" w:rsidRDefault="003A29E8" w:rsidP="003A29E8">
            <w:pPr>
              <w:jc w:val="center"/>
              <w:rPr>
                <w:b/>
                <w:bCs/>
                <w:color w:val="FFFFFF" w:themeColor="background1"/>
                <w:sz w:val="20"/>
                <w:szCs w:val="20"/>
              </w:rPr>
            </w:pPr>
          </w:p>
        </w:tc>
        <w:tc>
          <w:tcPr>
            <w:tcW w:w="2033" w:type="dxa"/>
            <w:vMerge/>
            <w:shd w:val="clear" w:color="auto" w:fill="165B89" w:themeFill="accent2"/>
          </w:tcPr>
          <w:p w14:paraId="3B34452E" w14:textId="77777777" w:rsidR="003A29E8" w:rsidRPr="00221A1A" w:rsidRDefault="003A29E8" w:rsidP="003A29E8">
            <w:pPr>
              <w:jc w:val="center"/>
              <w:rPr>
                <w:b/>
                <w:bCs/>
                <w:color w:val="FFFFFF" w:themeColor="background1"/>
                <w:sz w:val="20"/>
                <w:szCs w:val="20"/>
              </w:rPr>
            </w:pPr>
          </w:p>
        </w:tc>
        <w:tc>
          <w:tcPr>
            <w:tcW w:w="1681" w:type="dxa"/>
            <w:gridSpan w:val="2"/>
            <w:vMerge/>
            <w:shd w:val="clear" w:color="auto" w:fill="165B89" w:themeFill="accent2"/>
          </w:tcPr>
          <w:p w14:paraId="5F4ED28C" w14:textId="77777777" w:rsidR="003A29E8" w:rsidRPr="00221A1A" w:rsidRDefault="003A29E8" w:rsidP="003A29E8">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6DF020B8" w14:textId="77777777" w:rsidR="003A29E8" w:rsidRPr="00221A1A" w:rsidRDefault="003A29E8" w:rsidP="003A29E8">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30242735" w14:textId="549FBC88" w:rsidR="003A29E8" w:rsidRPr="00221A1A" w:rsidRDefault="003A29E8" w:rsidP="003A29E8">
            <w:pPr>
              <w:jc w:val="center"/>
              <w:rPr>
                <w:b/>
                <w:bCs/>
                <w:sz w:val="20"/>
                <w:szCs w:val="20"/>
              </w:rPr>
            </w:pPr>
            <w:r>
              <w:rPr>
                <w:b/>
                <w:bCs/>
                <w:sz w:val="20"/>
                <w:szCs w:val="20"/>
              </w:rPr>
              <w:t>Erledigt</w:t>
            </w:r>
          </w:p>
        </w:tc>
      </w:tr>
      <w:tr w:rsidR="003A29E8" w:rsidRPr="00221A1A" w14:paraId="534E1469" w14:textId="77777777" w:rsidTr="00075C4C">
        <w:tc>
          <w:tcPr>
            <w:tcW w:w="15011" w:type="dxa"/>
            <w:gridSpan w:val="13"/>
            <w:shd w:val="clear" w:color="auto" w:fill="6C6C6C" w:themeFill="background2" w:themeFillShade="80"/>
          </w:tcPr>
          <w:p w14:paraId="1F1DFC72" w14:textId="77777777" w:rsidR="003A29E8" w:rsidRPr="0045249D" w:rsidRDefault="003A29E8" w:rsidP="0045249D">
            <w:pPr>
              <w:spacing w:line="276" w:lineRule="auto"/>
              <w:rPr>
                <w:b/>
                <w:bCs/>
                <w:color w:val="FFFFFF" w:themeColor="background1"/>
                <w:sz w:val="28"/>
                <w:szCs w:val="28"/>
              </w:rPr>
            </w:pPr>
            <w:r w:rsidRPr="0045249D">
              <w:rPr>
                <w:b/>
                <w:bCs/>
                <w:color w:val="FFFFFF" w:themeColor="background1"/>
                <w:sz w:val="28"/>
                <w:szCs w:val="28"/>
              </w:rPr>
              <w:t>Ziel</w:t>
            </w:r>
            <w:r>
              <w:rPr>
                <w:b/>
                <w:bCs/>
                <w:color w:val="FFFFFF" w:themeColor="background1"/>
                <w:sz w:val="28"/>
                <w:szCs w:val="28"/>
              </w:rPr>
              <w:t xml:space="preserve"> 5</w:t>
            </w:r>
            <w:r w:rsidRPr="0045249D">
              <w:rPr>
                <w:b/>
                <w:bCs/>
                <w:color w:val="FFFFFF" w:themeColor="background1"/>
                <w:sz w:val="28"/>
                <w:szCs w:val="28"/>
              </w:rPr>
              <w:t>: Erfahrungen weitergeben</w:t>
            </w:r>
          </w:p>
          <w:p w14:paraId="433B418A" w14:textId="5ACAED0B" w:rsidR="003A29E8" w:rsidRPr="00221A1A" w:rsidRDefault="003A29E8" w:rsidP="003A29E8">
            <w:pPr>
              <w:rPr>
                <w:b/>
                <w:bCs/>
                <w:sz w:val="20"/>
                <w:szCs w:val="20"/>
              </w:rPr>
            </w:pPr>
            <w:r w:rsidRPr="009565E8">
              <w:rPr>
                <w:i/>
                <w:iCs/>
                <w:color w:val="FFFFFF" w:themeColor="background1"/>
              </w:rPr>
              <w:t xml:space="preserve">Indikator: </w:t>
            </w:r>
            <w:r w:rsidRPr="009565E8">
              <w:rPr>
                <w:color w:val="FFFFFF" w:themeColor="background1"/>
              </w:rPr>
              <w:t>Stakeholder der D-EITI-MSG berichten regelmäßig über ihren Austausch mit rohstoffreichen Ländern, die EITI umsetzen wollen und darüber, welche Erfahrungen sie teilen konnten.</w:t>
            </w:r>
          </w:p>
        </w:tc>
      </w:tr>
      <w:tr w:rsidR="00E16B08" w:rsidRPr="00221A1A" w14:paraId="69EEA98F" w14:textId="77777777" w:rsidTr="004C04E5">
        <w:tc>
          <w:tcPr>
            <w:tcW w:w="547" w:type="dxa"/>
            <w:shd w:val="clear" w:color="auto" w:fill="165B89" w:themeFill="accent2"/>
          </w:tcPr>
          <w:p w14:paraId="2406C343" w14:textId="3B50C84A" w:rsidR="00703AF6" w:rsidRPr="00221A1A"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7</w:t>
            </w:r>
          </w:p>
        </w:tc>
        <w:tc>
          <w:tcPr>
            <w:tcW w:w="2572" w:type="dxa"/>
            <w:gridSpan w:val="3"/>
            <w:shd w:val="clear" w:color="auto" w:fill="F2F2F2" w:themeFill="background1" w:themeFillShade="F2"/>
          </w:tcPr>
          <w:p w14:paraId="327DB4F6" w14:textId="2582B1DC" w:rsidR="00703AF6" w:rsidRPr="00221A1A" w:rsidRDefault="005B71A1">
            <w:pPr>
              <w:rPr>
                <w:sz w:val="20"/>
                <w:szCs w:val="20"/>
              </w:rPr>
            </w:pPr>
            <w:r>
              <w:rPr>
                <w:sz w:val="20"/>
                <w:szCs w:val="20"/>
              </w:rPr>
              <w:t>D</w:t>
            </w:r>
            <w:r w:rsidR="00AC42F3">
              <w:rPr>
                <w:sz w:val="20"/>
                <w:szCs w:val="20"/>
              </w:rPr>
              <w:t>ie Regierung</w:t>
            </w:r>
            <w:r w:rsidR="00AD44CF" w:rsidRPr="00AD44CF">
              <w:rPr>
                <w:sz w:val="20"/>
                <w:szCs w:val="20"/>
              </w:rPr>
              <w:t xml:space="preserve"> berichtet regelmäßig auf den Koordinator</w:t>
            </w:r>
            <w:r w:rsidR="00F85F4F">
              <w:rPr>
                <w:sz w:val="20"/>
                <w:szCs w:val="20"/>
              </w:rPr>
              <w:t>/inn</w:t>
            </w:r>
            <w:r w:rsidR="00AD44CF" w:rsidRPr="00AD44CF">
              <w:rPr>
                <w:sz w:val="20"/>
                <w:szCs w:val="20"/>
              </w:rPr>
              <w:t>en</w:t>
            </w:r>
            <w:r w:rsidR="006F170D">
              <w:rPr>
                <w:sz w:val="20"/>
                <w:szCs w:val="20"/>
              </w:rPr>
              <w:t>treffen</w:t>
            </w:r>
            <w:r w:rsidR="00AD44CF" w:rsidRPr="00AD44CF">
              <w:rPr>
                <w:sz w:val="20"/>
                <w:szCs w:val="20"/>
              </w:rPr>
              <w:t xml:space="preserve"> zu Regierungsgesprächen bei denen EITI thematisiert wurde; Bedarf für Kommunikationsmaterial wird beim D-EITI-Sekretariat angemeldet.</w:t>
            </w:r>
          </w:p>
        </w:tc>
        <w:tc>
          <w:tcPr>
            <w:tcW w:w="2574" w:type="dxa"/>
            <w:shd w:val="clear" w:color="auto" w:fill="F2F2F2" w:themeFill="background1" w:themeFillShade="F2"/>
          </w:tcPr>
          <w:p w14:paraId="1B94101F" w14:textId="4C2BE2FB" w:rsidR="00703AF6" w:rsidRPr="00221A1A" w:rsidRDefault="00515C02">
            <w:pPr>
              <w:rPr>
                <w:sz w:val="20"/>
                <w:szCs w:val="20"/>
              </w:rPr>
            </w:pPr>
            <w:r>
              <w:rPr>
                <w:sz w:val="20"/>
                <w:szCs w:val="20"/>
              </w:rPr>
              <w:t>S</w:t>
            </w:r>
            <w:r w:rsidR="00AD44CF" w:rsidRPr="00AD44CF">
              <w:rPr>
                <w:sz w:val="20"/>
                <w:szCs w:val="20"/>
              </w:rPr>
              <w:t>iehe Protokolle Koordinator</w:t>
            </w:r>
            <w:r>
              <w:rPr>
                <w:sz w:val="20"/>
                <w:szCs w:val="20"/>
              </w:rPr>
              <w:t>/i</w:t>
            </w:r>
            <w:r w:rsidR="00AD44CF" w:rsidRPr="00AD44CF">
              <w:rPr>
                <w:sz w:val="20"/>
                <w:szCs w:val="20"/>
              </w:rPr>
              <w:t xml:space="preserve">nnentreffen, Kommunikationspaket für den </w:t>
            </w:r>
            <w:r>
              <w:rPr>
                <w:sz w:val="20"/>
                <w:szCs w:val="20"/>
              </w:rPr>
              <w:t>6</w:t>
            </w:r>
            <w:r w:rsidR="00AD44CF" w:rsidRPr="00AD44CF">
              <w:rPr>
                <w:sz w:val="20"/>
                <w:szCs w:val="20"/>
              </w:rPr>
              <w:t>. Bericht w</w:t>
            </w:r>
            <w:r>
              <w:rPr>
                <w:sz w:val="20"/>
                <w:szCs w:val="20"/>
              </w:rPr>
              <w:t>ird</w:t>
            </w:r>
            <w:r w:rsidR="00AD44CF" w:rsidRPr="00AD44CF">
              <w:rPr>
                <w:sz w:val="20"/>
                <w:szCs w:val="20"/>
              </w:rPr>
              <w:t xml:space="preserve"> vom D-EITI Sekretariat erstellt und von MSG-Mitgliedern genutzt, Anfragen von MSG Mitgliedern zu D-EITI Präsentationen</w:t>
            </w:r>
          </w:p>
        </w:tc>
        <w:tc>
          <w:tcPr>
            <w:tcW w:w="2101" w:type="dxa"/>
            <w:gridSpan w:val="2"/>
            <w:shd w:val="clear" w:color="auto" w:fill="F2F2F2" w:themeFill="background1" w:themeFillShade="F2"/>
          </w:tcPr>
          <w:p w14:paraId="1A3B2512" w14:textId="553768FC" w:rsidR="00703AF6" w:rsidRPr="00221A1A" w:rsidRDefault="000A2876">
            <w:pPr>
              <w:rPr>
                <w:sz w:val="20"/>
                <w:szCs w:val="20"/>
              </w:rPr>
            </w:pPr>
            <w:r w:rsidRPr="000A2876">
              <w:rPr>
                <w:sz w:val="20"/>
                <w:szCs w:val="20"/>
              </w:rPr>
              <w:t>BMWK (D); D-EITI- Sekretariat (U)</w:t>
            </w:r>
          </w:p>
        </w:tc>
        <w:tc>
          <w:tcPr>
            <w:tcW w:w="2033" w:type="dxa"/>
            <w:shd w:val="clear" w:color="auto" w:fill="F2F2F2" w:themeFill="background1" w:themeFillShade="F2"/>
          </w:tcPr>
          <w:p w14:paraId="6A09D2AB" w14:textId="60D67F95" w:rsidR="00703AF6" w:rsidRPr="00221A1A" w:rsidRDefault="00703AF6">
            <w:pPr>
              <w:rPr>
                <w:sz w:val="20"/>
                <w:szCs w:val="20"/>
              </w:rPr>
            </w:pPr>
          </w:p>
        </w:tc>
        <w:tc>
          <w:tcPr>
            <w:tcW w:w="1681" w:type="dxa"/>
            <w:gridSpan w:val="2"/>
            <w:shd w:val="clear" w:color="auto" w:fill="F2F2F2" w:themeFill="background1" w:themeFillShade="F2"/>
          </w:tcPr>
          <w:p w14:paraId="15E3CDA1" w14:textId="77777777" w:rsidR="00703AF6" w:rsidRPr="00221A1A" w:rsidRDefault="00703AF6">
            <w:pPr>
              <w:rPr>
                <w:sz w:val="20"/>
                <w:szCs w:val="20"/>
              </w:rPr>
            </w:pPr>
            <w:r w:rsidRPr="00DF7BDD">
              <w:rPr>
                <w:sz w:val="20"/>
                <w:szCs w:val="20"/>
              </w:rPr>
              <w:t>laufend</w:t>
            </w:r>
          </w:p>
        </w:tc>
        <w:tc>
          <w:tcPr>
            <w:tcW w:w="1822" w:type="dxa"/>
            <w:gridSpan w:val="2"/>
            <w:shd w:val="clear" w:color="auto" w:fill="F2F2F2" w:themeFill="background1" w:themeFillShade="F2"/>
          </w:tcPr>
          <w:p w14:paraId="5F54555B" w14:textId="104E9244" w:rsidR="00703AF6" w:rsidRPr="00221A1A" w:rsidRDefault="000A2876">
            <w:pPr>
              <w:rPr>
                <w:sz w:val="20"/>
                <w:szCs w:val="20"/>
              </w:rPr>
            </w:pPr>
            <w:r w:rsidRPr="000A2876">
              <w:rPr>
                <w:sz w:val="20"/>
                <w:szCs w:val="20"/>
              </w:rPr>
              <w:t>EITI-Anforderung 1.1</w:t>
            </w:r>
          </w:p>
        </w:tc>
        <w:tc>
          <w:tcPr>
            <w:tcW w:w="1681" w:type="dxa"/>
            <w:shd w:val="clear" w:color="auto" w:fill="D3E6A2" w:themeFill="accent4" w:themeFillTint="66"/>
          </w:tcPr>
          <w:p w14:paraId="415B62EB" w14:textId="2BA3285B" w:rsidR="00703AF6" w:rsidRPr="003F5E9D" w:rsidRDefault="00703AF6" w:rsidP="003F5E9D">
            <w:pPr>
              <w:jc w:val="center"/>
              <w:rPr>
                <w:b/>
                <w:bCs/>
                <w:sz w:val="20"/>
                <w:szCs w:val="20"/>
              </w:rPr>
            </w:pPr>
          </w:p>
        </w:tc>
      </w:tr>
      <w:tr w:rsidR="00E16B08" w:rsidRPr="00221A1A" w14:paraId="523E6BA8" w14:textId="77777777" w:rsidTr="004C04E5">
        <w:tc>
          <w:tcPr>
            <w:tcW w:w="547" w:type="dxa"/>
            <w:shd w:val="clear" w:color="auto" w:fill="165B89" w:themeFill="accent2"/>
          </w:tcPr>
          <w:p w14:paraId="03EBCB23" w14:textId="6F67592D" w:rsidR="00703AF6" w:rsidRDefault="00544923">
            <w:pPr>
              <w:rPr>
                <w:b/>
                <w:bCs/>
                <w:color w:val="FFFFFF" w:themeColor="background1"/>
                <w:sz w:val="20"/>
                <w:szCs w:val="20"/>
              </w:rPr>
            </w:pPr>
            <w:r>
              <w:rPr>
                <w:b/>
                <w:bCs/>
                <w:color w:val="FFFFFF" w:themeColor="background1"/>
                <w:sz w:val="20"/>
                <w:szCs w:val="20"/>
              </w:rPr>
              <w:t>4</w:t>
            </w:r>
            <w:r w:rsidR="009C3013">
              <w:rPr>
                <w:b/>
                <w:bCs/>
                <w:color w:val="FFFFFF" w:themeColor="background1"/>
                <w:sz w:val="20"/>
                <w:szCs w:val="20"/>
              </w:rPr>
              <w:t>8</w:t>
            </w:r>
          </w:p>
        </w:tc>
        <w:tc>
          <w:tcPr>
            <w:tcW w:w="2572" w:type="dxa"/>
            <w:gridSpan w:val="3"/>
            <w:shd w:val="clear" w:color="auto" w:fill="F2F2F2" w:themeFill="background1" w:themeFillShade="F2"/>
          </w:tcPr>
          <w:p w14:paraId="07DCBEAE" w14:textId="1104708C" w:rsidR="00703AF6" w:rsidRPr="00A2409A" w:rsidRDefault="00681DA4">
            <w:pPr>
              <w:rPr>
                <w:sz w:val="20"/>
                <w:szCs w:val="20"/>
              </w:rPr>
            </w:pPr>
            <w:r w:rsidRPr="00681DA4">
              <w:rPr>
                <w:sz w:val="20"/>
                <w:szCs w:val="20"/>
              </w:rPr>
              <w:t>Die dt. ZG berichtet regelmäßig auf den Koordinator</w:t>
            </w:r>
            <w:r w:rsidR="00515C02">
              <w:rPr>
                <w:sz w:val="20"/>
                <w:szCs w:val="20"/>
              </w:rPr>
              <w:t>/innen</w:t>
            </w:r>
            <w:r w:rsidR="006F170D">
              <w:rPr>
                <w:sz w:val="20"/>
                <w:szCs w:val="20"/>
              </w:rPr>
              <w:t>treffen</w:t>
            </w:r>
            <w:r w:rsidRPr="00681DA4">
              <w:rPr>
                <w:sz w:val="20"/>
                <w:szCs w:val="20"/>
              </w:rPr>
              <w:t xml:space="preserve"> zu Treffen (z.B. nationale oder internationale Workshops, Seminare, etc.)</w:t>
            </w:r>
            <w:r w:rsidR="006F170D">
              <w:rPr>
                <w:sz w:val="20"/>
                <w:szCs w:val="20"/>
              </w:rPr>
              <w:t>,</w:t>
            </w:r>
            <w:r w:rsidRPr="00681DA4">
              <w:rPr>
                <w:sz w:val="20"/>
                <w:szCs w:val="20"/>
              </w:rPr>
              <w:t xml:space="preserve"> bei denen EITI thematisiert wurde; Bedarf für Kommunikationsmaterial wird beim D-EITI-Sekretariat angemeldet.</w:t>
            </w:r>
          </w:p>
        </w:tc>
        <w:tc>
          <w:tcPr>
            <w:tcW w:w="2574" w:type="dxa"/>
            <w:shd w:val="clear" w:color="auto" w:fill="F2F2F2" w:themeFill="background1" w:themeFillShade="F2"/>
          </w:tcPr>
          <w:p w14:paraId="3A8BDF32" w14:textId="03973120" w:rsidR="00703AF6" w:rsidRPr="00221A1A" w:rsidRDefault="00515C02">
            <w:pPr>
              <w:rPr>
                <w:sz w:val="20"/>
                <w:szCs w:val="20"/>
              </w:rPr>
            </w:pPr>
            <w:r>
              <w:rPr>
                <w:sz w:val="20"/>
                <w:szCs w:val="20"/>
              </w:rPr>
              <w:t>S</w:t>
            </w:r>
            <w:r w:rsidR="00681DA4" w:rsidRPr="00681DA4">
              <w:rPr>
                <w:sz w:val="20"/>
                <w:szCs w:val="20"/>
              </w:rPr>
              <w:t>iehe Protokolle Koordinator</w:t>
            </w:r>
            <w:r>
              <w:rPr>
                <w:sz w:val="20"/>
                <w:szCs w:val="20"/>
              </w:rPr>
              <w:t>/i</w:t>
            </w:r>
            <w:r w:rsidR="00681DA4" w:rsidRPr="00681DA4">
              <w:rPr>
                <w:sz w:val="20"/>
                <w:szCs w:val="20"/>
              </w:rPr>
              <w:t>nnentreffen</w:t>
            </w:r>
          </w:p>
        </w:tc>
        <w:tc>
          <w:tcPr>
            <w:tcW w:w="2101" w:type="dxa"/>
            <w:gridSpan w:val="2"/>
            <w:shd w:val="clear" w:color="auto" w:fill="F2F2F2" w:themeFill="background1" w:themeFillShade="F2"/>
          </w:tcPr>
          <w:p w14:paraId="22FE4DAB" w14:textId="4AC92129" w:rsidR="00703AF6" w:rsidRPr="00221A1A" w:rsidRDefault="009F7014">
            <w:pPr>
              <w:rPr>
                <w:sz w:val="20"/>
                <w:szCs w:val="20"/>
              </w:rPr>
            </w:pPr>
            <w:r w:rsidRPr="009F7014">
              <w:rPr>
                <w:sz w:val="20"/>
                <w:szCs w:val="20"/>
              </w:rPr>
              <w:t>ZG (D); D-EITI- Sekretariat (U)</w:t>
            </w:r>
          </w:p>
        </w:tc>
        <w:tc>
          <w:tcPr>
            <w:tcW w:w="2033" w:type="dxa"/>
            <w:shd w:val="clear" w:color="auto" w:fill="F2F2F2" w:themeFill="background1" w:themeFillShade="F2"/>
          </w:tcPr>
          <w:p w14:paraId="10F65E0F" w14:textId="56219178" w:rsidR="00703AF6" w:rsidRPr="00221A1A" w:rsidRDefault="00703AF6">
            <w:pPr>
              <w:rPr>
                <w:sz w:val="20"/>
                <w:szCs w:val="20"/>
              </w:rPr>
            </w:pPr>
          </w:p>
        </w:tc>
        <w:tc>
          <w:tcPr>
            <w:tcW w:w="1681" w:type="dxa"/>
            <w:gridSpan w:val="2"/>
            <w:shd w:val="clear" w:color="auto" w:fill="F2F2F2" w:themeFill="background1" w:themeFillShade="F2"/>
          </w:tcPr>
          <w:p w14:paraId="56831D1F" w14:textId="77777777" w:rsidR="00703AF6" w:rsidRPr="00221A1A" w:rsidRDefault="00703AF6">
            <w:pPr>
              <w:rPr>
                <w:sz w:val="20"/>
                <w:szCs w:val="20"/>
              </w:rPr>
            </w:pPr>
            <w:r w:rsidRPr="00DF7BDD">
              <w:rPr>
                <w:sz w:val="20"/>
                <w:szCs w:val="20"/>
              </w:rPr>
              <w:t>laufend</w:t>
            </w:r>
          </w:p>
        </w:tc>
        <w:tc>
          <w:tcPr>
            <w:tcW w:w="1822" w:type="dxa"/>
            <w:gridSpan w:val="2"/>
            <w:shd w:val="clear" w:color="auto" w:fill="F2F2F2" w:themeFill="background1" w:themeFillShade="F2"/>
          </w:tcPr>
          <w:p w14:paraId="7F010686" w14:textId="55A265FF" w:rsidR="00703AF6" w:rsidRPr="00221A1A" w:rsidRDefault="009E6FDC">
            <w:pPr>
              <w:rPr>
                <w:sz w:val="20"/>
                <w:szCs w:val="20"/>
              </w:rPr>
            </w:pPr>
            <w:r w:rsidRPr="009E6FDC">
              <w:rPr>
                <w:sz w:val="20"/>
                <w:szCs w:val="20"/>
              </w:rPr>
              <w:t>EITI-Anforderung 1.3</w:t>
            </w:r>
          </w:p>
        </w:tc>
        <w:tc>
          <w:tcPr>
            <w:tcW w:w="1681" w:type="dxa"/>
            <w:shd w:val="clear" w:color="auto" w:fill="D3E6A2" w:themeFill="accent4" w:themeFillTint="66"/>
          </w:tcPr>
          <w:p w14:paraId="656441D5" w14:textId="7ADFA6D8" w:rsidR="00703AF6" w:rsidRPr="00221A1A" w:rsidRDefault="00703AF6" w:rsidP="00B54EEB">
            <w:pPr>
              <w:jc w:val="center"/>
              <w:rPr>
                <w:sz w:val="20"/>
                <w:szCs w:val="20"/>
              </w:rPr>
            </w:pPr>
          </w:p>
        </w:tc>
      </w:tr>
      <w:tr w:rsidR="00E16B08" w:rsidRPr="00221A1A" w14:paraId="4FC297D0" w14:textId="77777777" w:rsidTr="004C04E5">
        <w:tc>
          <w:tcPr>
            <w:tcW w:w="547" w:type="dxa"/>
            <w:shd w:val="clear" w:color="auto" w:fill="165B89" w:themeFill="accent2"/>
          </w:tcPr>
          <w:p w14:paraId="3FB4FFB9" w14:textId="2967AE21" w:rsidR="00703AF6" w:rsidRDefault="009C3013">
            <w:pPr>
              <w:rPr>
                <w:b/>
                <w:bCs/>
                <w:color w:val="FFFFFF" w:themeColor="background1"/>
                <w:sz w:val="20"/>
                <w:szCs w:val="20"/>
              </w:rPr>
            </w:pPr>
            <w:r>
              <w:rPr>
                <w:b/>
                <w:bCs/>
                <w:color w:val="FFFFFF" w:themeColor="background1"/>
                <w:sz w:val="20"/>
                <w:szCs w:val="20"/>
              </w:rPr>
              <w:t>49</w:t>
            </w:r>
          </w:p>
        </w:tc>
        <w:tc>
          <w:tcPr>
            <w:tcW w:w="2572" w:type="dxa"/>
            <w:gridSpan w:val="3"/>
            <w:shd w:val="clear" w:color="auto" w:fill="F2F2F2" w:themeFill="background1" w:themeFillShade="F2"/>
          </w:tcPr>
          <w:p w14:paraId="1DC32112" w14:textId="0C39BEF1" w:rsidR="00703AF6" w:rsidRPr="00A2409A" w:rsidRDefault="00211893">
            <w:pPr>
              <w:rPr>
                <w:sz w:val="20"/>
                <w:szCs w:val="20"/>
              </w:rPr>
            </w:pPr>
            <w:r w:rsidRPr="00211893">
              <w:rPr>
                <w:sz w:val="20"/>
                <w:szCs w:val="20"/>
              </w:rPr>
              <w:t>Die Wirtschaft berichtet regelmäßig auf den Koordinator</w:t>
            </w:r>
            <w:r w:rsidR="006F170D">
              <w:rPr>
                <w:sz w:val="20"/>
                <w:szCs w:val="20"/>
              </w:rPr>
              <w:t>/innentreffen</w:t>
            </w:r>
            <w:r w:rsidRPr="00211893">
              <w:rPr>
                <w:sz w:val="20"/>
                <w:szCs w:val="20"/>
              </w:rPr>
              <w:t xml:space="preserve"> zu Treffen (z.B. Gespräche der </w:t>
            </w:r>
            <w:r w:rsidRPr="00211893">
              <w:rPr>
                <w:sz w:val="20"/>
                <w:szCs w:val="20"/>
              </w:rPr>
              <w:lastRenderedPageBreak/>
              <w:t>Außenhandelskammern, Fachgremien, etc.)</w:t>
            </w:r>
            <w:r w:rsidR="006F170D">
              <w:rPr>
                <w:sz w:val="20"/>
                <w:szCs w:val="20"/>
              </w:rPr>
              <w:t>,</w:t>
            </w:r>
            <w:r w:rsidRPr="00211893">
              <w:rPr>
                <w:sz w:val="20"/>
                <w:szCs w:val="20"/>
              </w:rPr>
              <w:t xml:space="preserve"> bei denen EITI thematisiert wurde; Bedarf für Kommunikationsmaterial wird beim D-EITI-Sekretariat angemeldet.</w:t>
            </w:r>
          </w:p>
        </w:tc>
        <w:tc>
          <w:tcPr>
            <w:tcW w:w="2574" w:type="dxa"/>
            <w:shd w:val="clear" w:color="auto" w:fill="F2F2F2" w:themeFill="background1" w:themeFillShade="F2"/>
          </w:tcPr>
          <w:p w14:paraId="61D8603E" w14:textId="0904C622" w:rsidR="00703AF6" w:rsidRPr="00221A1A" w:rsidRDefault="00853A37">
            <w:pPr>
              <w:rPr>
                <w:sz w:val="20"/>
                <w:szCs w:val="20"/>
              </w:rPr>
            </w:pPr>
            <w:r w:rsidRPr="00853A37">
              <w:rPr>
                <w:sz w:val="20"/>
                <w:szCs w:val="20"/>
              </w:rPr>
              <w:lastRenderedPageBreak/>
              <w:t>siehe Protokolle Koordinator</w:t>
            </w:r>
            <w:r w:rsidR="006F170D">
              <w:rPr>
                <w:sz w:val="20"/>
                <w:szCs w:val="20"/>
              </w:rPr>
              <w:t>/in</w:t>
            </w:r>
            <w:r w:rsidRPr="00853A37">
              <w:rPr>
                <w:sz w:val="20"/>
                <w:szCs w:val="20"/>
              </w:rPr>
              <w:t>nentreffen</w:t>
            </w:r>
          </w:p>
        </w:tc>
        <w:tc>
          <w:tcPr>
            <w:tcW w:w="2101" w:type="dxa"/>
            <w:gridSpan w:val="2"/>
            <w:shd w:val="clear" w:color="auto" w:fill="F2F2F2" w:themeFill="background1" w:themeFillShade="F2"/>
          </w:tcPr>
          <w:p w14:paraId="44F106E9" w14:textId="6992F2E1" w:rsidR="00703AF6" w:rsidRPr="00221A1A" w:rsidRDefault="009F7014">
            <w:pPr>
              <w:rPr>
                <w:sz w:val="20"/>
                <w:szCs w:val="20"/>
              </w:rPr>
            </w:pPr>
            <w:r w:rsidRPr="009F7014">
              <w:rPr>
                <w:sz w:val="20"/>
                <w:szCs w:val="20"/>
              </w:rPr>
              <w:t>PW (D), D-EITI- Sekretariat (U)</w:t>
            </w:r>
          </w:p>
        </w:tc>
        <w:tc>
          <w:tcPr>
            <w:tcW w:w="2033" w:type="dxa"/>
            <w:shd w:val="clear" w:color="auto" w:fill="F2F2F2" w:themeFill="background1" w:themeFillShade="F2"/>
          </w:tcPr>
          <w:p w14:paraId="6DA2F10F" w14:textId="457C8C5C" w:rsidR="00703AF6" w:rsidRPr="00221A1A" w:rsidRDefault="00703AF6">
            <w:pPr>
              <w:rPr>
                <w:sz w:val="20"/>
                <w:szCs w:val="20"/>
              </w:rPr>
            </w:pPr>
          </w:p>
        </w:tc>
        <w:tc>
          <w:tcPr>
            <w:tcW w:w="1681" w:type="dxa"/>
            <w:gridSpan w:val="2"/>
            <w:shd w:val="clear" w:color="auto" w:fill="F2F2F2" w:themeFill="background1" w:themeFillShade="F2"/>
          </w:tcPr>
          <w:p w14:paraId="1F06B32E" w14:textId="5A3DAA12" w:rsidR="00703AF6" w:rsidRPr="00221A1A" w:rsidRDefault="000A2876">
            <w:pPr>
              <w:rPr>
                <w:sz w:val="20"/>
                <w:szCs w:val="20"/>
              </w:rPr>
            </w:pPr>
            <w:r w:rsidRPr="000A2876">
              <w:rPr>
                <w:sz w:val="20"/>
                <w:szCs w:val="20"/>
              </w:rPr>
              <w:t>laufend</w:t>
            </w:r>
          </w:p>
        </w:tc>
        <w:tc>
          <w:tcPr>
            <w:tcW w:w="1822" w:type="dxa"/>
            <w:gridSpan w:val="2"/>
            <w:shd w:val="clear" w:color="auto" w:fill="F2F2F2" w:themeFill="background1" w:themeFillShade="F2"/>
          </w:tcPr>
          <w:p w14:paraId="5F14A062" w14:textId="693D24D4" w:rsidR="00703AF6" w:rsidRPr="00221A1A" w:rsidRDefault="00703AF6">
            <w:pPr>
              <w:rPr>
                <w:sz w:val="20"/>
                <w:szCs w:val="20"/>
              </w:rPr>
            </w:pPr>
            <w:r w:rsidRPr="00B85E84">
              <w:rPr>
                <w:sz w:val="20"/>
                <w:szCs w:val="20"/>
              </w:rPr>
              <w:t>EITI-Anforderung 1.</w:t>
            </w:r>
            <w:r w:rsidR="009E6FDC">
              <w:rPr>
                <w:sz w:val="20"/>
                <w:szCs w:val="20"/>
              </w:rPr>
              <w:t>2</w:t>
            </w:r>
          </w:p>
        </w:tc>
        <w:tc>
          <w:tcPr>
            <w:tcW w:w="1681" w:type="dxa"/>
            <w:shd w:val="clear" w:color="auto" w:fill="D3E6A2" w:themeFill="accent4" w:themeFillTint="66"/>
          </w:tcPr>
          <w:p w14:paraId="3559C40B" w14:textId="1184A55F" w:rsidR="00703AF6" w:rsidRPr="00221A1A" w:rsidRDefault="00703AF6" w:rsidP="00B54EEB">
            <w:pPr>
              <w:jc w:val="center"/>
              <w:rPr>
                <w:sz w:val="20"/>
                <w:szCs w:val="20"/>
              </w:rPr>
            </w:pPr>
          </w:p>
        </w:tc>
      </w:tr>
      <w:tr w:rsidR="00E16B08" w:rsidRPr="00221A1A" w14:paraId="3F3528BA" w14:textId="77777777" w:rsidTr="004C04E5">
        <w:tc>
          <w:tcPr>
            <w:tcW w:w="547" w:type="dxa"/>
            <w:shd w:val="clear" w:color="auto" w:fill="165B89" w:themeFill="accent2"/>
          </w:tcPr>
          <w:p w14:paraId="7746DAC7" w14:textId="7321C504" w:rsidR="00703AF6" w:rsidRDefault="005E0C19">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0</w:t>
            </w:r>
          </w:p>
        </w:tc>
        <w:tc>
          <w:tcPr>
            <w:tcW w:w="2572" w:type="dxa"/>
            <w:gridSpan w:val="3"/>
            <w:shd w:val="clear" w:color="auto" w:fill="F2F2F2" w:themeFill="background1" w:themeFillShade="F2"/>
          </w:tcPr>
          <w:p w14:paraId="74440AC9" w14:textId="111AD16E" w:rsidR="00703AF6" w:rsidRPr="00A2409A" w:rsidRDefault="00CA33DC">
            <w:pPr>
              <w:rPr>
                <w:sz w:val="20"/>
                <w:szCs w:val="20"/>
              </w:rPr>
            </w:pPr>
            <w:r w:rsidRPr="00CA33DC">
              <w:rPr>
                <w:sz w:val="20"/>
                <w:szCs w:val="20"/>
              </w:rPr>
              <w:t>Das D-EITI-Sekretariat berichtet regelmäßig auf den Koordinator</w:t>
            </w:r>
            <w:r w:rsidR="006F170D">
              <w:rPr>
                <w:sz w:val="20"/>
                <w:szCs w:val="20"/>
              </w:rPr>
              <w:t>/innentreffe</w:t>
            </w:r>
            <w:r w:rsidRPr="00CA33DC">
              <w:rPr>
                <w:sz w:val="20"/>
                <w:szCs w:val="20"/>
              </w:rPr>
              <w:t>n zu der Kommunikation mit anderen Ländern und dem internationalen Sekretariat zu D-EITI.</w:t>
            </w:r>
          </w:p>
        </w:tc>
        <w:tc>
          <w:tcPr>
            <w:tcW w:w="2574" w:type="dxa"/>
            <w:shd w:val="clear" w:color="auto" w:fill="F2F2F2" w:themeFill="background1" w:themeFillShade="F2"/>
          </w:tcPr>
          <w:p w14:paraId="715EC304" w14:textId="2461B0DA" w:rsidR="00703AF6" w:rsidRPr="00221A1A" w:rsidRDefault="00211893">
            <w:pPr>
              <w:rPr>
                <w:sz w:val="20"/>
                <w:szCs w:val="20"/>
              </w:rPr>
            </w:pPr>
            <w:r w:rsidRPr="00211893">
              <w:rPr>
                <w:sz w:val="20"/>
                <w:szCs w:val="20"/>
              </w:rPr>
              <w:t>siehe Protokolle Koordinato</w:t>
            </w:r>
            <w:r w:rsidR="006F170D">
              <w:rPr>
                <w:sz w:val="20"/>
                <w:szCs w:val="20"/>
              </w:rPr>
              <w:t>r/innentreffen</w:t>
            </w:r>
          </w:p>
        </w:tc>
        <w:tc>
          <w:tcPr>
            <w:tcW w:w="2101" w:type="dxa"/>
            <w:gridSpan w:val="2"/>
            <w:shd w:val="clear" w:color="auto" w:fill="F2F2F2" w:themeFill="background1" w:themeFillShade="F2"/>
          </w:tcPr>
          <w:p w14:paraId="5B6C7659" w14:textId="5A27CF73" w:rsidR="00703AF6" w:rsidRPr="00221A1A" w:rsidRDefault="003835AB">
            <w:pPr>
              <w:rPr>
                <w:sz w:val="20"/>
                <w:szCs w:val="20"/>
              </w:rPr>
            </w:pPr>
            <w:r w:rsidRPr="003835AB">
              <w:rPr>
                <w:sz w:val="20"/>
                <w:szCs w:val="20"/>
              </w:rPr>
              <w:t>D-EITI-Sekretariat (D)</w:t>
            </w:r>
          </w:p>
        </w:tc>
        <w:tc>
          <w:tcPr>
            <w:tcW w:w="2033" w:type="dxa"/>
            <w:shd w:val="clear" w:color="auto" w:fill="F2F2F2" w:themeFill="background1" w:themeFillShade="F2"/>
          </w:tcPr>
          <w:p w14:paraId="6B0524F2" w14:textId="73DE3FED" w:rsidR="00703AF6" w:rsidRPr="00221A1A" w:rsidRDefault="00703AF6">
            <w:pPr>
              <w:rPr>
                <w:sz w:val="20"/>
                <w:szCs w:val="20"/>
              </w:rPr>
            </w:pPr>
          </w:p>
        </w:tc>
        <w:tc>
          <w:tcPr>
            <w:tcW w:w="1681" w:type="dxa"/>
            <w:gridSpan w:val="2"/>
            <w:shd w:val="clear" w:color="auto" w:fill="F2F2F2" w:themeFill="background1" w:themeFillShade="F2"/>
          </w:tcPr>
          <w:p w14:paraId="3F675857" w14:textId="4C682F4B" w:rsidR="00703AF6" w:rsidRPr="00221A1A" w:rsidRDefault="000A2876">
            <w:pPr>
              <w:rPr>
                <w:sz w:val="20"/>
                <w:szCs w:val="20"/>
              </w:rPr>
            </w:pPr>
            <w:r w:rsidRPr="000A2876">
              <w:rPr>
                <w:sz w:val="20"/>
                <w:szCs w:val="20"/>
              </w:rPr>
              <w:t>laufend</w:t>
            </w:r>
          </w:p>
        </w:tc>
        <w:tc>
          <w:tcPr>
            <w:tcW w:w="1822" w:type="dxa"/>
            <w:gridSpan w:val="2"/>
            <w:shd w:val="clear" w:color="auto" w:fill="F2F2F2" w:themeFill="background1" w:themeFillShade="F2"/>
          </w:tcPr>
          <w:p w14:paraId="7AB4E854" w14:textId="2551C969" w:rsidR="00703AF6" w:rsidRPr="00221A1A" w:rsidRDefault="00703AF6">
            <w:pPr>
              <w:rPr>
                <w:sz w:val="20"/>
                <w:szCs w:val="20"/>
              </w:rPr>
            </w:pPr>
            <w:r w:rsidRPr="00954091">
              <w:rPr>
                <w:sz w:val="20"/>
                <w:szCs w:val="20"/>
              </w:rPr>
              <w:t xml:space="preserve">EITI-Anforderung </w:t>
            </w:r>
            <w:r w:rsidR="009E6FDC">
              <w:rPr>
                <w:sz w:val="20"/>
                <w:szCs w:val="20"/>
              </w:rPr>
              <w:t>1</w:t>
            </w:r>
          </w:p>
        </w:tc>
        <w:tc>
          <w:tcPr>
            <w:tcW w:w="1681" w:type="dxa"/>
            <w:shd w:val="clear" w:color="auto" w:fill="D3E6A2" w:themeFill="accent4" w:themeFillTint="66"/>
          </w:tcPr>
          <w:p w14:paraId="0941DFD8" w14:textId="1EB4F72E" w:rsidR="009E6FDC" w:rsidRPr="00221A1A" w:rsidRDefault="009E6FDC" w:rsidP="00B54EEB">
            <w:pPr>
              <w:jc w:val="center"/>
              <w:rPr>
                <w:sz w:val="20"/>
                <w:szCs w:val="20"/>
              </w:rPr>
            </w:pPr>
          </w:p>
        </w:tc>
      </w:tr>
      <w:tr w:rsidR="00E16B08" w:rsidRPr="00221A1A" w14:paraId="23570C3C" w14:textId="77777777" w:rsidTr="004C04E5">
        <w:tc>
          <w:tcPr>
            <w:tcW w:w="547" w:type="dxa"/>
            <w:shd w:val="clear" w:color="auto" w:fill="165B89" w:themeFill="accent2"/>
          </w:tcPr>
          <w:p w14:paraId="33530AD3" w14:textId="3F34E9A5" w:rsidR="009E6FDC" w:rsidRDefault="005E0C19">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1</w:t>
            </w:r>
          </w:p>
        </w:tc>
        <w:tc>
          <w:tcPr>
            <w:tcW w:w="2572" w:type="dxa"/>
            <w:gridSpan w:val="3"/>
            <w:shd w:val="clear" w:color="auto" w:fill="F2F2F2" w:themeFill="background1" w:themeFillShade="F2"/>
          </w:tcPr>
          <w:p w14:paraId="13D31CD1" w14:textId="35422B30" w:rsidR="009E6FDC" w:rsidRPr="00626B2F" w:rsidRDefault="003835AB">
            <w:pPr>
              <w:rPr>
                <w:sz w:val="20"/>
                <w:szCs w:val="20"/>
              </w:rPr>
            </w:pPr>
            <w:r w:rsidRPr="003835AB">
              <w:rPr>
                <w:sz w:val="20"/>
                <w:szCs w:val="20"/>
              </w:rPr>
              <w:t>Weitergabe von Erfahrungen hinsichtlich demokratischer Teilhabe, Bürgernähe und Wissensvernetzung, sowie Föderalismus über enge Kooperation mit der deutschen Interessenvertretung (BMZ) im internationalen Board und den entsprechenden Gremien.</w:t>
            </w:r>
          </w:p>
        </w:tc>
        <w:tc>
          <w:tcPr>
            <w:tcW w:w="2574" w:type="dxa"/>
            <w:shd w:val="clear" w:color="auto" w:fill="F2F2F2" w:themeFill="background1" w:themeFillShade="F2"/>
          </w:tcPr>
          <w:p w14:paraId="334AADEA" w14:textId="77777777" w:rsidR="00CA33DC" w:rsidRPr="00CA33DC" w:rsidRDefault="00CA33DC" w:rsidP="00CA33DC">
            <w:pPr>
              <w:rPr>
                <w:sz w:val="20"/>
                <w:szCs w:val="20"/>
              </w:rPr>
            </w:pPr>
            <w:r w:rsidRPr="00CA33DC">
              <w:rPr>
                <w:sz w:val="20"/>
                <w:szCs w:val="20"/>
              </w:rPr>
              <w:t>• regelmäßiger Austausch zwischen MSG-Vorsitz (BMWK) und BMZ etabliert</w:t>
            </w:r>
          </w:p>
          <w:p w14:paraId="25054170" w14:textId="52FEA7E6" w:rsidR="009E6FDC" w:rsidRPr="00626B2F" w:rsidRDefault="00CA33DC" w:rsidP="00CA33DC">
            <w:pPr>
              <w:rPr>
                <w:sz w:val="20"/>
                <w:szCs w:val="20"/>
              </w:rPr>
            </w:pPr>
            <w:r w:rsidRPr="00CA33DC">
              <w:rPr>
                <w:sz w:val="20"/>
                <w:szCs w:val="20"/>
              </w:rPr>
              <w:t>• Erfahrungen aus der D-EITI-Umsetzung werden in aufgearbeiteter Form zur Verfügung gestellt</w:t>
            </w:r>
          </w:p>
        </w:tc>
        <w:tc>
          <w:tcPr>
            <w:tcW w:w="2101" w:type="dxa"/>
            <w:gridSpan w:val="2"/>
            <w:shd w:val="clear" w:color="auto" w:fill="F2F2F2" w:themeFill="background1" w:themeFillShade="F2"/>
          </w:tcPr>
          <w:p w14:paraId="55AC326A" w14:textId="048924CD" w:rsidR="009E6FDC" w:rsidRPr="005E2DCE" w:rsidRDefault="00CA33DC">
            <w:pPr>
              <w:rPr>
                <w:sz w:val="20"/>
                <w:szCs w:val="20"/>
              </w:rPr>
            </w:pPr>
            <w:r w:rsidRPr="00CA33DC">
              <w:rPr>
                <w:sz w:val="20"/>
                <w:szCs w:val="20"/>
              </w:rPr>
              <w:t>BMWK (D); D-EITI-Sekretariat (D)</w:t>
            </w:r>
          </w:p>
        </w:tc>
        <w:tc>
          <w:tcPr>
            <w:tcW w:w="2033" w:type="dxa"/>
            <w:shd w:val="clear" w:color="auto" w:fill="F2F2F2" w:themeFill="background1" w:themeFillShade="F2"/>
          </w:tcPr>
          <w:p w14:paraId="4A16E659" w14:textId="77777777" w:rsidR="009E6FDC" w:rsidRPr="00DF7BDD" w:rsidRDefault="009E6FDC">
            <w:pPr>
              <w:rPr>
                <w:sz w:val="20"/>
                <w:szCs w:val="20"/>
              </w:rPr>
            </w:pPr>
          </w:p>
        </w:tc>
        <w:tc>
          <w:tcPr>
            <w:tcW w:w="1681" w:type="dxa"/>
            <w:gridSpan w:val="2"/>
            <w:shd w:val="clear" w:color="auto" w:fill="F2F2F2" w:themeFill="background1" w:themeFillShade="F2"/>
          </w:tcPr>
          <w:p w14:paraId="6B8FB600" w14:textId="77777777" w:rsidR="009E6FDC" w:rsidRPr="000A2876" w:rsidRDefault="009E6FDC">
            <w:pPr>
              <w:rPr>
                <w:sz w:val="20"/>
                <w:szCs w:val="20"/>
              </w:rPr>
            </w:pPr>
          </w:p>
        </w:tc>
        <w:tc>
          <w:tcPr>
            <w:tcW w:w="1822" w:type="dxa"/>
            <w:gridSpan w:val="2"/>
            <w:shd w:val="clear" w:color="auto" w:fill="F2F2F2" w:themeFill="background1" w:themeFillShade="F2"/>
          </w:tcPr>
          <w:p w14:paraId="03461DC2" w14:textId="034066A2" w:rsidR="009E6FDC" w:rsidRPr="00954091" w:rsidRDefault="009E6FDC">
            <w:pPr>
              <w:rPr>
                <w:sz w:val="20"/>
                <w:szCs w:val="20"/>
              </w:rPr>
            </w:pPr>
            <w:r w:rsidRPr="00954091">
              <w:rPr>
                <w:sz w:val="20"/>
                <w:szCs w:val="20"/>
              </w:rPr>
              <w:t xml:space="preserve">EITI-Anforderung </w:t>
            </w:r>
            <w:r>
              <w:rPr>
                <w:sz w:val="20"/>
                <w:szCs w:val="20"/>
              </w:rPr>
              <w:t>1</w:t>
            </w:r>
          </w:p>
        </w:tc>
        <w:tc>
          <w:tcPr>
            <w:tcW w:w="1681" w:type="dxa"/>
            <w:shd w:val="clear" w:color="auto" w:fill="D3E6A2" w:themeFill="accent4" w:themeFillTint="66"/>
          </w:tcPr>
          <w:p w14:paraId="33F0436A" w14:textId="495C1D38" w:rsidR="009E6FDC" w:rsidRPr="00954091" w:rsidRDefault="009E6FDC" w:rsidP="004023A1">
            <w:pPr>
              <w:jc w:val="center"/>
              <w:rPr>
                <w:sz w:val="20"/>
                <w:szCs w:val="20"/>
              </w:rPr>
            </w:pPr>
          </w:p>
        </w:tc>
      </w:tr>
      <w:tr w:rsidR="000B5A22" w:rsidRPr="00BE342B" w14:paraId="43ED8E6C" w14:textId="77777777" w:rsidTr="00075C4C">
        <w:tc>
          <w:tcPr>
            <w:tcW w:w="577" w:type="dxa"/>
            <w:gridSpan w:val="2"/>
            <w:tcBorders>
              <w:top w:val="nil"/>
              <w:left w:val="nil"/>
              <w:bottom w:val="nil"/>
              <w:right w:val="nil"/>
            </w:tcBorders>
            <w:shd w:val="clear" w:color="auto" w:fill="D8D8D8" w:themeFill="background2"/>
          </w:tcPr>
          <w:p w14:paraId="0EE9DEF8" w14:textId="77777777" w:rsidR="000B5A22" w:rsidRDefault="000B5A22" w:rsidP="00BF3DD0">
            <w:pPr>
              <w:rPr>
                <w:b/>
                <w:bCs/>
                <w:color w:val="FFFFFF" w:themeColor="background1"/>
                <w:sz w:val="20"/>
                <w:szCs w:val="20"/>
              </w:rPr>
            </w:pPr>
          </w:p>
        </w:tc>
        <w:tc>
          <w:tcPr>
            <w:tcW w:w="2398" w:type="dxa"/>
            <w:tcBorders>
              <w:top w:val="nil"/>
              <w:left w:val="nil"/>
              <w:bottom w:val="nil"/>
              <w:right w:val="nil"/>
            </w:tcBorders>
            <w:shd w:val="clear" w:color="auto" w:fill="D8D8D8" w:themeFill="background2"/>
          </w:tcPr>
          <w:p w14:paraId="3D1B928F" w14:textId="59B2C0DD"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8E3C62">
              <w:rPr>
                <w:b/>
                <w:bCs/>
                <w:sz w:val="20"/>
                <w:szCs w:val="22"/>
              </w:rPr>
              <w:t>5</w:t>
            </w:r>
          </w:p>
        </w:tc>
        <w:tc>
          <w:tcPr>
            <w:tcW w:w="2718" w:type="dxa"/>
            <w:gridSpan w:val="2"/>
            <w:tcBorders>
              <w:top w:val="nil"/>
              <w:left w:val="nil"/>
              <w:bottom w:val="nil"/>
              <w:right w:val="nil"/>
            </w:tcBorders>
            <w:shd w:val="clear" w:color="auto" w:fill="D8D8D8" w:themeFill="background2"/>
          </w:tcPr>
          <w:p w14:paraId="65D246D9" w14:textId="64A077EB"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632ABE">
              <w:rPr>
                <w:b/>
                <w:bCs/>
                <w:sz w:val="20"/>
                <w:szCs w:val="20"/>
              </w:rPr>
              <w:t xml:space="preserve"> </w:t>
            </w:r>
            <w:r w:rsidR="00BA33F4">
              <w:rPr>
                <w:b/>
                <w:bCs/>
                <w:sz w:val="20"/>
                <w:szCs w:val="20"/>
              </w:rPr>
              <w:t>5</w:t>
            </w:r>
          </w:p>
        </w:tc>
        <w:tc>
          <w:tcPr>
            <w:tcW w:w="1783" w:type="dxa"/>
            <w:tcBorders>
              <w:top w:val="nil"/>
              <w:left w:val="nil"/>
              <w:bottom w:val="nil"/>
              <w:right w:val="nil"/>
            </w:tcBorders>
            <w:shd w:val="clear" w:color="auto" w:fill="D8D8D8" w:themeFill="background2"/>
          </w:tcPr>
          <w:p w14:paraId="4EF4D6F0" w14:textId="018F03C2" w:rsidR="000B5A22" w:rsidRPr="00D45B8E" w:rsidRDefault="000B5A22" w:rsidP="00BF3DD0">
            <w:pPr>
              <w:rPr>
                <w:b/>
                <w:bCs/>
                <w:sz w:val="20"/>
                <w:szCs w:val="22"/>
              </w:rPr>
            </w:pPr>
            <w:r w:rsidRPr="00D45B8E">
              <w:rPr>
                <w:b/>
                <w:bCs/>
                <w:sz w:val="20"/>
                <w:szCs w:val="22"/>
              </w:rPr>
              <w:t>Bearbeitungsstand in</w:t>
            </w:r>
            <w:r w:rsidR="00632ABE">
              <w:rPr>
                <w:b/>
                <w:bCs/>
                <w:sz w:val="20"/>
                <w:szCs w:val="22"/>
              </w:rPr>
              <w:t xml:space="preserve"> </w:t>
            </w:r>
            <w:r w:rsidRPr="00D45B8E">
              <w:rPr>
                <w:b/>
                <w:bCs/>
                <w:sz w:val="20"/>
                <w:szCs w:val="22"/>
              </w:rPr>
              <w:t>%</w:t>
            </w:r>
            <w:r>
              <w:rPr>
                <w:b/>
                <w:bCs/>
                <w:sz w:val="20"/>
                <w:szCs w:val="22"/>
              </w:rPr>
              <w:t>:</w:t>
            </w:r>
            <w:r w:rsidR="00BA33F4">
              <w:rPr>
                <w:b/>
                <w:bCs/>
                <w:sz w:val="20"/>
                <w:szCs w:val="22"/>
              </w:rPr>
              <w:t xml:space="preserve"> 100</w:t>
            </w:r>
          </w:p>
        </w:tc>
        <w:tc>
          <w:tcPr>
            <w:tcW w:w="2351" w:type="dxa"/>
            <w:gridSpan w:val="2"/>
            <w:tcBorders>
              <w:top w:val="nil"/>
              <w:left w:val="nil"/>
              <w:bottom w:val="nil"/>
              <w:right w:val="nil"/>
            </w:tcBorders>
            <w:shd w:val="clear" w:color="auto" w:fill="D8D8D8" w:themeFill="background2"/>
          </w:tcPr>
          <w:p w14:paraId="21E68271"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2326E6F2"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267686BE"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2C1BDCAC" w14:textId="77777777" w:rsidR="000B5A22" w:rsidRPr="00BE342B" w:rsidRDefault="000B5A22" w:rsidP="00BF3DD0">
            <w:pPr>
              <w:jc w:val="center"/>
              <w:rPr>
                <w:b/>
                <w:bCs/>
                <w:sz w:val="20"/>
                <w:szCs w:val="20"/>
              </w:rPr>
            </w:pPr>
          </w:p>
        </w:tc>
      </w:tr>
    </w:tbl>
    <w:p w14:paraId="7CBFCCCA" w14:textId="77777777" w:rsidR="00331DD4" w:rsidRDefault="00331DD4" w:rsidP="008F48A2"/>
    <w:p w14:paraId="60230011" w14:textId="77777777" w:rsidR="00853A37" w:rsidRDefault="00853A37" w:rsidP="008F48A2">
      <w:pPr>
        <w:sectPr w:rsidR="00853A37" w:rsidSect="00703AF6">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74" w:tblpY="2173"/>
        <w:tblW w:w="10046" w:type="dxa"/>
        <w:tblLook w:val="04A0" w:firstRow="1" w:lastRow="0" w:firstColumn="1" w:lastColumn="0" w:noHBand="0" w:noVBand="1"/>
      </w:tblPr>
      <w:tblGrid>
        <w:gridCol w:w="4536"/>
        <w:gridCol w:w="5510"/>
      </w:tblGrid>
      <w:tr w:rsidR="00853A37" w14:paraId="49AB4D2E" w14:textId="77777777" w:rsidTr="008C3F37">
        <w:trPr>
          <w:cnfStyle w:val="100000000000" w:firstRow="1" w:lastRow="0" w:firstColumn="0" w:lastColumn="0" w:oddVBand="0" w:evenVBand="0" w:oddHBand="0" w:evenHBand="0" w:firstRowFirstColumn="0" w:firstRowLastColumn="0" w:lastRowFirstColumn="0" w:lastRowLastColumn="0"/>
          <w:trHeight w:val="1105"/>
        </w:trPr>
        <w:tc>
          <w:tcPr>
            <w:tcW w:w="4536" w:type="dxa"/>
            <w:shd w:val="clear" w:color="auto" w:fill="FFFFFF" w:themeFill="background1"/>
          </w:tcPr>
          <w:p w14:paraId="1625F2C9" w14:textId="6D329700" w:rsidR="00853A37" w:rsidRPr="00BF3DD0" w:rsidRDefault="00853A37" w:rsidP="008C3F37">
            <w:pPr>
              <w:pStyle w:val="berschrift2"/>
              <w:numPr>
                <w:ilvl w:val="0"/>
                <w:numId w:val="21"/>
              </w:numPr>
              <w:rPr>
                <w:sz w:val="36"/>
                <w:szCs w:val="36"/>
              </w:rPr>
            </w:pPr>
            <w:bookmarkStart w:id="31" w:name="_Ziel:_Glaubwürdigkeit"/>
            <w:bookmarkStart w:id="32" w:name="_Toc157009476"/>
            <w:bookmarkEnd w:id="31"/>
            <w:r w:rsidRPr="00BF3DD0">
              <w:rPr>
                <w:color w:val="000000" w:themeColor="text1"/>
                <w:sz w:val="36"/>
                <w:szCs w:val="36"/>
              </w:rPr>
              <w:lastRenderedPageBreak/>
              <w:t xml:space="preserve">Ziel: </w:t>
            </w:r>
            <w:r w:rsidR="00F86F4A" w:rsidRPr="00BF3DD0">
              <w:rPr>
                <w:color w:val="000000" w:themeColor="text1"/>
                <w:sz w:val="36"/>
                <w:szCs w:val="36"/>
              </w:rPr>
              <w:t>Glaubwürdigkeit</w:t>
            </w:r>
            <w:bookmarkEnd w:id="32"/>
          </w:p>
        </w:tc>
        <w:tc>
          <w:tcPr>
            <w:tcW w:w="5510" w:type="dxa"/>
            <w:shd w:val="clear" w:color="auto" w:fill="FFFFFF" w:themeFill="background1"/>
          </w:tcPr>
          <w:p w14:paraId="3DF41682" w14:textId="77777777" w:rsidR="00F76BD2" w:rsidRDefault="00F76BD2" w:rsidP="008C3F37">
            <w:pPr>
              <w:spacing w:line="276" w:lineRule="auto"/>
              <w:rPr>
                <w:rFonts w:cs="Arial"/>
                <w:szCs w:val="22"/>
                <w:shd w:val="clear" w:color="auto" w:fill="FFFFFF"/>
              </w:rPr>
            </w:pPr>
          </w:p>
          <w:p w14:paraId="48DFB839" w14:textId="552D17BA" w:rsidR="00853A37" w:rsidRPr="008F48A2" w:rsidRDefault="004F5B61" w:rsidP="008C3F37">
            <w:pPr>
              <w:spacing w:line="276" w:lineRule="auto"/>
              <w:rPr>
                <w:rFonts w:cs="Arial"/>
                <w:szCs w:val="22"/>
                <w:shd w:val="clear" w:color="auto" w:fill="FFFFFF"/>
              </w:rPr>
            </w:pPr>
            <w:r w:rsidRPr="004F5B61">
              <w:rPr>
                <w:rFonts w:cs="Arial"/>
                <w:szCs w:val="22"/>
                <w:shd w:val="clear" w:color="auto" w:fill="FFFFFF"/>
              </w:rPr>
              <w:t xml:space="preserve">Die Glaubwürdigkeit Deutschlands bei der politischen und finanziellen Unterstützung der EITI deutlich zu erhöhen.                                                                                                                                                             </w:t>
            </w:r>
          </w:p>
        </w:tc>
      </w:tr>
    </w:tbl>
    <w:p w14:paraId="4BBCBBD2" w14:textId="75085F6A" w:rsidR="00853A37" w:rsidRPr="00263C0B" w:rsidRDefault="00F83A36" w:rsidP="00853A37">
      <w:pPr>
        <w:spacing w:line="276" w:lineRule="auto"/>
      </w:pPr>
      <w:hyperlink w:anchor="_Ziel:_Erfahrungen_weitergeben" w:history="1">
        <w:r w:rsidR="00853A37" w:rsidRPr="007133BD">
          <w:rPr>
            <w:rStyle w:val="Hyperlink"/>
          </w:rPr>
          <w:t>&lt; vorheriges Ziel</w:t>
        </w:r>
      </w:hyperlink>
      <w:r w:rsidR="00853A37" w:rsidRPr="00845AB6">
        <w:rPr>
          <w:color w:val="165B89" w:themeColor="accent2"/>
        </w:rPr>
        <w:t xml:space="preserve"> </w:t>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r w:rsidR="00853A37" w:rsidRPr="00845AB6">
        <w:rPr>
          <w:color w:val="165B89" w:themeColor="accent2"/>
        </w:rPr>
        <w:tab/>
      </w:r>
      <w:hyperlink w:anchor="_Ziel:_EITI_als" w:history="1">
        <w:r w:rsidR="00853A37" w:rsidRPr="00845AB6">
          <w:rPr>
            <w:rStyle w:val="Hyperlink"/>
          </w:rPr>
          <w:t>nächstes Ziel &gt;</w:t>
        </w:r>
      </w:hyperlink>
    </w:p>
    <w:p w14:paraId="0F9A0735" w14:textId="77777777" w:rsidR="00853A37" w:rsidRDefault="00853A37" w:rsidP="00853A37"/>
    <w:p w14:paraId="231343D0" w14:textId="77777777" w:rsidR="00853A37" w:rsidRDefault="00853A37" w:rsidP="00853A37">
      <w:pPr>
        <w:spacing w:line="276" w:lineRule="auto"/>
      </w:pPr>
    </w:p>
    <w:p w14:paraId="0494AD42" w14:textId="77777777" w:rsidR="00F76BD2" w:rsidRDefault="00F76BD2" w:rsidP="00853A37">
      <w:pPr>
        <w:spacing w:line="276" w:lineRule="auto"/>
      </w:pPr>
    </w:p>
    <w:p w14:paraId="351D47F2" w14:textId="74375056" w:rsidR="00853A37" w:rsidRPr="00B237E0" w:rsidRDefault="00853A37" w:rsidP="00853A37">
      <w:pPr>
        <w:spacing w:line="276" w:lineRule="auto"/>
      </w:pPr>
      <w:r w:rsidRPr="00B237E0">
        <w:rPr>
          <w:i/>
          <w:iCs/>
        </w:rPr>
        <w:t xml:space="preserve">Indikator: </w:t>
      </w:r>
      <w:r w:rsidR="006E1DA1" w:rsidRPr="006E1DA1">
        <w:t>Deutschland wird erfolgreich validiert (Ergebnis: mindestens 85 Punkte)</w:t>
      </w:r>
    </w:p>
    <w:p w14:paraId="150337E2" w14:textId="77777777" w:rsidR="00F0191F" w:rsidRDefault="00F0191F" w:rsidP="00853A37">
      <w:pPr>
        <w:spacing w:line="276" w:lineRule="auto"/>
        <w:rPr>
          <w:rFonts w:ascii="Calibri" w:hAnsi="Calibri" w:cs="Calibri"/>
          <w:color w:val="444444"/>
          <w:szCs w:val="22"/>
          <w:shd w:val="clear" w:color="auto" w:fill="FFFFFF"/>
        </w:rPr>
      </w:pPr>
    </w:p>
    <w:p w14:paraId="3F5DF065" w14:textId="50583189" w:rsidR="00853A37" w:rsidRPr="00F0191F" w:rsidRDefault="00F0191F" w:rsidP="00853A37">
      <w:pPr>
        <w:spacing w:line="276" w:lineRule="auto"/>
        <w:rPr>
          <w:rFonts w:cs="Arial"/>
          <w:szCs w:val="22"/>
          <w:shd w:val="clear" w:color="auto" w:fill="FFFFFF"/>
        </w:rPr>
      </w:pPr>
      <w:r w:rsidRPr="00F0191F">
        <w:rPr>
          <w:rFonts w:cs="Arial"/>
          <w:szCs w:val="22"/>
          <w:shd w:val="clear" w:color="auto" w:fill="FFFFFF"/>
        </w:rPr>
        <w:t>Siehe auch Aktivitäten zu Ziel 1 (wenn D-EITI den Standard erfüllt, steigt die Glaubwürdigkeit Deutschlands zum Thema)</w:t>
      </w:r>
    </w:p>
    <w:p w14:paraId="2C241C30" w14:textId="77777777" w:rsidR="00F0191F" w:rsidRDefault="00F0191F" w:rsidP="00853A37">
      <w:pPr>
        <w:spacing w:line="276" w:lineRule="auto"/>
      </w:pPr>
    </w:p>
    <w:p w14:paraId="0D741C61"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6BA522D8" w14:textId="6CA7E369" w:rsidR="00853A37" w:rsidRDefault="000D7404" w:rsidP="00544923">
      <w:pPr>
        <w:spacing w:line="276" w:lineRule="auto"/>
        <w:jc w:val="both"/>
        <w:rPr>
          <w:rFonts w:cs="Arial"/>
          <w:szCs w:val="22"/>
          <w:shd w:val="clear" w:color="auto" w:fill="FFFFFF"/>
        </w:rPr>
      </w:pPr>
      <w:r w:rsidRPr="000D7404">
        <w:rPr>
          <w:rFonts w:cs="Arial"/>
          <w:szCs w:val="22"/>
          <w:shd w:val="clear" w:color="auto" w:fill="FFFFFF"/>
        </w:rPr>
        <w:t xml:space="preserve">Vertreter/innen des D-EITI Vorsitzes, des D-EITI Sekretariats und der D-EITI MSG nahmen 2023 an den Internationalen Board Meetings sowohl in Präsenz als auch virtuell teil und </w:t>
      </w:r>
      <w:r w:rsidR="002B3384">
        <w:rPr>
          <w:rFonts w:cs="Arial"/>
          <w:szCs w:val="22"/>
          <w:shd w:val="clear" w:color="auto" w:fill="FFFFFF"/>
        </w:rPr>
        <w:t>nutzten</w:t>
      </w:r>
      <w:r w:rsidRPr="000D7404">
        <w:rPr>
          <w:rFonts w:cs="Arial"/>
          <w:szCs w:val="22"/>
          <w:shd w:val="clear" w:color="auto" w:fill="FFFFFF"/>
        </w:rPr>
        <w:t xml:space="preserve"> diese zum Austausch mit Partnerländern der EITI.</w:t>
      </w:r>
    </w:p>
    <w:p w14:paraId="5C8B3FC2" w14:textId="77777777" w:rsidR="00047D0D" w:rsidRPr="00890349" w:rsidRDefault="00047D0D" w:rsidP="00544923">
      <w:pPr>
        <w:spacing w:line="276" w:lineRule="auto"/>
        <w:jc w:val="both"/>
        <w:rPr>
          <w:rFonts w:eastAsia="Times New Roman" w:cs="Arial"/>
          <w:sz w:val="24"/>
        </w:rPr>
      </w:pPr>
    </w:p>
    <w:p w14:paraId="4159CB31" w14:textId="77777777" w:rsidR="00853A37" w:rsidRDefault="00853A37" w:rsidP="00853A37"/>
    <w:p w14:paraId="1F50C819"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33C0C0DA" w14:textId="77777777" w:rsidR="002B3384" w:rsidRDefault="002B3384" w:rsidP="004A0004">
      <w:pPr>
        <w:spacing w:line="276" w:lineRule="auto"/>
        <w:jc w:val="both"/>
        <w:rPr>
          <w:rFonts w:cs="Arial"/>
          <w:color w:val="000000" w:themeColor="text1"/>
          <w:szCs w:val="22"/>
          <w:highlight w:val="yellow"/>
          <w:shd w:val="clear" w:color="auto" w:fill="FFFFFF"/>
        </w:rPr>
      </w:pPr>
    </w:p>
    <w:p w14:paraId="3926C498" w14:textId="0764D994" w:rsidR="00544923" w:rsidRDefault="004A0004" w:rsidP="004A0004">
      <w:pPr>
        <w:spacing w:line="276" w:lineRule="auto"/>
        <w:jc w:val="both"/>
        <w:rPr>
          <w:rFonts w:cs="Arial"/>
          <w:color w:val="000000" w:themeColor="text1"/>
          <w:szCs w:val="22"/>
          <w:shd w:val="clear" w:color="auto" w:fill="FFFFFF"/>
        </w:rPr>
      </w:pPr>
      <w:r w:rsidRPr="00354B20">
        <w:rPr>
          <w:rFonts w:cs="Arial"/>
          <w:color w:val="000000" w:themeColor="text1"/>
          <w:szCs w:val="22"/>
          <w:shd w:val="clear" w:color="auto" w:fill="FFFFFF"/>
        </w:rPr>
        <w:t>Die dauerhafte Umsetzung der D-EITI machen die Glaubwürdigkeit Deutschlands für die Unterstützung der EITI deutlich. Die Teilnahme an den EITI Board Meetings sowie die Umsetzung eines Piloten zum Zahlungsabgleich boten zudem die Chance, für D-EITI wichtige Themen der internationalen Agenda auch im Jahr 202</w:t>
      </w:r>
      <w:r w:rsidR="00354B20" w:rsidRPr="00354B20">
        <w:rPr>
          <w:rFonts w:cs="Arial"/>
          <w:color w:val="000000" w:themeColor="text1"/>
          <w:szCs w:val="22"/>
          <w:shd w:val="clear" w:color="auto" w:fill="FFFFFF"/>
        </w:rPr>
        <w:t>3</w:t>
      </w:r>
      <w:r w:rsidRPr="00354B20">
        <w:rPr>
          <w:rFonts w:cs="Arial"/>
          <w:color w:val="000000" w:themeColor="text1"/>
          <w:szCs w:val="22"/>
          <w:shd w:val="clear" w:color="auto" w:fill="FFFFFF"/>
        </w:rPr>
        <w:t xml:space="preserve"> mitzugestalten.</w:t>
      </w:r>
    </w:p>
    <w:p w14:paraId="031BA215" w14:textId="77777777" w:rsidR="002B3384" w:rsidRDefault="002B3384" w:rsidP="004A0004">
      <w:pPr>
        <w:spacing w:line="276" w:lineRule="auto"/>
        <w:jc w:val="both"/>
        <w:rPr>
          <w:rFonts w:cs="Arial"/>
          <w:color w:val="000000" w:themeColor="text1"/>
          <w:szCs w:val="22"/>
          <w:shd w:val="clear" w:color="auto" w:fill="FFFFFF"/>
        </w:rPr>
      </w:pPr>
    </w:p>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211"/>
        <w:gridCol w:w="3206"/>
        <w:gridCol w:w="3210"/>
      </w:tblGrid>
      <w:tr w:rsidR="003123CB" w:rsidRPr="00AC0A9B" w14:paraId="30CE22AB" w14:textId="77777777" w:rsidTr="00C07064">
        <w:trPr>
          <w:cnfStyle w:val="100000000000" w:firstRow="1" w:lastRow="0" w:firstColumn="0" w:lastColumn="0" w:oddVBand="0" w:evenVBand="0" w:oddHBand="0" w:evenHBand="0" w:firstRowFirstColumn="0" w:firstRowLastColumn="0" w:lastRowFirstColumn="0" w:lastRowLastColumn="0"/>
        </w:trPr>
        <w:tc>
          <w:tcPr>
            <w:tcW w:w="3211" w:type="dxa"/>
            <w:shd w:val="clear" w:color="auto" w:fill="FFFFFF" w:themeFill="background1"/>
          </w:tcPr>
          <w:p w14:paraId="445F6183" w14:textId="77777777" w:rsidR="00F12757" w:rsidRPr="00544923" w:rsidRDefault="00F12757">
            <w:pPr>
              <w:jc w:val="center"/>
              <w:rPr>
                <w:b/>
                <w:bCs/>
                <w:color w:val="000000" w:themeColor="text1"/>
              </w:rPr>
            </w:pPr>
            <w:r w:rsidRPr="00544923">
              <w:rPr>
                <w:b/>
                <w:bCs/>
                <w:color w:val="000000" w:themeColor="text1"/>
              </w:rPr>
              <w:t>Anzahl der Aktivitäten</w:t>
            </w:r>
          </w:p>
        </w:tc>
        <w:tc>
          <w:tcPr>
            <w:tcW w:w="3206" w:type="dxa"/>
            <w:shd w:val="clear" w:color="auto" w:fill="FFFFFF" w:themeFill="background1"/>
          </w:tcPr>
          <w:p w14:paraId="1A2CC10C" w14:textId="77777777" w:rsidR="00F12757" w:rsidRPr="00544923" w:rsidRDefault="00F12757">
            <w:pPr>
              <w:jc w:val="center"/>
              <w:rPr>
                <w:b/>
                <w:bCs/>
                <w:color w:val="000000" w:themeColor="text1"/>
              </w:rPr>
            </w:pPr>
            <w:r w:rsidRPr="00544923">
              <w:rPr>
                <w:b/>
                <w:bCs/>
                <w:color w:val="000000" w:themeColor="text1"/>
              </w:rPr>
              <w:t>Erfüllte Aktivitäten</w:t>
            </w:r>
          </w:p>
        </w:tc>
        <w:tc>
          <w:tcPr>
            <w:tcW w:w="3210" w:type="dxa"/>
            <w:shd w:val="clear" w:color="auto" w:fill="FFFFFF" w:themeFill="background1"/>
          </w:tcPr>
          <w:p w14:paraId="41F6B6C3" w14:textId="77777777" w:rsidR="00F12757" w:rsidRPr="00544923" w:rsidRDefault="00F12757">
            <w:pPr>
              <w:jc w:val="center"/>
              <w:rPr>
                <w:b/>
                <w:bCs/>
                <w:color w:val="000000" w:themeColor="text1"/>
              </w:rPr>
            </w:pPr>
            <w:r w:rsidRPr="00544923">
              <w:rPr>
                <w:b/>
                <w:bCs/>
                <w:color w:val="000000" w:themeColor="text1"/>
              </w:rPr>
              <w:t>Bearbeitungsstand</w:t>
            </w:r>
          </w:p>
        </w:tc>
      </w:tr>
      <w:tr w:rsidR="003123CB" w:rsidRPr="00202C33" w14:paraId="53887C7E" w14:textId="77777777" w:rsidTr="00C07064">
        <w:tc>
          <w:tcPr>
            <w:tcW w:w="3211" w:type="dxa"/>
            <w:shd w:val="clear" w:color="auto" w:fill="FFFFFF" w:themeFill="background1"/>
          </w:tcPr>
          <w:p w14:paraId="6F14CD10" w14:textId="77777777" w:rsidR="00F12757" w:rsidRPr="00544923" w:rsidRDefault="00F12757">
            <w:pPr>
              <w:jc w:val="center"/>
              <w:rPr>
                <w:color w:val="000000" w:themeColor="text1"/>
              </w:rPr>
            </w:pPr>
            <w:r w:rsidRPr="00544923">
              <w:rPr>
                <w:color w:val="000000" w:themeColor="text1"/>
              </w:rPr>
              <w:t>3</w:t>
            </w:r>
          </w:p>
        </w:tc>
        <w:tc>
          <w:tcPr>
            <w:tcW w:w="3206" w:type="dxa"/>
            <w:shd w:val="clear" w:color="auto" w:fill="FFFFFF" w:themeFill="background1"/>
          </w:tcPr>
          <w:p w14:paraId="0C0BE1F1" w14:textId="77777777" w:rsidR="00F12757" w:rsidRPr="00544923" w:rsidRDefault="00F12757">
            <w:pPr>
              <w:jc w:val="center"/>
              <w:rPr>
                <w:color w:val="000000" w:themeColor="text1"/>
              </w:rPr>
            </w:pPr>
            <w:r w:rsidRPr="00544923">
              <w:rPr>
                <w:color w:val="000000" w:themeColor="text1"/>
              </w:rPr>
              <w:t>3</w:t>
            </w:r>
          </w:p>
        </w:tc>
        <w:tc>
          <w:tcPr>
            <w:tcW w:w="3210" w:type="dxa"/>
            <w:shd w:val="clear" w:color="auto" w:fill="FFFFFF" w:themeFill="background1"/>
          </w:tcPr>
          <w:p w14:paraId="3EE7893B" w14:textId="77777777" w:rsidR="00F12757" w:rsidRPr="00544923" w:rsidRDefault="00F12757">
            <w:pPr>
              <w:jc w:val="center"/>
              <w:rPr>
                <w:color w:val="000000" w:themeColor="text1"/>
              </w:rPr>
            </w:pPr>
            <w:r w:rsidRPr="00544923">
              <w:rPr>
                <w:color w:val="000000" w:themeColor="text1"/>
              </w:rPr>
              <w:t>100%</w:t>
            </w:r>
          </w:p>
        </w:tc>
      </w:tr>
    </w:tbl>
    <w:p w14:paraId="247161EF" w14:textId="77777777" w:rsidR="00F12757" w:rsidRDefault="00F12757" w:rsidP="004A0004">
      <w:pPr>
        <w:spacing w:line="276" w:lineRule="auto"/>
        <w:jc w:val="both"/>
        <w:rPr>
          <w:rFonts w:cs="Arial"/>
          <w:color w:val="000000" w:themeColor="text1"/>
          <w:szCs w:val="22"/>
          <w:shd w:val="clear" w:color="auto" w:fill="FFFFFF"/>
        </w:rPr>
      </w:pPr>
    </w:p>
    <w:p w14:paraId="239FE83F" w14:textId="77777777" w:rsidR="002B3384" w:rsidRDefault="002B3384" w:rsidP="002B3384">
      <w:pPr>
        <w:shd w:val="clear" w:color="auto" w:fill="FFFFFF" w:themeFill="background1"/>
        <w:spacing w:line="276" w:lineRule="auto"/>
        <w:jc w:val="both"/>
        <w:rPr>
          <w:rFonts w:cs="Arial"/>
          <w:szCs w:val="22"/>
          <w:shd w:val="clear" w:color="auto" w:fill="FFFFFF"/>
        </w:rPr>
      </w:pPr>
    </w:p>
    <w:p w14:paraId="5DE523D2" w14:textId="77777777" w:rsidR="000D7404" w:rsidRDefault="000D7404" w:rsidP="008F48A2">
      <w:pPr>
        <w:sectPr w:rsidR="000D7404" w:rsidSect="00853A37">
          <w:pgSz w:w="11900" w:h="16840"/>
          <w:pgMar w:top="1418" w:right="1134" w:bottom="1418" w:left="1134" w:header="709" w:footer="709" w:gutter="0"/>
          <w:cols w:space="708"/>
          <w:docGrid w:linePitch="360"/>
        </w:sectPr>
      </w:pPr>
    </w:p>
    <w:p w14:paraId="3A9C15F1" w14:textId="3BE5FD67" w:rsidR="000D7404" w:rsidRDefault="000D7404" w:rsidP="000D7404">
      <w:pPr>
        <w:rPr>
          <w:b/>
          <w:bCs/>
          <w:color w:val="000000" w:themeColor="text1"/>
          <w:sz w:val="24"/>
        </w:rPr>
      </w:pPr>
      <w:r w:rsidRPr="004C4613">
        <w:rPr>
          <w:b/>
          <w:bCs/>
          <w:color w:val="000000" w:themeColor="text1"/>
          <w:sz w:val="24"/>
        </w:rPr>
        <w:lastRenderedPageBreak/>
        <w:t>Aktivitäten 2024</w:t>
      </w:r>
      <w:r w:rsidR="00544923">
        <w:rPr>
          <w:b/>
          <w:bCs/>
          <w:color w:val="000000" w:themeColor="text1"/>
          <w:sz w:val="24"/>
        </w:rPr>
        <w:t xml:space="preserve"> – Ziel 6 </w:t>
      </w:r>
    </w:p>
    <w:p w14:paraId="1102928C" w14:textId="77777777" w:rsidR="000D7404" w:rsidRDefault="000D7404" w:rsidP="000D7404">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77"/>
        <w:gridCol w:w="109"/>
        <w:gridCol w:w="2289"/>
        <w:gridCol w:w="144"/>
        <w:gridCol w:w="2574"/>
        <w:gridCol w:w="1783"/>
        <w:gridCol w:w="318"/>
        <w:gridCol w:w="2033"/>
        <w:gridCol w:w="1337"/>
        <w:gridCol w:w="344"/>
        <w:gridCol w:w="1486"/>
        <w:gridCol w:w="336"/>
        <w:gridCol w:w="1681"/>
      </w:tblGrid>
      <w:tr w:rsidR="00543535" w:rsidRPr="00221A1A" w14:paraId="2E8D9F42" w14:textId="77777777" w:rsidTr="00F17B95">
        <w:trPr>
          <w:cnfStyle w:val="100000000000" w:firstRow="1" w:lastRow="0" w:firstColumn="0" w:lastColumn="0" w:oddVBand="0" w:evenVBand="0" w:oddHBand="0" w:evenHBand="0" w:firstRowFirstColumn="0" w:firstRowLastColumn="0" w:lastRowFirstColumn="0" w:lastRowLastColumn="0"/>
          <w:trHeight w:val="261"/>
        </w:trPr>
        <w:tc>
          <w:tcPr>
            <w:tcW w:w="686" w:type="dxa"/>
            <w:gridSpan w:val="2"/>
            <w:vMerge w:val="restart"/>
            <w:shd w:val="clear" w:color="auto" w:fill="165B89" w:themeFill="accent2"/>
          </w:tcPr>
          <w:p w14:paraId="2ABCD017" w14:textId="73BEAC10" w:rsidR="004023A1" w:rsidRPr="00221A1A" w:rsidRDefault="004D27F4" w:rsidP="004023A1">
            <w:pPr>
              <w:jc w:val="center"/>
              <w:rPr>
                <w:b/>
                <w:bCs/>
                <w:color w:val="FFFFFF" w:themeColor="background1"/>
                <w:sz w:val="20"/>
                <w:szCs w:val="20"/>
              </w:rPr>
            </w:pPr>
            <w:r>
              <w:rPr>
                <w:b/>
                <w:bCs/>
                <w:color w:val="FFFFFF" w:themeColor="background1"/>
                <w:sz w:val="20"/>
                <w:szCs w:val="20"/>
              </w:rPr>
              <w:t>L</w:t>
            </w:r>
            <w:r w:rsidR="004023A1" w:rsidRPr="00221A1A">
              <w:rPr>
                <w:b/>
                <w:bCs/>
                <w:color w:val="FFFFFF" w:themeColor="background1"/>
                <w:sz w:val="20"/>
                <w:szCs w:val="20"/>
              </w:rPr>
              <w:t>fd.</w:t>
            </w:r>
          </w:p>
          <w:p w14:paraId="2887C3EB" w14:textId="77777777" w:rsidR="004023A1" w:rsidRDefault="004023A1" w:rsidP="004023A1">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3" w:type="dxa"/>
            <w:gridSpan w:val="2"/>
            <w:vMerge w:val="restart"/>
            <w:shd w:val="clear" w:color="auto" w:fill="165B89" w:themeFill="accent2"/>
          </w:tcPr>
          <w:p w14:paraId="7B73E5BC" w14:textId="77777777" w:rsidR="004023A1" w:rsidRPr="00A2409A" w:rsidRDefault="004023A1" w:rsidP="004023A1">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2841558F"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Statuskommentar</w:t>
            </w:r>
          </w:p>
          <w:p w14:paraId="6D7C16F4" w14:textId="625255DD" w:rsidR="004023A1" w:rsidRPr="00221A1A" w:rsidRDefault="004023A1" w:rsidP="004023A1">
            <w:pPr>
              <w:jc w:val="center"/>
              <w:rPr>
                <w:sz w:val="20"/>
                <w:szCs w:val="20"/>
              </w:rPr>
            </w:pPr>
            <w:r w:rsidRPr="00221A1A">
              <w:rPr>
                <w:color w:val="FFFFFF" w:themeColor="background1"/>
                <w:sz w:val="20"/>
                <w:szCs w:val="20"/>
              </w:rPr>
              <w:t xml:space="preserve">Stand: </w:t>
            </w:r>
            <w:r w:rsidR="00737015">
              <w:rPr>
                <w:color w:val="FFFFFF" w:themeColor="background1"/>
                <w:sz w:val="20"/>
                <w:szCs w:val="20"/>
              </w:rPr>
              <w:t>September</w:t>
            </w:r>
            <w:r w:rsidR="006C0D94">
              <w:rPr>
                <w:color w:val="FFFFFF" w:themeColor="background1"/>
                <w:sz w:val="20"/>
                <w:szCs w:val="20"/>
              </w:rPr>
              <w:t xml:space="preserve"> 2024</w:t>
            </w:r>
          </w:p>
        </w:tc>
        <w:tc>
          <w:tcPr>
            <w:tcW w:w="2101" w:type="dxa"/>
            <w:gridSpan w:val="2"/>
            <w:vMerge w:val="restart"/>
            <w:shd w:val="clear" w:color="auto" w:fill="165B89" w:themeFill="accent2"/>
          </w:tcPr>
          <w:p w14:paraId="4C897DD5"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Verantwortlich</w:t>
            </w:r>
          </w:p>
          <w:p w14:paraId="51AD437F"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K: Koordinierung</w:t>
            </w:r>
          </w:p>
          <w:p w14:paraId="7F034749"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D: Durchführung</w:t>
            </w:r>
          </w:p>
          <w:p w14:paraId="3BD2A7CB" w14:textId="77777777" w:rsidR="004023A1" w:rsidRPr="00221A1A" w:rsidRDefault="004023A1" w:rsidP="004023A1">
            <w:pPr>
              <w:jc w:val="center"/>
              <w:rPr>
                <w:color w:val="FFFFFF" w:themeColor="background1"/>
                <w:sz w:val="20"/>
                <w:szCs w:val="20"/>
              </w:rPr>
            </w:pPr>
            <w:r w:rsidRPr="00221A1A">
              <w:rPr>
                <w:color w:val="FFFFFF" w:themeColor="background1"/>
                <w:sz w:val="20"/>
                <w:szCs w:val="20"/>
              </w:rPr>
              <w:t>E: Entscheidung</w:t>
            </w:r>
          </w:p>
          <w:p w14:paraId="1B7BDC5B" w14:textId="77777777" w:rsidR="004023A1" w:rsidRPr="00221A1A" w:rsidRDefault="004023A1" w:rsidP="004023A1">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79C15F14"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Zeitpunkt der</w:t>
            </w:r>
          </w:p>
          <w:p w14:paraId="0A69822C"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Beschlussfassung</w:t>
            </w:r>
          </w:p>
          <w:p w14:paraId="0CB387DC" w14:textId="77777777" w:rsidR="004023A1" w:rsidRPr="00221A1A" w:rsidRDefault="004023A1" w:rsidP="004023A1">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5E6FCD66" w14:textId="77777777" w:rsidR="004023A1" w:rsidRPr="00221A1A" w:rsidRDefault="004023A1" w:rsidP="004023A1">
            <w:pPr>
              <w:jc w:val="center"/>
              <w:rPr>
                <w:b/>
                <w:bCs/>
                <w:color w:val="FFFFFF" w:themeColor="background1"/>
                <w:sz w:val="20"/>
                <w:szCs w:val="20"/>
              </w:rPr>
            </w:pPr>
            <w:r w:rsidRPr="00221A1A">
              <w:rPr>
                <w:b/>
                <w:bCs/>
                <w:color w:val="FFFFFF" w:themeColor="background1"/>
                <w:sz w:val="20"/>
                <w:szCs w:val="20"/>
              </w:rPr>
              <w:t>Zeitspanne der</w:t>
            </w:r>
          </w:p>
          <w:p w14:paraId="0227B107" w14:textId="77777777" w:rsidR="004023A1" w:rsidRPr="00221A1A" w:rsidRDefault="004023A1" w:rsidP="004023A1">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47BF0D65" w14:textId="54896C6D" w:rsidR="004023A1" w:rsidRPr="00221A1A" w:rsidRDefault="004023A1" w:rsidP="004023A1">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0771A9D9" w14:textId="0BE0DE04" w:rsidR="004023A1" w:rsidRPr="00221A1A" w:rsidRDefault="004023A1" w:rsidP="004023A1">
            <w:pPr>
              <w:jc w:val="center"/>
              <w:rPr>
                <w:sz w:val="20"/>
                <w:szCs w:val="20"/>
              </w:rPr>
            </w:pPr>
            <w:r>
              <w:rPr>
                <w:b/>
                <w:bCs/>
                <w:sz w:val="20"/>
                <w:szCs w:val="20"/>
              </w:rPr>
              <w:t>Monitoring:</w:t>
            </w:r>
          </w:p>
        </w:tc>
      </w:tr>
      <w:tr w:rsidR="00543535" w:rsidRPr="00221A1A" w14:paraId="4872809F" w14:textId="77777777" w:rsidTr="00F17B95">
        <w:trPr>
          <w:trHeight w:val="257"/>
        </w:trPr>
        <w:tc>
          <w:tcPr>
            <w:tcW w:w="686" w:type="dxa"/>
            <w:gridSpan w:val="2"/>
            <w:vMerge/>
            <w:shd w:val="clear" w:color="auto" w:fill="165B89" w:themeFill="accent2"/>
          </w:tcPr>
          <w:p w14:paraId="50A1632B"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5A663832"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1E86AC42"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2F8B2E81"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0983CC21"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203AC97C"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A505611"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4702909C" w14:textId="4CB1FBC5" w:rsidR="004023A1" w:rsidRPr="00221A1A" w:rsidRDefault="004023A1" w:rsidP="004023A1">
            <w:pPr>
              <w:jc w:val="center"/>
              <w:rPr>
                <w:b/>
                <w:bCs/>
                <w:sz w:val="20"/>
                <w:szCs w:val="20"/>
              </w:rPr>
            </w:pPr>
            <w:r>
              <w:rPr>
                <w:b/>
                <w:bCs/>
                <w:sz w:val="20"/>
                <w:szCs w:val="20"/>
              </w:rPr>
              <w:t>Offen</w:t>
            </w:r>
          </w:p>
        </w:tc>
      </w:tr>
      <w:tr w:rsidR="00543535" w:rsidRPr="00221A1A" w14:paraId="0EEA100B" w14:textId="77777777" w:rsidTr="00F17B95">
        <w:trPr>
          <w:trHeight w:val="257"/>
        </w:trPr>
        <w:tc>
          <w:tcPr>
            <w:tcW w:w="686" w:type="dxa"/>
            <w:gridSpan w:val="2"/>
            <w:vMerge/>
            <w:shd w:val="clear" w:color="auto" w:fill="165B89" w:themeFill="accent2"/>
          </w:tcPr>
          <w:p w14:paraId="6BBD2655"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52746B29"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573FED78"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4A85EBCF"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0EB44E87"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36353ADB"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331FA4AC"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5FFD2E67" w14:textId="631496DF" w:rsidR="004023A1" w:rsidRPr="00221A1A" w:rsidRDefault="004023A1" w:rsidP="004023A1">
            <w:pPr>
              <w:jc w:val="center"/>
              <w:rPr>
                <w:b/>
                <w:bCs/>
                <w:sz w:val="20"/>
                <w:szCs w:val="20"/>
              </w:rPr>
            </w:pPr>
            <w:r>
              <w:rPr>
                <w:b/>
                <w:bCs/>
                <w:sz w:val="20"/>
                <w:szCs w:val="20"/>
              </w:rPr>
              <w:t>In Arbeit</w:t>
            </w:r>
          </w:p>
        </w:tc>
      </w:tr>
      <w:tr w:rsidR="00543535" w:rsidRPr="00221A1A" w14:paraId="6830B2CC" w14:textId="77777777" w:rsidTr="00FD5FE5">
        <w:trPr>
          <w:trHeight w:val="257"/>
        </w:trPr>
        <w:tc>
          <w:tcPr>
            <w:tcW w:w="686" w:type="dxa"/>
            <w:gridSpan w:val="2"/>
            <w:vMerge/>
            <w:shd w:val="clear" w:color="auto" w:fill="165B89" w:themeFill="accent2"/>
          </w:tcPr>
          <w:p w14:paraId="44763BAE"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06DC5935"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4E56F54F"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790DB43C"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1DC84827"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2784B871"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9A48A57"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285BE36E" w14:textId="27ECCED7" w:rsidR="004023A1" w:rsidRPr="00221A1A" w:rsidRDefault="004023A1" w:rsidP="004023A1">
            <w:pPr>
              <w:jc w:val="center"/>
              <w:rPr>
                <w:b/>
                <w:bCs/>
                <w:sz w:val="20"/>
                <w:szCs w:val="20"/>
              </w:rPr>
            </w:pPr>
            <w:r>
              <w:rPr>
                <w:b/>
                <w:bCs/>
                <w:sz w:val="20"/>
                <w:szCs w:val="20"/>
              </w:rPr>
              <w:t>Laufend</w:t>
            </w:r>
          </w:p>
        </w:tc>
      </w:tr>
      <w:tr w:rsidR="00543535" w:rsidRPr="00221A1A" w14:paraId="4733FE15" w14:textId="77777777" w:rsidTr="00F17B95">
        <w:trPr>
          <w:trHeight w:val="257"/>
        </w:trPr>
        <w:tc>
          <w:tcPr>
            <w:tcW w:w="686" w:type="dxa"/>
            <w:gridSpan w:val="2"/>
            <w:vMerge/>
            <w:shd w:val="clear" w:color="auto" w:fill="165B89" w:themeFill="accent2"/>
          </w:tcPr>
          <w:p w14:paraId="2F483306" w14:textId="77777777" w:rsidR="004023A1" w:rsidRPr="00221A1A" w:rsidRDefault="004023A1" w:rsidP="004023A1">
            <w:pPr>
              <w:jc w:val="center"/>
              <w:rPr>
                <w:b/>
                <w:bCs/>
                <w:color w:val="FFFFFF" w:themeColor="background1"/>
                <w:sz w:val="20"/>
                <w:szCs w:val="20"/>
              </w:rPr>
            </w:pPr>
          </w:p>
        </w:tc>
        <w:tc>
          <w:tcPr>
            <w:tcW w:w="2433" w:type="dxa"/>
            <w:gridSpan w:val="2"/>
            <w:vMerge/>
            <w:shd w:val="clear" w:color="auto" w:fill="165B89" w:themeFill="accent2"/>
          </w:tcPr>
          <w:p w14:paraId="7FDA2AC4" w14:textId="77777777" w:rsidR="004023A1" w:rsidRPr="00221A1A" w:rsidRDefault="004023A1" w:rsidP="004023A1">
            <w:pPr>
              <w:jc w:val="center"/>
              <w:rPr>
                <w:b/>
                <w:bCs/>
                <w:color w:val="FFFFFF" w:themeColor="background1"/>
                <w:sz w:val="20"/>
                <w:szCs w:val="20"/>
              </w:rPr>
            </w:pPr>
          </w:p>
        </w:tc>
        <w:tc>
          <w:tcPr>
            <w:tcW w:w="2574" w:type="dxa"/>
            <w:vMerge/>
            <w:shd w:val="clear" w:color="auto" w:fill="165B89" w:themeFill="accent2"/>
          </w:tcPr>
          <w:p w14:paraId="6FA7AD3E" w14:textId="77777777" w:rsidR="004023A1" w:rsidRPr="00221A1A" w:rsidRDefault="004023A1" w:rsidP="004023A1">
            <w:pPr>
              <w:jc w:val="center"/>
              <w:rPr>
                <w:b/>
                <w:bCs/>
                <w:color w:val="FFFFFF" w:themeColor="background1"/>
                <w:sz w:val="20"/>
                <w:szCs w:val="20"/>
              </w:rPr>
            </w:pPr>
          </w:p>
        </w:tc>
        <w:tc>
          <w:tcPr>
            <w:tcW w:w="2101" w:type="dxa"/>
            <w:gridSpan w:val="2"/>
            <w:vMerge/>
            <w:shd w:val="clear" w:color="auto" w:fill="165B89" w:themeFill="accent2"/>
          </w:tcPr>
          <w:p w14:paraId="0EAE1019" w14:textId="77777777" w:rsidR="004023A1" w:rsidRPr="00221A1A" w:rsidRDefault="004023A1" w:rsidP="004023A1">
            <w:pPr>
              <w:jc w:val="center"/>
              <w:rPr>
                <w:b/>
                <w:bCs/>
                <w:color w:val="FFFFFF" w:themeColor="background1"/>
                <w:sz w:val="20"/>
                <w:szCs w:val="20"/>
              </w:rPr>
            </w:pPr>
          </w:p>
        </w:tc>
        <w:tc>
          <w:tcPr>
            <w:tcW w:w="2033" w:type="dxa"/>
            <w:vMerge/>
            <w:shd w:val="clear" w:color="auto" w:fill="165B89" w:themeFill="accent2"/>
          </w:tcPr>
          <w:p w14:paraId="46AC4A33" w14:textId="77777777" w:rsidR="004023A1" w:rsidRPr="00221A1A" w:rsidRDefault="004023A1" w:rsidP="004023A1">
            <w:pPr>
              <w:jc w:val="center"/>
              <w:rPr>
                <w:b/>
                <w:bCs/>
                <w:color w:val="FFFFFF" w:themeColor="background1"/>
                <w:sz w:val="20"/>
                <w:szCs w:val="20"/>
              </w:rPr>
            </w:pPr>
          </w:p>
        </w:tc>
        <w:tc>
          <w:tcPr>
            <w:tcW w:w="1681" w:type="dxa"/>
            <w:gridSpan w:val="2"/>
            <w:vMerge/>
            <w:shd w:val="clear" w:color="auto" w:fill="165B89" w:themeFill="accent2"/>
          </w:tcPr>
          <w:p w14:paraId="5AA76C6E" w14:textId="77777777" w:rsidR="004023A1" w:rsidRPr="00221A1A" w:rsidRDefault="004023A1" w:rsidP="004023A1">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63F792FF" w14:textId="77777777" w:rsidR="004023A1" w:rsidRPr="00221A1A" w:rsidRDefault="004023A1" w:rsidP="004023A1">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2BCF3514" w14:textId="42C7E22D" w:rsidR="004023A1" w:rsidRPr="00221A1A" w:rsidRDefault="004023A1" w:rsidP="004023A1">
            <w:pPr>
              <w:jc w:val="center"/>
              <w:rPr>
                <w:b/>
                <w:bCs/>
                <w:sz w:val="20"/>
                <w:szCs w:val="20"/>
              </w:rPr>
            </w:pPr>
            <w:r>
              <w:rPr>
                <w:b/>
                <w:bCs/>
                <w:sz w:val="20"/>
                <w:szCs w:val="20"/>
              </w:rPr>
              <w:t>Erledigt</w:t>
            </w:r>
          </w:p>
        </w:tc>
      </w:tr>
      <w:tr w:rsidR="004023A1" w:rsidRPr="00221A1A" w14:paraId="1FE939E0" w14:textId="77777777" w:rsidTr="00F17B95">
        <w:tc>
          <w:tcPr>
            <w:tcW w:w="15011" w:type="dxa"/>
            <w:gridSpan w:val="13"/>
            <w:shd w:val="clear" w:color="auto" w:fill="6C6C6C" w:themeFill="background2" w:themeFillShade="80"/>
          </w:tcPr>
          <w:p w14:paraId="20FBFB2E" w14:textId="77777777" w:rsidR="004023A1" w:rsidRPr="0045249D" w:rsidRDefault="004023A1" w:rsidP="0045249D">
            <w:pPr>
              <w:spacing w:line="276" w:lineRule="auto"/>
              <w:rPr>
                <w:b/>
                <w:bCs/>
                <w:color w:val="FFFFFF" w:themeColor="background1"/>
                <w:sz w:val="28"/>
                <w:szCs w:val="28"/>
              </w:rPr>
            </w:pPr>
            <w:r w:rsidRPr="0045249D">
              <w:rPr>
                <w:b/>
                <w:bCs/>
                <w:color w:val="FFFFFF" w:themeColor="background1"/>
                <w:sz w:val="28"/>
                <w:szCs w:val="28"/>
              </w:rPr>
              <w:t>Ziel</w:t>
            </w:r>
            <w:r>
              <w:rPr>
                <w:b/>
                <w:bCs/>
                <w:color w:val="FFFFFF" w:themeColor="background1"/>
                <w:sz w:val="28"/>
                <w:szCs w:val="28"/>
              </w:rPr>
              <w:t xml:space="preserve"> 6: Glaubwürdigkeit</w:t>
            </w:r>
            <w:r w:rsidRPr="0045249D">
              <w:rPr>
                <w:b/>
                <w:bCs/>
                <w:color w:val="FFFFFF" w:themeColor="background1"/>
                <w:sz w:val="28"/>
                <w:szCs w:val="28"/>
              </w:rPr>
              <w:t xml:space="preserve"> </w:t>
            </w:r>
          </w:p>
          <w:p w14:paraId="3CF8628B" w14:textId="0E37FB3A" w:rsidR="004023A1" w:rsidRPr="00221A1A" w:rsidRDefault="004023A1" w:rsidP="00C6437B">
            <w:pPr>
              <w:rPr>
                <w:b/>
                <w:bCs/>
                <w:sz w:val="20"/>
                <w:szCs w:val="20"/>
              </w:rPr>
            </w:pPr>
            <w:r w:rsidRPr="00DB26EB">
              <w:rPr>
                <w:i/>
                <w:iCs/>
                <w:color w:val="FFFFFF" w:themeColor="background1"/>
              </w:rPr>
              <w:t xml:space="preserve">Indikator: </w:t>
            </w:r>
            <w:r w:rsidRPr="00DB26EB">
              <w:rPr>
                <w:color w:val="FFFFFF" w:themeColor="background1"/>
              </w:rPr>
              <w:t>Deutschland wird erfolgreich validiert (Ergebnis: mindestens 85 Punkte)</w:t>
            </w:r>
          </w:p>
        </w:tc>
      </w:tr>
      <w:tr w:rsidR="00E16B08" w:rsidRPr="00221A1A" w14:paraId="3616ACEA" w14:textId="77777777" w:rsidTr="00FD5FE5">
        <w:tc>
          <w:tcPr>
            <w:tcW w:w="686" w:type="dxa"/>
            <w:gridSpan w:val="2"/>
            <w:shd w:val="clear" w:color="auto" w:fill="165B89" w:themeFill="accent2"/>
          </w:tcPr>
          <w:p w14:paraId="0A236E03" w14:textId="13DF9A92" w:rsidR="000D7404" w:rsidRPr="00221A1A"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2</w:t>
            </w:r>
          </w:p>
        </w:tc>
        <w:tc>
          <w:tcPr>
            <w:tcW w:w="2433" w:type="dxa"/>
            <w:gridSpan w:val="2"/>
            <w:shd w:val="clear" w:color="auto" w:fill="F2F2F2" w:themeFill="background1" w:themeFillShade="F2"/>
          </w:tcPr>
          <w:p w14:paraId="0C402410" w14:textId="59D08EE5" w:rsidR="000D7404" w:rsidRPr="00221A1A" w:rsidRDefault="009B48EA">
            <w:pPr>
              <w:rPr>
                <w:sz w:val="20"/>
                <w:szCs w:val="20"/>
              </w:rPr>
            </w:pPr>
            <w:r w:rsidRPr="009B48EA">
              <w:rPr>
                <w:sz w:val="20"/>
                <w:szCs w:val="20"/>
              </w:rPr>
              <w:t>Die MSG und das Sekretariat sorgen für eine aktive Weitergabe der Erfahrungen aus der deutschen EITI-Umsetzung bei den internationalen Board Meetings der EITI</w:t>
            </w:r>
          </w:p>
        </w:tc>
        <w:tc>
          <w:tcPr>
            <w:tcW w:w="2574" w:type="dxa"/>
            <w:shd w:val="clear" w:color="auto" w:fill="F2F2F2" w:themeFill="background1" w:themeFillShade="F2"/>
          </w:tcPr>
          <w:p w14:paraId="13B42B6B" w14:textId="2ACF9D40" w:rsidR="000D7404" w:rsidRPr="009B48EA" w:rsidRDefault="009B48EA">
            <w:pPr>
              <w:rPr>
                <w:sz w:val="20"/>
                <w:szCs w:val="20"/>
              </w:rPr>
            </w:pPr>
            <w:r w:rsidRPr="009B48EA">
              <w:rPr>
                <w:sz w:val="20"/>
                <w:szCs w:val="20"/>
              </w:rPr>
              <w:t>Teilnahme an EITI Board Meetings, z.B.</w:t>
            </w:r>
            <w:r>
              <w:rPr>
                <w:sz w:val="20"/>
                <w:szCs w:val="20"/>
              </w:rPr>
              <w:t xml:space="preserve"> in Toronto</w:t>
            </w:r>
            <w:r w:rsidR="0013238D">
              <w:rPr>
                <w:sz w:val="20"/>
                <w:szCs w:val="20"/>
              </w:rPr>
              <w:t xml:space="preserve"> im</w:t>
            </w:r>
            <w:r w:rsidR="00AF2B45">
              <w:rPr>
                <w:sz w:val="20"/>
                <w:szCs w:val="20"/>
              </w:rPr>
              <w:t xml:space="preserve"> Februar 2024</w:t>
            </w:r>
            <w:r w:rsidR="00212533">
              <w:rPr>
                <w:sz w:val="20"/>
                <w:szCs w:val="20"/>
              </w:rPr>
              <w:t xml:space="preserve"> </w:t>
            </w:r>
            <w:r w:rsidR="00212533" w:rsidRPr="00B613E4">
              <w:rPr>
                <w:color w:val="00B050"/>
                <w:sz w:val="20"/>
                <w:szCs w:val="20"/>
              </w:rPr>
              <w:t xml:space="preserve">und </w:t>
            </w:r>
            <w:r w:rsidR="0013238D" w:rsidRPr="00B613E4">
              <w:rPr>
                <w:color w:val="00B050"/>
                <w:sz w:val="20"/>
                <w:szCs w:val="20"/>
              </w:rPr>
              <w:t>in Genf im Juni 2</w:t>
            </w:r>
            <w:r w:rsidR="00B613E4" w:rsidRPr="00B613E4">
              <w:rPr>
                <w:color w:val="00B050"/>
                <w:sz w:val="20"/>
                <w:szCs w:val="20"/>
              </w:rPr>
              <w:t>024</w:t>
            </w:r>
          </w:p>
        </w:tc>
        <w:tc>
          <w:tcPr>
            <w:tcW w:w="2101" w:type="dxa"/>
            <w:gridSpan w:val="2"/>
            <w:shd w:val="clear" w:color="auto" w:fill="F2F2F2" w:themeFill="background1" w:themeFillShade="F2"/>
          </w:tcPr>
          <w:p w14:paraId="01F264CB" w14:textId="0877DFC9" w:rsidR="000D7404" w:rsidRPr="00221A1A" w:rsidRDefault="00AF2B45">
            <w:pPr>
              <w:rPr>
                <w:sz w:val="20"/>
                <w:szCs w:val="20"/>
              </w:rPr>
            </w:pPr>
            <w:r w:rsidRPr="00AF2B45">
              <w:rPr>
                <w:sz w:val="20"/>
                <w:szCs w:val="20"/>
              </w:rPr>
              <w:t>MSG (D); D-EITI-Sekretariat (D)</w:t>
            </w:r>
          </w:p>
        </w:tc>
        <w:tc>
          <w:tcPr>
            <w:tcW w:w="2033" w:type="dxa"/>
            <w:shd w:val="clear" w:color="auto" w:fill="F2F2F2" w:themeFill="background1" w:themeFillShade="F2"/>
          </w:tcPr>
          <w:p w14:paraId="4B1166B5" w14:textId="77777777" w:rsidR="000D7404" w:rsidRPr="00221A1A" w:rsidRDefault="000D7404">
            <w:pPr>
              <w:rPr>
                <w:sz w:val="20"/>
                <w:szCs w:val="20"/>
              </w:rPr>
            </w:pPr>
          </w:p>
        </w:tc>
        <w:tc>
          <w:tcPr>
            <w:tcW w:w="1681" w:type="dxa"/>
            <w:gridSpan w:val="2"/>
            <w:shd w:val="clear" w:color="auto" w:fill="F2F2F2" w:themeFill="background1" w:themeFillShade="F2"/>
          </w:tcPr>
          <w:p w14:paraId="759E18FA" w14:textId="77777777" w:rsidR="000D7404" w:rsidRPr="00221A1A" w:rsidRDefault="000D7404">
            <w:pPr>
              <w:rPr>
                <w:sz w:val="20"/>
                <w:szCs w:val="20"/>
              </w:rPr>
            </w:pPr>
            <w:r w:rsidRPr="00DF7BDD">
              <w:rPr>
                <w:sz w:val="20"/>
                <w:szCs w:val="20"/>
              </w:rPr>
              <w:t>laufend</w:t>
            </w:r>
          </w:p>
        </w:tc>
        <w:tc>
          <w:tcPr>
            <w:tcW w:w="1822" w:type="dxa"/>
            <w:gridSpan w:val="2"/>
            <w:shd w:val="clear" w:color="auto" w:fill="F2F2F2" w:themeFill="background1" w:themeFillShade="F2"/>
          </w:tcPr>
          <w:p w14:paraId="4D311CE4" w14:textId="785DE108" w:rsidR="000D7404" w:rsidRPr="00221A1A" w:rsidRDefault="00AF2B45">
            <w:pPr>
              <w:rPr>
                <w:sz w:val="20"/>
                <w:szCs w:val="20"/>
              </w:rPr>
            </w:pPr>
            <w:r w:rsidRPr="00AF2B45">
              <w:rPr>
                <w:sz w:val="20"/>
                <w:szCs w:val="20"/>
              </w:rPr>
              <w:t>EITI-Anforderung 7.1</w:t>
            </w:r>
          </w:p>
        </w:tc>
        <w:tc>
          <w:tcPr>
            <w:tcW w:w="1681" w:type="dxa"/>
            <w:shd w:val="clear" w:color="auto" w:fill="D3E6A2" w:themeFill="accent4" w:themeFillTint="66"/>
          </w:tcPr>
          <w:p w14:paraId="702E2A38" w14:textId="14DD541A" w:rsidR="000D7404" w:rsidRPr="00156326" w:rsidRDefault="000D7404" w:rsidP="00156326">
            <w:pPr>
              <w:jc w:val="center"/>
              <w:rPr>
                <w:b/>
                <w:bCs/>
                <w:sz w:val="20"/>
                <w:szCs w:val="20"/>
              </w:rPr>
            </w:pPr>
          </w:p>
        </w:tc>
      </w:tr>
      <w:tr w:rsidR="00E16B08" w:rsidRPr="00221A1A" w14:paraId="2F0FAB72" w14:textId="77777777" w:rsidTr="00FD5FE5">
        <w:tc>
          <w:tcPr>
            <w:tcW w:w="686" w:type="dxa"/>
            <w:gridSpan w:val="2"/>
            <w:shd w:val="clear" w:color="auto" w:fill="165B89" w:themeFill="accent2"/>
          </w:tcPr>
          <w:p w14:paraId="1EF46F8A" w14:textId="310F236A" w:rsidR="000D7404"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3</w:t>
            </w:r>
          </w:p>
        </w:tc>
        <w:tc>
          <w:tcPr>
            <w:tcW w:w="2433" w:type="dxa"/>
            <w:gridSpan w:val="2"/>
            <w:shd w:val="clear" w:color="auto" w:fill="F2F2F2" w:themeFill="background1" w:themeFillShade="F2"/>
          </w:tcPr>
          <w:p w14:paraId="2267D581" w14:textId="0CBCD9A9" w:rsidR="000D7404" w:rsidRPr="00A2409A" w:rsidRDefault="00CC2323">
            <w:pPr>
              <w:rPr>
                <w:sz w:val="20"/>
                <w:szCs w:val="20"/>
              </w:rPr>
            </w:pPr>
            <w:r>
              <w:rPr>
                <w:sz w:val="20"/>
                <w:szCs w:val="20"/>
              </w:rPr>
              <w:t xml:space="preserve">Es findet </w:t>
            </w:r>
            <w:r w:rsidR="00757D44">
              <w:rPr>
                <w:sz w:val="20"/>
                <w:szCs w:val="20"/>
              </w:rPr>
              <w:t xml:space="preserve">ein </w:t>
            </w:r>
            <w:r w:rsidR="002F5CD8" w:rsidRPr="002F5CD8">
              <w:rPr>
                <w:sz w:val="20"/>
                <w:szCs w:val="20"/>
              </w:rPr>
              <w:t>Austausch</w:t>
            </w:r>
            <w:r w:rsidR="00785988">
              <w:rPr>
                <w:sz w:val="20"/>
                <w:szCs w:val="20"/>
              </w:rPr>
              <w:t xml:space="preserve"> zwischen den </w:t>
            </w:r>
            <w:r w:rsidR="00FF4B23">
              <w:rPr>
                <w:sz w:val="20"/>
                <w:szCs w:val="20"/>
              </w:rPr>
              <w:t>europäischen Ländern</w:t>
            </w:r>
            <w:r w:rsidR="00F12D69">
              <w:rPr>
                <w:sz w:val="20"/>
                <w:szCs w:val="20"/>
              </w:rPr>
              <w:t xml:space="preserve"> der EITI </w:t>
            </w:r>
            <w:r w:rsidR="008047E3">
              <w:rPr>
                <w:sz w:val="20"/>
                <w:szCs w:val="20"/>
              </w:rPr>
              <w:t>statt</w:t>
            </w:r>
          </w:p>
        </w:tc>
        <w:tc>
          <w:tcPr>
            <w:tcW w:w="2574" w:type="dxa"/>
            <w:shd w:val="clear" w:color="auto" w:fill="F2F2F2" w:themeFill="background1" w:themeFillShade="F2"/>
          </w:tcPr>
          <w:p w14:paraId="04767D93" w14:textId="4318EF4B" w:rsidR="000D7404" w:rsidRPr="00221A1A" w:rsidRDefault="002F5CD8">
            <w:pPr>
              <w:rPr>
                <w:sz w:val="20"/>
                <w:szCs w:val="20"/>
              </w:rPr>
            </w:pPr>
            <w:r w:rsidRPr="002F5CD8">
              <w:rPr>
                <w:sz w:val="20"/>
                <w:szCs w:val="20"/>
              </w:rPr>
              <w:t>Teilnahme an regelmäßigen Austauschtreffen</w:t>
            </w:r>
            <w:r w:rsidR="00391BE4">
              <w:rPr>
                <w:sz w:val="20"/>
                <w:szCs w:val="20"/>
              </w:rPr>
              <w:t xml:space="preserve">, </w:t>
            </w:r>
            <w:r w:rsidR="00682A98">
              <w:rPr>
                <w:sz w:val="20"/>
                <w:szCs w:val="20"/>
              </w:rPr>
              <w:t xml:space="preserve">z.B. </w:t>
            </w:r>
            <w:r w:rsidR="00391BE4">
              <w:rPr>
                <w:sz w:val="20"/>
                <w:szCs w:val="20"/>
              </w:rPr>
              <w:t>Austausch zwischen D-EITI und NL-EITI MSG im Januar 24 in Berlin</w:t>
            </w:r>
            <w:r w:rsidR="00682A98">
              <w:rPr>
                <w:sz w:val="20"/>
                <w:szCs w:val="20"/>
              </w:rPr>
              <w:t>, Austausch mit UA-EITI 2024 geplant</w:t>
            </w:r>
            <w:r w:rsidR="00C418D7">
              <w:rPr>
                <w:sz w:val="20"/>
                <w:szCs w:val="20"/>
              </w:rPr>
              <w:t xml:space="preserve">, </w:t>
            </w:r>
            <w:r w:rsidR="00C418D7" w:rsidRPr="00C418D7">
              <w:rPr>
                <w:color w:val="00B050"/>
                <w:sz w:val="20"/>
                <w:szCs w:val="20"/>
              </w:rPr>
              <w:t>Austausch mit UK-EITI im Oktober 2024 geplant</w:t>
            </w:r>
          </w:p>
        </w:tc>
        <w:tc>
          <w:tcPr>
            <w:tcW w:w="2101" w:type="dxa"/>
            <w:gridSpan w:val="2"/>
            <w:shd w:val="clear" w:color="auto" w:fill="F2F2F2" w:themeFill="background1" w:themeFillShade="F2"/>
          </w:tcPr>
          <w:p w14:paraId="50BC1D5C" w14:textId="5DA483D0" w:rsidR="000D7404" w:rsidRPr="00221A1A" w:rsidRDefault="002F5CD8">
            <w:pPr>
              <w:rPr>
                <w:sz w:val="20"/>
                <w:szCs w:val="20"/>
              </w:rPr>
            </w:pPr>
            <w:r w:rsidRPr="002F5CD8">
              <w:rPr>
                <w:sz w:val="20"/>
                <w:szCs w:val="20"/>
              </w:rPr>
              <w:t>MSG (D); D-EITI-Sekretariat (D)</w:t>
            </w:r>
          </w:p>
        </w:tc>
        <w:tc>
          <w:tcPr>
            <w:tcW w:w="2033" w:type="dxa"/>
            <w:shd w:val="clear" w:color="auto" w:fill="F2F2F2" w:themeFill="background1" w:themeFillShade="F2"/>
          </w:tcPr>
          <w:p w14:paraId="5BBF2BA9" w14:textId="77777777" w:rsidR="000D7404" w:rsidRPr="00221A1A" w:rsidRDefault="000D7404">
            <w:pPr>
              <w:rPr>
                <w:sz w:val="20"/>
                <w:szCs w:val="20"/>
              </w:rPr>
            </w:pPr>
          </w:p>
        </w:tc>
        <w:tc>
          <w:tcPr>
            <w:tcW w:w="1681" w:type="dxa"/>
            <w:gridSpan w:val="2"/>
            <w:shd w:val="clear" w:color="auto" w:fill="F2F2F2" w:themeFill="background1" w:themeFillShade="F2"/>
          </w:tcPr>
          <w:p w14:paraId="4FFAD90C" w14:textId="77777777" w:rsidR="000D7404" w:rsidRPr="00221A1A" w:rsidRDefault="000D7404">
            <w:pPr>
              <w:rPr>
                <w:sz w:val="20"/>
                <w:szCs w:val="20"/>
              </w:rPr>
            </w:pPr>
            <w:r w:rsidRPr="00DF7BDD">
              <w:rPr>
                <w:sz w:val="20"/>
                <w:szCs w:val="20"/>
              </w:rPr>
              <w:t>laufend</w:t>
            </w:r>
          </w:p>
        </w:tc>
        <w:tc>
          <w:tcPr>
            <w:tcW w:w="1822" w:type="dxa"/>
            <w:gridSpan w:val="2"/>
            <w:shd w:val="clear" w:color="auto" w:fill="F2F2F2" w:themeFill="background1" w:themeFillShade="F2"/>
          </w:tcPr>
          <w:p w14:paraId="6565755A" w14:textId="237A7108" w:rsidR="000D7404" w:rsidRPr="00221A1A" w:rsidRDefault="000D7404">
            <w:pPr>
              <w:rPr>
                <w:sz w:val="20"/>
                <w:szCs w:val="20"/>
              </w:rPr>
            </w:pPr>
            <w:r w:rsidRPr="009E6FDC">
              <w:rPr>
                <w:sz w:val="20"/>
                <w:szCs w:val="20"/>
              </w:rPr>
              <w:t xml:space="preserve">EITI-Anforderung </w:t>
            </w:r>
            <w:r w:rsidR="000E3F3F">
              <w:rPr>
                <w:sz w:val="20"/>
                <w:szCs w:val="20"/>
              </w:rPr>
              <w:t>7.1</w:t>
            </w:r>
          </w:p>
        </w:tc>
        <w:tc>
          <w:tcPr>
            <w:tcW w:w="1681" w:type="dxa"/>
            <w:shd w:val="clear" w:color="auto" w:fill="D3E6A2" w:themeFill="accent4" w:themeFillTint="66"/>
          </w:tcPr>
          <w:p w14:paraId="0053EF4A" w14:textId="0D319169" w:rsidR="000D7404" w:rsidRPr="00221A1A" w:rsidRDefault="000D7404" w:rsidP="00156326">
            <w:pPr>
              <w:jc w:val="center"/>
              <w:rPr>
                <w:sz w:val="20"/>
                <w:szCs w:val="20"/>
              </w:rPr>
            </w:pPr>
          </w:p>
        </w:tc>
      </w:tr>
      <w:tr w:rsidR="00E16B08" w:rsidRPr="00221A1A" w14:paraId="534CA536" w14:textId="77777777" w:rsidTr="00FD5FE5">
        <w:tc>
          <w:tcPr>
            <w:tcW w:w="686" w:type="dxa"/>
            <w:gridSpan w:val="2"/>
            <w:shd w:val="clear" w:color="auto" w:fill="165B89" w:themeFill="accent2"/>
          </w:tcPr>
          <w:p w14:paraId="07310BC9" w14:textId="06A7B4F5" w:rsidR="000D7404" w:rsidRDefault="00544923">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4</w:t>
            </w:r>
          </w:p>
        </w:tc>
        <w:tc>
          <w:tcPr>
            <w:tcW w:w="2433" w:type="dxa"/>
            <w:gridSpan w:val="2"/>
            <w:shd w:val="clear" w:color="auto" w:fill="F2F2F2" w:themeFill="background1" w:themeFillShade="F2"/>
          </w:tcPr>
          <w:p w14:paraId="7F9DD7F0" w14:textId="06C6EA02" w:rsidR="000D7404" w:rsidRPr="00A2409A" w:rsidRDefault="0042232D">
            <w:pPr>
              <w:rPr>
                <w:sz w:val="20"/>
                <w:szCs w:val="20"/>
              </w:rPr>
            </w:pPr>
            <w:r>
              <w:rPr>
                <w:sz w:val="20"/>
                <w:szCs w:val="20"/>
              </w:rPr>
              <w:t xml:space="preserve">Es findet eine </w:t>
            </w:r>
            <w:r w:rsidR="000E3F3F" w:rsidRPr="000E3F3F">
              <w:rPr>
                <w:sz w:val="20"/>
                <w:szCs w:val="20"/>
              </w:rPr>
              <w:t>Zusammenarbeit mit anderen Bundesressorts zum Thema EITI</w:t>
            </w:r>
            <w:r>
              <w:rPr>
                <w:sz w:val="20"/>
                <w:szCs w:val="20"/>
              </w:rPr>
              <w:t xml:space="preserve"> statt</w:t>
            </w:r>
          </w:p>
        </w:tc>
        <w:tc>
          <w:tcPr>
            <w:tcW w:w="2574" w:type="dxa"/>
            <w:shd w:val="clear" w:color="auto" w:fill="F2F2F2" w:themeFill="background1" w:themeFillShade="F2"/>
          </w:tcPr>
          <w:p w14:paraId="6571FBAF" w14:textId="289D2B35" w:rsidR="000D7404" w:rsidRPr="00221A1A" w:rsidRDefault="000E3F3F">
            <w:pPr>
              <w:rPr>
                <w:sz w:val="20"/>
                <w:szCs w:val="20"/>
              </w:rPr>
            </w:pPr>
            <w:r w:rsidRPr="000E3F3F">
              <w:rPr>
                <w:sz w:val="20"/>
                <w:szCs w:val="20"/>
              </w:rPr>
              <w:t>Regelmäßiger Austausch z.B. zu Kontextbericht</w:t>
            </w:r>
            <w:r w:rsidR="00C418D7">
              <w:rPr>
                <w:sz w:val="20"/>
                <w:szCs w:val="20"/>
              </w:rPr>
              <w:t>erstattung</w:t>
            </w:r>
            <w:r w:rsidRPr="000E3F3F">
              <w:rPr>
                <w:sz w:val="20"/>
                <w:szCs w:val="20"/>
              </w:rPr>
              <w:t xml:space="preserve">, </w:t>
            </w:r>
            <w:r w:rsidRPr="00F52EB4">
              <w:rPr>
                <w:i/>
                <w:iCs/>
                <w:sz w:val="20"/>
                <w:szCs w:val="20"/>
              </w:rPr>
              <w:t>Beneficial Ownership</w:t>
            </w:r>
            <w:r w:rsidRPr="000E3F3F">
              <w:rPr>
                <w:sz w:val="20"/>
                <w:szCs w:val="20"/>
              </w:rPr>
              <w:t xml:space="preserve"> mit anderen Ressorts (z.B. BMJ, BMAS, BMUV, BMZ und BMF) und den Ländern</w:t>
            </w:r>
          </w:p>
        </w:tc>
        <w:tc>
          <w:tcPr>
            <w:tcW w:w="2101" w:type="dxa"/>
            <w:gridSpan w:val="2"/>
            <w:shd w:val="clear" w:color="auto" w:fill="F2F2F2" w:themeFill="background1" w:themeFillShade="F2"/>
          </w:tcPr>
          <w:p w14:paraId="60D15F2F" w14:textId="1BB1156A" w:rsidR="000D7404" w:rsidRPr="00221A1A" w:rsidRDefault="004761E6">
            <w:pPr>
              <w:rPr>
                <w:sz w:val="20"/>
                <w:szCs w:val="20"/>
              </w:rPr>
            </w:pPr>
            <w:r w:rsidRPr="004761E6">
              <w:rPr>
                <w:sz w:val="20"/>
                <w:szCs w:val="20"/>
              </w:rPr>
              <w:t>BMWK(D); D-EITI-Sekretariat (D)</w:t>
            </w:r>
          </w:p>
        </w:tc>
        <w:tc>
          <w:tcPr>
            <w:tcW w:w="2033" w:type="dxa"/>
            <w:shd w:val="clear" w:color="auto" w:fill="F2F2F2" w:themeFill="background1" w:themeFillShade="F2"/>
          </w:tcPr>
          <w:p w14:paraId="5B3D7C84" w14:textId="77777777" w:rsidR="000D7404" w:rsidRPr="00221A1A" w:rsidRDefault="000D7404">
            <w:pPr>
              <w:rPr>
                <w:sz w:val="20"/>
                <w:szCs w:val="20"/>
              </w:rPr>
            </w:pPr>
          </w:p>
        </w:tc>
        <w:tc>
          <w:tcPr>
            <w:tcW w:w="1681" w:type="dxa"/>
            <w:gridSpan w:val="2"/>
            <w:shd w:val="clear" w:color="auto" w:fill="F2F2F2" w:themeFill="background1" w:themeFillShade="F2"/>
          </w:tcPr>
          <w:p w14:paraId="60DECA1D" w14:textId="77777777" w:rsidR="000D7404" w:rsidRPr="00221A1A" w:rsidRDefault="000D7404">
            <w:pPr>
              <w:rPr>
                <w:sz w:val="20"/>
                <w:szCs w:val="20"/>
              </w:rPr>
            </w:pPr>
            <w:r w:rsidRPr="000A2876">
              <w:rPr>
                <w:sz w:val="20"/>
                <w:szCs w:val="20"/>
              </w:rPr>
              <w:t>laufend</w:t>
            </w:r>
          </w:p>
        </w:tc>
        <w:tc>
          <w:tcPr>
            <w:tcW w:w="1822" w:type="dxa"/>
            <w:gridSpan w:val="2"/>
            <w:shd w:val="clear" w:color="auto" w:fill="F2F2F2" w:themeFill="background1" w:themeFillShade="F2"/>
          </w:tcPr>
          <w:p w14:paraId="5DFCA588" w14:textId="75F579F3" w:rsidR="000D7404" w:rsidRPr="00221A1A" w:rsidRDefault="000D7404">
            <w:pPr>
              <w:rPr>
                <w:sz w:val="20"/>
                <w:szCs w:val="20"/>
              </w:rPr>
            </w:pPr>
            <w:r w:rsidRPr="00B85E84">
              <w:rPr>
                <w:sz w:val="20"/>
                <w:szCs w:val="20"/>
              </w:rPr>
              <w:t xml:space="preserve">EITI-Anforderung </w:t>
            </w:r>
            <w:r w:rsidR="000E3F3F">
              <w:rPr>
                <w:sz w:val="20"/>
                <w:szCs w:val="20"/>
              </w:rPr>
              <w:t>7.1</w:t>
            </w:r>
          </w:p>
        </w:tc>
        <w:tc>
          <w:tcPr>
            <w:tcW w:w="1681" w:type="dxa"/>
            <w:shd w:val="clear" w:color="auto" w:fill="D3E6A2" w:themeFill="accent4" w:themeFillTint="66"/>
          </w:tcPr>
          <w:p w14:paraId="40673AEE" w14:textId="2B84D677" w:rsidR="000D7404" w:rsidRPr="00221A1A" w:rsidRDefault="000D7404" w:rsidP="00156326">
            <w:pPr>
              <w:jc w:val="center"/>
              <w:rPr>
                <w:sz w:val="20"/>
                <w:szCs w:val="20"/>
              </w:rPr>
            </w:pPr>
          </w:p>
        </w:tc>
      </w:tr>
      <w:tr w:rsidR="009E2B82" w:rsidRPr="00221A1A" w14:paraId="2B02F99D" w14:textId="77777777" w:rsidTr="00E1278B">
        <w:tc>
          <w:tcPr>
            <w:tcW w:w="686" w:type="dxa"/>
            <w:gridSpan w:val="2"/>
            <w:shd w:val="clear" w:color="auto" w:fill="165B89" w:themeFill="accent2"/>
          </w:tcPr>
          <w:p w14:paraId="111B7781" w14:textId="26F79B03" w:rsidR="009E2B82" w:rsidRDefault="009E2B82">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5</w:t>
            </w:r>
          </w:p>
        </w:tc>
        <w:tc>
          <w:tcPr>
            <w:tcW w:w="2433" w:type="dxa"/>
            <w:gridSpan w:val="2"/>
            <w:shd w:val="clear" w:color="auto" w:fill="F2F2F2" w:themeFill="background1" w:themeFillShade="F2"/>
          </w:tcPr>
          <w:p w14:paraId="65C43B9F" w14:textId="150E1F39" w:rsidR="009E2B82" w:rsidRDefault="009E2B82">
            <w:pPr>
              <w:rPr>
                <w:sz w:val="20"/>
                <w:szCs w:val="20"/>
              </w:rPr>
            </w:pPr>
            <w:r>
              <w:rPr>
                <w:sz w:val="20"/>
                <w:szCs w:val="20"/>
              </w:rPr>
              <w:t xml:space="preserve">Die MSG diskutiert </w:t>
            </w:r>
            <w:r w:rsidR="006D4898">
              <w:rPr>
                <w:sz w:val="20"/>
                <w:szCs w:val="20"/>
              </w:rPr>
              <w:t xml:space="preserve">und entscheidet über </w:t>
            </w:r>
            <w:r>
              <w:rPr>
                <w:sz w:val="20"/>
                <w:szCs w:val="20"/>
              </w:rPr>
              <w:t xml:space="preserve">die </w:t>
            </w:r>
            <w:r>
              <w:rPr>
                <w:sz w:val="20"/>
                <w:szCs w:val="20"/>
              </w:rPr>
              <w:lastRenderedPageBreak/>
              <w:t>Umsetzung der Validierungsergebnisse</w:t>
            </w:r>
            <w:r w:rsidR="006D4898">
              <w:rPr>
                <w:sz w:val="20"/>
                <w:szCs w:val="20"/>
              </w:rPr>
              <w:t xml:space="preserve"> 2024</w:t>
            </w:r>
          </w:p>
        </w:tc>
        <w:tc>
          <w:tcPr>
            <w:tcW w:w="2574" w:type="dxa"/>
            <w:shd w:val="clear" w:color="auto" w:fill="F2F2F2" w:themeFill="background1" w:themeFillShade="F2"/>
          </w:tcPr>
          <w:p w14:paraId="34301F99" w14:textId="1144A3F9" w:rsidR="009E2B82" w:rsidRPr="000E3F3F" w:rsidRDefault="00F17B95">
            <w:pPr>
              <w:rPr>
                <w:sz w:val="20"/>
                <w:szCs w:val="20"/>
              </w:rPr>
            </w:pPr>
            <w:r>
              <w:rPr>
                <w:sz w:val="20"/>
                <w:szCs w:val="20"/>
              </w:rPr>
              <w:lastRenderedPageBreak/>
              <w:t xml:space="preserve">Validierungsergebnisse wurden </w:t>
            </w:r>
            <w:r w:rsidR="007F5FB4">
              <w:rPr>
                <w:sz w:val="20"/>
                <w:szCs w:val="20"/>
              </w:rPr>
              <w:t xml:space="preserve">auf der </w:t>
            </w:r>
            <w:r w:rsidR="00A61923">
              <w:rPr>
                <w:sz w:val="20"/>
                <w:szCs w:val="20"/>
              </w:rPr>
              <w:t>29. MSG-Sitzung diskutiert</w:t>
            </w:r>
          </w:p>
        </w:tc>
        <w:tc>
          <w:tcPr>
            <w:tcW w:w="2101" w:type="dxa"/>
            <w:gridSpan w:val="2"/>
            <w:shd w:val="clear" w:color="auto" w:fill="F2F2F2" w:themeFill="background1" w:themeFillShade="F2"/>
          </w:tcPr>
          <w:p w14:paraId="35390C72" w14:textId="072DD993" w:rsidR="009E2B82" w:rsidRPr="004761E6" w:rsidRDefault="006D4898">
            <w:pPr>
              <w:rPr>
                <w:sz w:val="20"/>
                <w:szCs w:val="20"/>
              </w:rPr>
            </w:pPr>
            <w:r w:rsidRPr="002F5CD8">
              <w:rPr>
                <w:sz w:val="20"/>
                <w:szCs w:val="20"/>
              </w:rPr>
              <w:t>MSG (</w:t>
            </w:r>
            <w:r>
              <w:rPr>
                <w:sz w:val="20"/>
                <w:szCs w:val="20"/>
              </w:rPr>
              <w:t>E</w:t>
            </w:r>
            <w:r w:rsidRPr="002F5CD8">
              <w:rPr>
                <w:sz w:val="20"/>
                <w:szCs w:val="20"/>
              </w:rPr>
              <w:t>); D-EITI-Sekretariat (D)</w:t>
            </w:r>
          </w:p>
        </w:tc>
        <w:tc>
          <w:tcPr>
            <w:tcW w:w="2033" w:type="dxa"/>
            <w:shd w:val="clear" w:color="auto" w:fill="F2F2F2" w:themeFill="background1" w:themeFillShade="F2"/>
          </w:tcPr>
          <w:p w14:paraId="689F3F6A" w14:textId="77777777" w:rsidR="009E2B82" w:rsidRPr="00221A1A" w:rsidRDefault="009E2B82">
            <w:pPr>
              <w:rPr>
                <w:sz w:val="20"/>
                <w:szCs w:val="20"/>
              </w:rPr>
            </w:pPr>
          </w:p>
        </w:tc>
        <w:tc>
          <w:tcPr>
            <w:tcW w:w="1681" w:type="dxa"/>
            <w:gridSpan w:val="2"/>
            <w:shd w:val="clear" w:color="auto" w:fill="F2F2F2" w:themeFill="background1" w:themeFillShade="F2"/>
          </w:tcPr>
          <w:p w14:paraId="4050A2B8" w14:textId="14D7D3CD" w:rsidR="009E2B82" w:rsidRPr="002A39DD" w:rsidRDefault="00A61923" w:rsidP="002A39DD">
            <w:pPr>
              <w:rPr>
                <w:sz w:val="20"/>
                <w:szCs w:val="20"/>
              </w:rPr>
            </w:pPr>
            <w:r>
              <w:rPr>
                <w:sz w:val="20"/>
                <w:szCs w:val="20"/>
              </w:rPr>
              <w:t>3</w:t>
            </w:r>
            <w:r w:rsidR="002A39DD">
              <w:rPr>
                <w:sz w:val="20"/>
                <w:szCs w:val="20"/>
              </w:rPr>
              <w:t xml:space="preserve">. </w:t>
            </w:r>
            <w:r w:rsidR="002A39DD" w:rsidRPr="002A39DD">
              <w:rPr>
                <w:sz w:val="20"/>
                <w:szCs w:val="20"/>
              </w:rPr>
              <w:t>Quartal</w:t>
            </w:r>
          </w:p>
        </w:tc>
        <w:tc>
          <w:tcPr>
            <w:tcW w:w="1822" w:type="dxa"/>
            <w:gridSpan w:val="2"/>
            <w:shd w:val="clear" w:color="auto" w:fill="F2F2F2" w:themeFill="background1" w:themeFillShade="F2"/>
          </w:tcPr>
          <w:p w14:paraId="707F452E" w14:textId="05F4E387" w:rsidR="009E2B82" w:rsidRPr="00B85E84" w:rsidRDefault="006D4898">
            <w:pPr>
              <w:rPr>
                <w:sz w:val="20"/>
                <w:szCs w:val="20"/>
              </w:rPr>
            </w:pPr>
            <w:r w:rsidRPr="00B85E84">
              <w:rPr>
                <w:sz w:val="20"/>
                <w:szCs w:val="20"/>
              </w:rPr>
              <w:t xml:space="preserve">EITI-Anforderung </w:t>
            </w:r>
            <w:r>
              <w:rPr>
                <w:sz w:val="20"/>
                <w:szCs w:val="20"/>
              </w:rPr>
              <w:t>1.5. a) ii.</w:t>
            </w:r>
          </w:p>
        </w:tc>
        <w:tc>
          <w:tcPr>
            <w:tcW w:w="1681" w:type="dxa"/>
            <w:shd w:val="clear" w:color="auto" w:fill="00B050"/>
          </w:tcPr>
          <w:p w14:paraId="5D8DFBD5" w14:textId="77777777" w:rsidR="009E2B82" w:rsidRPr="00221A1A" w:rsidRDefault="009E2B82" w:rsidP="00156326">
            <w:pPr>
              <w:jc w:val="center"/>
              <w:rPr>
                <w:sz w:val="20"/>
                <w:szCs w:val="20"/>
              </w:rPr>
            </w:pPr>
          </w:p>
        </w:tc>
      </w:tr>
      <w:tr w:rsidR="000B5A22" w:rsidRPr="00BE342B" w14:paraId="20777E60" w14:textId="77777777" w:rsidTr="00F17B95">
        <w:tc>
          <w:tcPr>
            <w:tcW w:w="577" w:type="dxa"/>
            <w:tcBorders>
              <w:top w:val="nil"/>
              <w:left w:val="nil"/>
              <w:bottom w:val="nil"/>
              <w:right w:val="nil"/>
            </w:tcBorders>
            <w:shd w:val="clear" w:color="auto" w:fill="D8D8D8" w:themeFill="background2"/>
          </w:tcPr>
          <w:p w14:paraId="450035E5" w14:textId="77777777" w:rsidR="000B5A22" w:rsidRDefault="000B5A22" w:rsidP="00BF3DD0">
            <w:pPr>
              <w:rPr>
                <w:b/>
                <w:bCs/>
                <w:color w:val="FFFFFF" w:themeColor="background1"/>
                <w:sz w:val="20"/>
                <w:szCs w:val="20"/>
              </w:rPr>
            </w:pPr>
          </w:p>
        </w:tc>
        <w:tc>
          <w:tcPr>
            <w:tcW w:w="2398" w:type="dxa"/>
            <w:gridSpan w:val="2"/>
            <w:tcBorders>
              <w:top w:val="nil"/>
              <w:left w:val="nil"/>
              <w:bottom w:val="nil"/>
              <w:right w:val="nil"/>
            </w:tcBorders>
            <w:shd w:val="clear" w:color="auto" w:fill="D8D8D8" w:themeFill="background2"/>
          </w:tcPr>
          <w:p w14:paraId="34207193" w14:textId="4B63DC21"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00F17B95">
              <w:rPr>
                <w:b/>
                <w:bCs/>
                <w:sz w:val="20"/>
                <w:szCs w:val="22"/>
              </w:rPr>
              <w:t>4</w:t>
            </w:r>
          </w:p>
        </w:tc>
        <w:tc>
          <w:tcPr>
            <w:tcW w:w="2718" w:type="dxa"/>
            <w:gridSpan w:val="2"/>
            <w:tcBorders>
              <w:top w:val="nil"/>
              <w:left w:val="nil"/>
              <w:bottom w:val="nil"/>
              <w:right w:val="nil"/>
            </w:tcBorders>
            <w:shd w:val="clear" w:color="auto" w:fill="D8D8D8" w:themeFill="background2"/>
          </w:tcPr>
          <w:p w14:paraId="5BB1F702" w14:textId="70B648F2"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F17B95">
              <w:rPr>
                <w:b/>
                <w:bCs/>
                <w:sz w:val="20"/>
                <w:szCs w:val="20"/>
              </w:rPr>
              <w:t xml:space="preserve"> </w:t>
            </w:r>
            <w:r w:rsidR="007618ED">
              <w:rPr>
                <w:b/>
                <w:bCs/>
                <w:sz w:val="20"/>
                <w:szCs w:val="20"/>
              </w:rPr>
              <w:t>4</w:t>
            </w:r>
          </w:p>
        </w:tc>
        <w:tc>
          <w:tcPr>
            <w:tcW w:w="1783" w:type="dxa"/>
            <w:tcBorders>
              <w:top w:val="nil"/>
              <w:left w:val="nil"/>
              <w:bottom w:val="nil"/>
              <w:right w:val="nil"/>
            </w:tcBorders>
            <w:shd w:val="clear" w:color="auto" w:fill="D8D8D8" w:themeFill="background2"/>
          </w:tcPr>
          <w:p w14:paraId="555DE310" w14:textId="026E4123" w:rsidR="000B5A22" w:rsidRPr="00D45B8E" w:rsidRDefault="000B5A22" w:rsidP="00BF3DD0">
            <w:pPr>
              <w:rPr>
                <w:b/>
                <w:bCs/>
                <w:sz w:val="20"/>
                <w:szCs w:val="22"/>
              </w:rPr>
            </w:pPr>
            <w:r w:rsidRPr="00D45B8E">
              <w:rPr>
                <w:b/>
                <w:bCs/>
                <w:sz w:val="20"/>
                <w:szCs w:val="22"/>
              </w:rPr>
              <w:t>Bearbeitungsstand in %</w:t>
            </w:r>
            <w:r>
              <w:rPr>
                <w:b/>
                <w:bCs/>
                <w:sz w:val="20"/>
                <w:szCs w:val="22"/>
              </w:rPr>
              <w:t>:</w:t>
            </w:r>
            <w:r w:rsidR="00E1278B">
              <w:rPr>
                <w:b/>
                <w:bCs/>
                <w:sz w:val="20"/>
                <w:szCs w:val="22"/>
              </w:rPr>
              <w:t xml:space="preserve"> </w:t>
            </w:r>
            <w:r w:rsidR="007618ED">
              <w:rPr>
                <w:b/>
                <w:bCs/>
                <w:sz w:val="20"/>
                <w:szCs w:val="22"/>
              </w:rPr>
              <w:t>100</w:t>
            </w:r>
          </w:p>
        </w:tc>
        <w:tc>
          <w:tcPr>
            <w:tcW w:w="2351" w:type="dxa"/>
            <w:gridSpan w:val="2"/>
            <w:tcBorders>
              <w:top w:val="nil"/>
              <w:left w:val="nil"/>
              <w:bottom w:val="nil"/>
              <w:right w:val="nil"/>
            </w:tcBorders>
            <w:shd w:val="clear" w:color="auto" w:fill="D8D8D8" w:themeFill="background2"/>
          </w:tcPr>
          <w:p w14:paraId="0DDCC6C4"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69C1FA88"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51B52F7D"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2EEBA075" w14:textId="77777777" w:rsidR="000B5A22" w:rsidRPr="00BE342B" w:rsidRDefault="000B5A22" w:rsidP="00BF3DD0">
            <w:pPr>
              <w:jc w:val="center"/>
              <w:rPr>
                <w:b/>
                <w:bCs/>
                <w:sz w:val="20"/>
                <w:szCs w:val="20"/>
              </w:rPr>
            </w:pPr>
          </w:p>
        </w:tc>
      </w:tr>
    </w:tbl>
    <w:p w14:paraId="53EE1256" w14:textId="77777777" w:rsidR="00544923" w:rsidRDefault="00544923" w:rsidP="008F48A2">
      <w:pPr>
        <w:sectPr w:rsidR="00544923" w:rsidSect="000D7404">
          <w:pgSz w:w="16840" w:h="11900" w:orient="landscape"/>
          <w:pgMar w:top="1134" w:right="1418" w:bottom="1134" w:left="1418" w:header="709" w:footer="709" w:gutter="0"/>
          <w:cols w:space="708"/>
          <w:docGrid w:linePitch="360"/>
        </w:sectPr>
      </w:pPr>
    </w:p>
    <w:tbl>
      <w:tblPr>
        <w:tblStyle w:val="Tabellenraster"/>
        <w:tblpPr w:leftFromText="141" w:rightFromText="141" w:vertAnchor="page" w:horzAnchor="margin" w:tblpX="-49" w:tblpY="2173"/>
        <w:tblW w:w="9766" w:type="dxa"/>
        <w:tblLook w:val="04A0" w:firstRow="1" w:lastRow="0" w:firstColumn="1" w:lastColumn="0" w:noHBand="0" w:noVBand="1"/>
      </w:tblPr>
      <w:tblGrid>
        <w:gridCol w:w="3529"/>
        <w:gridCol w:w="6237"/>
      </w:tblGrid>
      <w:tr w:rsidR="00544923" w14:paraId="189F6DC5" w14:textId="77777777" w:rsidTr="00BF3DD0">
        <w:trPr>
          <w:cnfStyle w:val="100000000000" w:firstRow="1" w:lastRow="0" w:firstColumn="0" w:lastColumn="0" w:oddVBand="0" w:evenVBand="0" w:oddHBand="0" w:evenHBand="0" w:firstRowFirstColumn="0" w:firstRowLastColumn="0" w:lastRowFirstColumn="0" w:lastRowLastColumn="0"/>
          <w:trHeight w:val="1105"/>
        </w:trPr>
        <w:tc>
          <w:tcPr>
            <w:tcW w:w="3529" w:type="dxa"/>
            <w:shd w:val="clear" w:color="auto" w:fill="FFFFFF" w:themeFill="background1"/>
          </w:tcPr>
          <w:p w14:paraId="6F4251DE" w14:textId="7DBE5EEF" w:rsidR="00544923" w:rsidRPr="00BF3DD0" w:rsidRDefault="00544923" w:rsidP="00BF3DD0">
            <w:pPr>
              <w:pStyle w:val="berschrift2"/>
              <w:numPr>
                <w:ilvl w:val="0"/>
                <w:numId w:val="21"/>
              </w:numPr>
              <w:spacing w:before="0" w:after="0"/>
              <w:ind w:left="0" w:firstLine="0"/>
              <w:rPr>
                <w:sz w:val="36"/>
                <w:szCs w:val="36"/>
              </w:rPr>
            </w:pPr>
            <w:bookmarkStart w:id="33" w:name="_Ziel:_EITI_als"/>
            <w:bookmarkStart w:id="34" w:name="_Toc157009477"/>
            <w:bookmarkEnd w:id="33"/>
            <w:r w:rsidRPr="00BF3DD0">
              <w:rPr>
                <w:color w:val="000000" w:themeColor="text1"/>
                <w:sz w:val="36"/>
                <w:szCs w:val="36"/>
              </w:rPr>
              <w:lastRenderedPageBreak/>
              <w:t>Ziel: EITI als globaler</w:t>
            </w:r>
            <w:r w:rsidR="00BF3DD0">
              <w:rPr>
                <w:sz w:val="36"/>
                <w:szCs w:val="36"/>
              </w:rPr>
              <w:t xml:space="preserve"> </w:t>
            </w:r>
            <w:r w:rsidRPr="00BF3DD0">
              <w:rPr>
                <w:color w:val="000000" w:themeColor="text1"/>
                <w:sz w:val="36"/>
                <w:szCs w:val="36"/>
              </w:rPr>
              <w:t>Standard</w:t>
            </w:r>
            <w:bookmarkEnd w:id="34"/>
          </w:p>
        </w:tc>
        <w:tc>
          <w:tcPr>
            <w:tcW w:w="6237" w:type="dxa"/>
            <w:shd w:val="clear" w:color="auto" w:fill="FFFFFF" w:themeFill="background1"/>
          </w:tcPr>
          <w:p w14:paraId="5E4BAFAD" w14:textId="2C8E2E3D" w:rsidR="00544923" w:rsidRPr="008F48A2" w:rsidRDefault="00544923" w:rsidP="00470DF9">
            <w:pPr>
              <w:spacing w:line="276" w:lineRule="auto"/>
              <w:rPr>
                <w:rFonts w:cs="Arial"/>
                <w:szCs w:val="22"/>
                <w:shd w:val="clear" w:color="auto" w:fill="FFFFFF"/>
              </w:rPr>
            </w:pPr>
            <w:r w:rsidRPr="00544923">
              <w:rPr>
                <w:rFonts w:cs="Arial"/>
                <w:szCs w:val="22"/>
                <w:shd w:val="clear" w:color="auto" w:fill="FFFFFF"/>
              </w:rPr>
              <w:t xml:space="preserve">Einen Beitrag zur Weiterentwicklung des EITI-Standards, seiner Anwendung und Akzeptanz als tatsächlich globalen Standard zu leisten, um das weltweite Streben nach Transparenz und Rechenschaftspflicht und den Kampf gegen Korruption im Zusammenhang mit Rohstoffgeschäften zu unterstützen.                                                                                                                                                                                       </w:t>
            </w:r>
          </w:p>
        </w:tc>
      </w:tr>
    </w:tbl>
    <w:p w14:paraId="3742E3F3" w14:textId="03A9AD5D" w:rsidR="00544923" w:rsidRPr="00263C0B" w:rsidRDefault="00F83A36" w:rsidP="00544923">
      <w:pPr>
        <w:spacing w:line="276" w:lineRule="auto"/>
      </w:pPr>
      <w:hyperlink w:anchor="_Ziel:_Glaubwürdigkeit" w:history="1">
        <w:r w:rsidR="00544923" w:rsidRPr="00845AB6">
          <w:rPr>
            <w:rStyle w:val="Hyperlink"/>
          </w:rPr>
          <w:t>&lt; vorheriges Ziel</w:t>
        </w:r>
      </w:hyperlink>
      <w:r w:rsidR="00544923" w:rsidRPr="00845AB6">
        <w:rPr>
          <w:color w:val="165B89" w:themeColor="accent2"/>
        </w:rPr>
        <w:t xml:space="preserve"> </w:t>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r w:rsidR="00544923" w:rsidRPr="00845AB6">
        <w:rPr>
          <w:color w:val="165B89" w:themeColor="accent2"/>
        </w:rPr>
        <w:tab/>
      </w:r>
    </w:p>
    <w:p w14:paraId="1C2FC2C3" w14:textId="77777777" w:rsidR="00544923" w:rsidRDefault="00544923" w:rsidP="00544923"/>
    <w:p w14:paraId="6F4F7260" w14:textId="1476F797" w:rsidR="00544923" w:rsidRDefault="00544923" w:rsidP="00544923">
      <w:pPr>
        <w:spacing w:line="276" w:lineRule="auto"/>
      </w:pPr>
    </w:p>
    <w:p w14:paraId="7535024B" w14:textId="77777777" w:rsidR="00F76BD2" w:rsidRDefault="00F76BD2" w:rsidP="00544923">
      <w:pPr>
        <w:spacing w:line="276" w:lineRule="auto"/>
      </w:pPr>
    </w:p>
    <w:p w14:paraId="33051E78" w14:textId="77777777" w:rsidR="00544923" w:rsidRDefault="00544923" w:rsidP="00544923">
      <w:pPr>
        <w:spacing w:line="276" w:lineRule="auto"/>
      </w:pPr>
    </w:p>
    <w:p w14:paraId="52EC778B" w14:textId="78C7308B" w:rsidR="00544923" w:rsidRPr="00544923" w:rsidRDefault="00544923" w:rsidP="00544923">
      <w:pPr>
        <w:shd w:val="clear" w:color="auto" w:fill="6C6C6C" w:themeFill="background2" w:themeFillShade="80"/>
        <w:spacing w:line="276" w:lineRule="auto"/>
        <w:rPr>
          <w:b/>
          <w:bCs/>
          <w:color w:val="FFFFFF" w:themeColor="background1"/>
          <w:sz w:val="28"/>
          <w:szCs w:val="28"/>
        </w:rPr>
      </w:pPr>
      <w:r w:rsidRPr="00544923">
        <w:rPr>
          <w:b/>
          <w:bCs/>
          <w:color w:val="FFFFFF" w:themeColor="background1"/>
          <w:sz w:val="28"/>
          <w:szCs w:val="28"/>
        </w:rPr>
        <w:t>Teilziel 7.1: Weiterentwicklung des Standards</w:t>
      </w:r>
    </w:p>
    <w:p w14:paraId="7123DD97" w14:textId="77777777" w:rsidR="00544923" w:rsidRDefault="00544923" w:rsidP="00544923">
      <w:pPr>
        <w:spacing w:line="276" w:lineRule="auto"/>
        <w:rPr>
          <w:i/>
          <w:iCs/>
        </w:rPr>
      </w:pPr>
    </w:p>
    <w:p w14:paraId="1F6D47F2" w14:textId="18AAF6A2" w:rsidR="00544923" w:rsidRDefault="00544923" w:rsidP="00544923">
      <w:pPr>
        <w:spacing w:line="276" w:lineRule="auto"/>
      </w:pPr>
      <w:r w:rsidRPr="00B237E0">
        <w:rPr>
          <w:i/>
          <w:iCs/>
        </w:rPr>
        <w:t xml:space="preserve">Indikator: </w:t>
      </w:r>
      <w:r w:rsidRPr="00544923">
        <w:t>Deutschland geht in seiner Berichterstattung über den Standard hinaus.</w:t>
      </w:r>
    </w:p>
    <w:p w14:paraId="71C45DCC" w14:textId="77777777" w:rsidR="00544923" w:rsidRPr="00544923" w:rsidRDefault="00544923" w:rsidP="00544923">
      <w:pPr>
        <w:spacing w:line="276" w:lineRule="auto"/>
      </w:pPr>
    </w:p>
    <w:p w14:paraId="61EDA1FD" w14:textId="0C5E7580" w:rsidR="00544923" w:rsidRPr="00BA1C36" w:rsidRDefault="00544923" w:rsidP="00BA1C36">
      <w:pPr>
        <w:spacing w:line="276" w:lineRule="auto"/>
        <w:rPr>
          <w:rFonts w:cs="Arial"/>
          <w:szCs w:val="22"/>
          <w:shd w:val="clear" w:color="auto" w:fill="FFFFFF"/>
        </w:rPr>
      </w:pPr>
      <w:r w:rsidRPr="00F0191F">
        <w:rPr>
          <w:rFonts w:cs="Arial"/>
          <w:szCs w:val="22"/>
          <w:shd w:val="clear" w:color="auto" w:fill="FFFFFF"/>
        </w:rPr>
        <w:t xml:space="preserve">Siehe auch Aktivitäten zu </w:t>
      </w:r>
      <w:r w:rsidR="00BA1C36">
        <w:rPr>
          <w:rFonts w:cs="Arial"/>
          <w:szCs w:val="22"/>
          <w:shd w:val="clear" w:color="auto" w:fill="FFFFFF"/>
        </w:rPr>
        <w:t>Teilziel 2.</w:t>
      </w:r>
      <w:r w:rsidRPr="00F0191F">
        <w:rPr>
          <w:rFonts w:cs="Arial"/>
          <w:szCs w:val="22"/>
          <w:shd w:val="clear" w:color="auto" w:fill="FFFFFF"/>
        </w:rPr>
        <w:t xml:space="preserve">1 </w:t>
      </w:r>
    </w:p>
    <w:p w14:paraId="746C4D2F" w14:textId="4576AF77" w:rsidR="00544923" w:rsidRDefault="00544923" w:rsidP="00544923"/>
    <w:p w14:paraId="0021BF37" w14:textId="77777777" w:rsidR="00C44391" w:rsidRPr="00766A98" w:rsidRDefault="00C44391" w:rsidP="00C44391">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758244E9" w14:textId="0EBEF20D" w:rsidR="00544923" w:rsidRPr="00F52EB4" w:rsidRDefault="004A0004" w:rsidP="00F52EB4">
      <w:pPr>
        <w:shd w:val="clear" w:color="auto" w:fill="FFFFFF"/>
        <w:spacing w:line="276" w:lineRule="auto"/>
        <w:jc w:val="both"/>
        <w:rPr>
          <w:rFonts w:eastAsia="Times New Roman" w:cs="Arial"/>
          <w:color w:val="000000" w:themeColor="text1"/>
          <w:szCs w:val="22"/>
        </w:rPr>
      </w:pPr>
      <w:r w:rsidRPr="004A0004">
        <w:rPr>
          <w:rFonts w:eastAsia="Times New Roman" w:cs="Arial"/>
          <w:color w:val="000000" w:themeColor="text1"/>
          <w:szCs w:val="22"/>
        </w:rPr>
        <w:t xml:space="preserve">Die MSG hat erneut Möglichkeiten diskutiert, die EITI-Anforderungen für den Kontextbericht in die Regelprozesse der deutschen Verwaltung zu überführen (systematische Offenlegung). Ein jährlicher Aktualisierungsprozess zur Veröffentlichung aller Bergbauberechtigungen aller deutschen Bundesländer wurde regierungsseitig über den Bund-Länder-Ausschuss Bergbau im Jahr 2022 etabliert. Das Thema systematische Offenlegung wurde zudem in die Arbeitspläne für 2020, 2021, 2022 und 2023 aufgenommen. </w:t>
      </w:r>
    </w:p>
    <w:p w14:paraId="32AE3CF1" w14:textId="77777777" w:rsidR="00BA1C36" w:rsidRDefault="00BA1C36" w:rsidP="00544923"/>
    <w:p w14:paraId="0CFB8A2D" w14:textId="438BD489" w:rsidR="00BA1C36" w:rsidRPr="00544923" w:rsidRDefault="00BA1C36" w:rsidP="00BA1C36">
      <w:pPr>
        <w:shd w:val="clear" w:color="auto" w:fill="6C6C6C" w:themeFill="background2" w:themeFillShade="80"/>
        <w:spacing w:line="276" w:lineRule="auto"/>
        <w:rPr>
          <w:b/>
          <w:bCs/>
          <w:color w:val="FFFFFF" w:themeColor="background1"/>
          <w:sz w:val="28"/>
          <w:szCs w:val="28"/>
        </w:rPr>
      </w:pPr>
      <w:r w:rsidRPr="00544923">
        <w:rPr>
          <w:b/>
          <w:bCs/>
          <w:color w:val="FFFFFF" w:themeColor="background1"/>
          <w:sz w:val="28"/>
          <w:szCs w:val="28"/>
        </w:rPr>
        <w:t>Teilziel 7.</w:t>
      </w:r>
      <w:r w:rsidR="004A0004">
        <w:rPr>
          <w:b/>
          <w:bCs/>
          <w:color w:val="FFFFFF" w:themeColor="background1"/>
          <w:sz w:val="28"/>
          <w:szCs w:val="28"/>
        </w:rPr>
        <w:t>2</w:t>
      </w:r>
      <w:r w:rsidRPr="00544923">
        <w:rPr>
          <w:b/>
          <w:bCs/>
          <w:color w:val="FFFFFF" w:themeColor="background1"/>
          <w:sz w:val="28"/>
          <w:szCs w:val="28"/>
        </w:rPr>
        <w:t xml:space="preserve">: </w:t>
      </w:r>
      <w:r>
        <w:rPr>
          <w:b/>
          <w:bCs/>
          <w:color w:val="FFFFFF" w:themeColor="background1"/>
          <w:sz w:val="28"/>
          <w:szCs w:val="28"/>
        </w:rPr>
        <w:t>Akzeptanz als</w:t>
      </w:r>
      <w:r w:rsidRPr="00544923">
        <w:rPr>
          <w:b/>
          <w:bCs/>
          <w:color w:val="FFFFFF" w:themeColor="background1"/>
          <w:sz w:val="28"/>
          <w:szCs w:val="28"/>
        </w:rPr>
        <w:t xml:space="preserve"> Standards</w:t>
      </w:r>
    </w:p>
    <w:p w14:paraId="73E71CA7" w14:textId="08416D24" w:rsidR="00BA1C36" w:rsidRDefault="00BA1C36" w:rsidP="00544923"/>
    <w:p w14:paraId="7CF42F13" w14:textId="5DA6FF35" w:rsidR="00BA1C36" w:rsidRDefault="00BA1C36" w:rsidP="00BA1C36">
      <w:pPr>
        <w:spacing w:line="276" w:lineRule="auto"/>
      </w:pPr>
      <w:r w:rsidRPr="00B237E0">
        <w:rPr>
          <w:i/>
          <w:iCs/>
        </w:rPr>
        <w:t xml:space="preserve">Indikator: </w:t>
      </w:r>
      <w:r>
        <w:t>siehe Indikator Ziel 5.</w:t>
      </w:r>
    </w:p>
    <w:p w14:paraId="3EBEEAC2" w14:textId="77777777" w:rsidR="00BA1C36" w:rsidRPr="00544923" w:rsidRDefault="00BA1C36" w:rsidP="00BA1C36">
      <w:pPr>
        <w:spacing w:line="276" w:lineRule="auto"/>
      </w:pPr>
    </w:p>
    <w:p w14:paraId="219A95A2" w14:textId="7DD7A673" w:rsidR="00544923" w:rsidRDefault="00BA1C36" w:rsidP="00FC0C8C">
      <w:pPr>
        <w:spacing w:line="276" w:lineRule="auto"/>
        <w:rPr>
          <w:rFonts w:cs="Arial"/>
          <w:szCs w:val="22"/>
          <w:shd w:val="clear" w:color="auto" w:fill="FFFFFF"/>
        </w:rPr>
      </w:pPr>
      <w:r w:rsidRPr="00F0191F">
        <w:rPr>
          <w:rFonts w:cs="Arial"/>
          <w:szCs w:val="22"/>
          <w:shd w:val="clear" w:color="auto" w:fill="FFFFFF"/>
        </w:rPr>
        <w:t xml:space="preserve">Siehe Aktivitäten </w:t>
      </w:r>
      <w:r>
        <w:rPr>
          <w:rFonts w:cs="Arial"/>
          <w:szCs w:val="22"/>
          <w:shd w:val="clear" w:color="auto" w:fill="FFFFFF"/>
        </w:rPr>
        <w:t>unter</w:t>
      </w:r>
      <w:r w:rsidRPr="00F0191F">
        <w:rPr>
          <w:rFonts w:cs="Arial"/>
          <w:szCs w:val="22"/>
          <w:shd w:val="clear" w:color="auto" w:fill="FFFFFF"/>
        </w:rPr>
        <w:t xml:space="preserve"> </w:t>
      </w:r>
      <w:r>
        <w:rPr>
          <w:rFonts w:cs="Arial"/>
          <w:szCs w:val="22"/>
          <w:shd w:val="clear" w:color="auto" w:fill="FFFFFF"/>
        </w:rPr>
        <w:t>Ziel 5</w:t>
      </w:r>
      <w:r w:rsidRPr="00F0191F">
        <w:rPr>
          <w:rFonts w:cs="Arial"/>
          <w:szCs w:val="22"/>
          <w:shd w:val="clear" w:color="auto" w:fill="FFFFFF"/>
        </w:rPr>
        <w:t xml:space="preserve"> </w:t>
      </w:r>
    </w:p>
    <w:p w14:paraId="4A88A63D" w14:textId="77777777" w:rsidR="00412C64" w:rsidRDefault="00412C64" w:rsidP="00412C64">
      <w:pPr>
        <w:shd w:val="clear" w:color="auto" w:fill="FFFFFF" w:themeFill="background1"/>
        <w:spacing w:line="276" w:lineRule="auto"/>
        <w:rPr>
          <w:b/>
          <w:color w:val="000000" w:themeColor="text1"/>
        </w:rPr>
      </w:pPr>
    </w:p>
    <w:p w14:paraId="3CAAEC7E" w14:textId="0DD1F3F5" w:rsidR="00412C64" w:rsidRPr="00766A98" w:rsidRDefault="00412C64" w:rsidP="00412C64">
      <w:pPr>
        <w:shd w:val="clear" w:color="auto" w:fill="FFFFFF" w:themeFill="background1"/>
        <w:spacing w:line="276" w:lineRule="auto"/>
        <w:rPr>
          <w:color w:val="000000" w:themeColor="text1"/>
        </w:rPr>
      </w:pPr>
      <w:r>
        <w:rPr>
          <w:b/>
          <w:color w:val="000000" w:themeColor="text1"/>
        </w:rPr>
        <w:t>Fortschrittsbericht</w:t>
      </w:r>
      <w:r w:rsidRPr="007922EB">
        <w:rPr>
          <w:b/>
          <w:color w:val="000000" w:themeColor="text1"/>
        </w:rPr>
        <w:t xml:space="preserve"> (</w:t>
      </w:r>
      <w:r w:rsidRPr="007922EB">
        <w:rPr>
          <w:b/>
          <w:i/>
          <w:iCs/>
          <w:color w:val="000000" w:themeColor="text1"/>
        </w:rPr>
        <w:t>annual progress review</w:t>
      </w:r>
      <w:r w:rsidRPr="007922EB">
        <w:rPr>
          <w:b/>
          <w:color w:val="000000" w:themeColor="text1"/>
        </w:rPr>
        <w:t>) 2023:</w:t>
      </w:r>
    </w:p>
    <w:p w14:paraId="75619C02" w14:textId="7021BCC9" w:rsidR="00412C64" w:rsidRPr="00412C64" w:rsidRDefault="00412C64" w:rsidP="00412C64">
      <w:pPr>
        <w:spacing w:line="276" w:lineRule="auto"/>
        <w:rPr>
          <w:rFonts w:cs="Arial"/>
          <w:szCs w:val="22"/>
          <w:shd w:val="clear" w:color="auto" w:fill="FFFFFF"/>
        </w:rPr>
      </w:pPr>
      <w:r w:rsidRPr="00412C64">
        <w:rPr>
          <w:rFonts w:eastAsia="Times New Roman" w:cs="Arial"/>
          <w:color w:val="000000" w:themeColor="text1"/>
          <w:szCs w:val="22"/>
        </w:rPr>
        <w:t>Das D-EITI Sekretariat hat</w:t>
      </w:r>
      <w:r>
        <w:rPr>
          <w:rFonts w:eastAsia="Times New Roman" w:cs="Arial"/>
          <w:color w:val="000000" w:themeColor="text1"/>
          <w:szCs w:val="22"/>
        </w:rPr>
        <w:t xml:space="preserve"> auf Anfrage des International EITI Secretariat </w:t>
      </w:r>
      <w:r w:rsidR="00343BFC">
        <w:rPr>
          <w:rFonts w:eastAsia="Times New Roman" w:cs="Arial"/>
          <w:color w:val="000000" w:themeColor="text1"/>
          <w:szCs w:val="22"/>
        </w:rPr>
        <w:t xml:space="preserve">in einem Treffen mit Stakeholdern Rumäniens zur Umsetzung der EITI in Deutschland berichtet. </w:t>
      </w:r>
      <w:r w:rsidR="00D74EB0">
        <w:rPr>
          <w:rFonts w:eastAsia="Times New Roman" w:cs="Arial"/>
          <w:color w:val="000000" w:themeColor="text1"/>
          <w:szCs w:val="22"/>
        </w:rPr>
        <w:t>Fragen zu Motivation und Umfang einer EITI Mitgliedschaft wurden beantwortet.</w:t>
      </w:r>
    </w:p>
    <w:p w14:paraId="73AC790D" w14:textId="77777777" w:rsidR="00047D0D" w:rsidRPr="00412C64" w:rsidRDefault="00047D0D" w:rsidP="00544923"/>
    <w:p w14:paraId="426B2C69" w14:textId="77777777" w:rsidR="00544923" w:rsidRPr="00047D0D" w:rsidRDefault="00544923" w:rsidP="00047D0D">
      <w:pPr>
        <w:shd w:val="clear" w:color="auto" w:fill="165B89" w:themeFill="accent2"/>
        <w:rPr>
          <w:b/>
          <w:color w:val="FFFFFF" w:themeColor="background1"/>
          <w:sz w:val="28"/>
          <w:szCs w:val="28"/>
        </w:rPr>
      </w:pPr>
      <w:r w:rsidRPr="00047D0D">
        <w:rPr>
          <w:b/>
          <w:color w:val="FFFFFF" w:themeColor="background1"/>
          <w:sz w:val="28"/>
          <w:szCs w:val="28"/>
        </w:rPr>
        <w:t>Einschätzung zur Zielerreichung:</w:t>
      </w:r>
    </w:p>
    <w:p w14:paraId="6C8BC0B1" w14:textId="77777777" w:rsidR="0033345D" w:rsidRDefault="0033345D" w:rsidP="00273232">
      <w:pPr>
        <w:spacing w:line="276" w:lineRule="auto"/>
        <w:jc w:val="both"/>
        <w:rPr>
          <w:rFonts w:cs="Arial"/>
          <w:color w:val="000000" w:themeColor="text1"/>
          <w:szCs w:val="22"/>
          <w:shd w:val="clear" w:color="auto" w:fill="FFFFFF"/>
        </w:rPr>
      </w:pPr>
    </w:p>
    <w:p w14:paraId="1002B756" w14:textId="30DC43F3" w:rsidR="000D7404" w:rsidRPr="00273232" w:rsidRDefault="00273232" w:rsidP="00273232">
      <w:pPr>
        <w:spacing w:line="276" w:lineRule="auto"/>
        <w:jc w:val="both"/>
        <w:rPr>
          <w:rFonts w:cs="Arial"/>
          <w:color w:val="000000" w:themeColor="text1"/>
          <w:szCs w:val="22"/>
          <w:shd w:val="clear" w:color="auto" w:fill="FFFFFF"/>
        </w:rPr>
      </w:pPr>
      <w:r w:rsidRPr="00B748D8">
        <w:rPr>
          <w:rFonts w:cs="Arial"/>
          <w:color w:val="000000" w:themeColor="text1"/>
          <w:szCs w:val="22"/>
          <w:shd w:val="clear" w:color="auto" w:fill="FFFFFF"/>
        </w:rPr>
        <w:t>Die Stakeholder der D-EITI haben im Jahr 202</w:t>
      </w:r>
      <w:r w:rsidR="00B748D8" w:rsidRPr="00B748D8">
        <w:rPr>
          <w:rFonts w:cs="Arial"/>
          <w:color w:val="000000" w:themeColor="text1"/>
          <w:szCs w:val="22"/>
          <w:shd w:val="clear" w:color="auto" w:fill="FFFFFF"/>
        </w:rPr>
        <w:t>3</w:t>
      </w:r>
      <w:r w:rsidRPr="00B748D8">
        <w:rPr>
          <w:rFonts w:cs="Arial"/>
          <w:color w:val="000000" w:themeColor="text1"/>
          <w:szCs w:val="22"/>
          <w:shd w:val="clear" w:color="auto" w:fill="FFFFFF"/>
        </w:rPr>
        <w:t xml:space="preserve"> zuverlässig an der Fortführung von D-EITI gearbeitet und ihre Unterstützung in der Zukunft zugesagt.</w:t>
      </w:r>
      <w:r w:rsidR="00B50E31">
        <w:rPr>
          <w:rFonts w:cs="Arial"/>
          <w:color w:val="000000" w:themeColor="text1"/>
          <w:szCs w:val="22"/>
          <w:shd w:val="clear" w:color="auto" w:fill="FFFFFF"/>
        </w:rPr>
        <w:t xml:space="preserve"> </w:t>
      </w:r>
      <w:r w:rsidR="00405502">
        <w:rPr>
          <w:rFonts w:cs="Arial"/>
          <w:color w:val="000000" w:themeColor="text1"/>
          <w:szCs w:val="22"/>
          <w:shd w:val="clear" w:color="auto" w:fill="FFFFFF"/>
        </w:rPr>
        <w:t xml:space="preserve">Die D-EITI </w:t>
      </w:r>
      <w:r w:rsidR="00956745">
        <w:rPr>
          <w:rFonts w:cs="Arial"/>
          <w:color w:val="000000" w:themeColor="text1"/>
          <w:szCs w:val="22"/>
          <w:shd w:val="clear" w:color="auto" w:fill="FFFFFF"/>
        </w:rPr>
        <w:t>plant</w:t>
      </w:r>
      <w:r w:rsidR="00405502">
        <w:rPr>
          <w:rFonts w:cs="Arial"/>
          <w:color w:val="000000" w:themeColor="text1"/>
          <w:szCs w:val="22"/>
          <w:shd w:val="clear" w:color="auto" w:fill="FFFFFF"/>
        </w:rPr>
        <w:t xml:space="preserve"> den Austausch mit anderen EITI Ländern zum Thema Mainstreaming und systematische Offenlegung </w:t>
      </w:r>
      <w:r w:rsidR="00956745">
        <w:rPr>
          <w:rFonts w:cs="Arial"/>
          <w:color w:val="000000" w:themeColor="text1"/>
          <w:szCs w:val="22"/>
          <w:shd w:val="clear" w:color="auto" w:fill="FFFFFF"/>
        </w:rPr>
        <w:t xml:space="preserve">2024 zu </w:t>
      </w:r>
      <w:r w:rsidR="00405502">
        <w:rPr>
          <w:rFonts w:cs="Arial"/>
          <w:color w:val="000000" w:themeColor="text1"/>
          <w:szCs w:val="22"/>
          <w:shd w:val="clear" w:color="auto" w:fill="FFFFFF"/>
        </w:rPr>
        <w:t>intensivieren</w:t>
      </w:r>
      <w:r w:rsidR="00956745">
        <w:rPr>
          <w:rFonts w:cs="Arial"/>
          <w:color w:val="000000" w:themeColor="text1"/>
          <w:szCs w:val="22"/>
          <w:shd w:val="clear" w:color="auto" w:fill="FFFFFF"/>
        </w:rPr>
        <w:t xml:space="preserve"> (z.B. b</w:t>
      </w:r>
      <w:r w:rsidR="00405502">
        <w:rPr>
          <w:rFonts w:cs="Arial"/>
          <w:color w:val="000000" w:themeColor="text1"/>
          <w:szCs w:val="22"/>
          <w:shd w:val="clear" w:color="auto" w:fill="FFFFFF"/>
        </w:rPr>
        <w:t>eim Austausch zwischen der D-EITI und der NL-EITI im Januar 2024</w:t>
      </w:r>
      <w:r w:rsidR="00956745">
        <w:rPr>
          <w:rFonts w:cs="Arial"/>
          <w:color w:val="000000" w:themeColor="text1"/>
          <w:szCs w:val="22"/>
          <w:shd w:val="clear" w:color="auto" w:fill="FFFFFF"/>
        </w:rPr>
        <w:t>).</w:t>
      </w:r>
    </w:p>
    <w:p w14:paraId="2A36C977" w14:textId="77777777" w:rsidR="004A0004" w:rsidRDefault="004A0004" w:rsidP="008F48A2"/>
    <w:tbl>
      <w:tblPr>
        <w:tblStyle w:val="Tabellenraster"/>
        <w:tblW w:w="0" w:type="auto"/>
        <w:tblInd w:w="-5" w:type="dxa"/>
        <w:tbl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insideH w:val="single" w:sz="4" w:space="0" w:color="A1A1A1" w:themeColor="background2" w:themeShade="BF"/>
          <w:insideV w:val="single" w:sz="4" w:space="0" w:color="A1A1A1" w:themeColor="background2" w:themeShade="BF"/>
        </w:tblBorders>
        <w:tblLook w:val="04A0" w:firstRow="1" w:lastRow="0" w:firstColumn="1" w:lastColumn="0" w:noHBand="0" w:noVBand="1"/>
      </w:tblPr>
      <w:tblGrid>
        <w:gridCol w:w="3459"/>
        <w:gridCol w:w="2958"/>
        <w:gridCol w:w="3210"/>
      </w:tblGrid>
      <w:tr w:rsidR="003123CB" w:rsidRPr="00544923" w14:paraId="1E0DDDC3" w14:textId="77777777" w:rsidTr="00C07064">
        <w:trPr>
          <w:cnfStyle w:val="100000000000" w:firstRow="1" w:lastRow="0" w:firstColumn="0" w:lastColumn="0" w:oddVBand="0" w:evenVBand="0" w:oddHBand="0" w:evenHBand="0" w:firstRowFirstColumn="0" w:firstRowLastColumn="0" w:lastRowFirstColumn="0" w:lastRowLastColumn="0"/>
        </w:trPr>
        <w:tc>
          <w:tcPr>
            <w:tcW w:w="3459" w:type="dxa"/>
            <w:shd w:val="clear" w:color="auto" w:fill="FFFFFF" w:themeFill="background1"/>
          </w:tcPr>
          <w:p w14:paraId="46E52DCB" w14:textId="77777777" w:rsidR="00F12757" w:rsidRPr="00544923" w:rsidRDefault="00F12757">
            <w:pPr>
              <w:jc w:val="center"/>
              <w:rPr>
                <w:b/>
                <w:bCs/>
                <w:color w:val="000000" w:themeColor="text1"/>
              </w:rPr>
            </w:pPr>
            <w:r w:rsidRPr="00544923">
              <w:rPr>
                <w:b/>
                <w:bCs/>
                <w:color w:val="000000" w:themeColor="text1"/>
              </w:rPr>
              <w:t>Anzahl der Aktivitäten</w:t>
            </w:r>
            <w:r>
              <w:rPr>
                <w:b/>
                <w:bCs/>
                <w:color w:val="000000" w:themeColor="text1"/>
              </w:rPr>
              <w:t xml:space="preserve"> in 2023</w:t>
            </w:r>
          </w:p>
        </w:tc>
        <w:tc>
          <w:tcPr>
            <w:tcW w:w="2958" w:type="dxa"/>
            <w:shd w:val="clear" w:color="auto" w:fill="FFFFFF" w:themeFill="background1"/>
          </w:tcPr>
          <w:p w14:paraId="611AA34E" w14:textId="77777777" w:rsidR="00F12757" w:rsidRPr="00544923" w:rsidRDefault="00F12757">
            <w:pPr>
              <w:jc w:val="center"/>
              <w:rPr>
                <w:b/>
                <w:bCs/>
                <w:color w:val="000000" w:themeColor="text1"/>
              </w:rPr>
            </w:pPr>
            <w:r w:rsidRPr="00544923">
              <w:rPr>
                <w:b/>
                <w:bCs/>
                <w:color w:val="000000" w:themeColor="text1"/>
              </w:rPr>
              <w:t>Erfüllte Aktivitäten</w:t>
            </w:r>
            <w:r>
              <w:rPr>
                <w:b/>
                <w:bCs/>
                <w:color w:val="000000" w:themeColor="text1"/>
              </w:rPr>
              <w:t xml:space="preserve"> in 2023</w:t>
            </w:r>
          </w:p>
        </w:tc>
        <w:tc>
          <w:tcPr>
            <w:tcW w:w="3210" w:type="dxa"/>
            <w:shd w:val="clear" w:color="auto" w:fill="FFFFFF" w:themeFill="background1"/>
          </w:tcPr>
          <w:p w14:paraId="55F7CA04" w14:textId="77777777" w:rsidR="00F12757" w:rsidRPr="00544923" w:rsidRDefault="00F12757">
            <w:pPr>
              <w:jc w:val="center"/>
              <w:rPr>
                <w:b/>
                <w:bCs/>
                <w:color w:val="000000" w:themeColor="text1"/>
              </w:rPr>
            </w:pPr>
            <w:r w:rsidRPr="00544923">
              <w:rPr>
                <w:b/>
                <w:bCs/>
                <w:color w:val="000000" w:themeColor="text1"/>
              </w:rPr>
              <w:t>Bearbeitungsstand</w:t>
            </w:r>
          </w:p>
        </w:tc>
      </w:tr>
      <w:tr w:rsidR="003123CB" w:rsidRPr="00544923" w14:paraId="7E4FAEB2" w14:textId="77777777" w:rsidTr="00C07064">
        <w:tc>
          <w:tcPr>
            <w:tcW w:w="3459" w:type="dxa"/>
            <w:shd w:val="clear" w:color="auto" w:fill="FFFFFF" w:themeFill="background1"/>
          </w:tcPr>
          <w:p w14:paraId="1501414F" w14:textId="520C2976" w:rsidR="00F12757" w:rsidRPr="00544923" w:rsidRDefault="000E1597">
            <w:pPr>
              <w:jc w:val="center"/>
              <w:rPr>
                <w:color w:val="000000" w:themeColor="text1"/>
              </w:rPr>
            </w:pPr>
            <w:r>
              <w:rPr>
                <w:color w:val="000000" w:themeColor="text1"/>
              </w:rPr>
              <w:t>4</w:t>
            </w:r>
          </w:p>
        </w:tc>
        <w:tc>
          <w:tcPr>
            <w:tcW w:w="2958" w:type="dxa"/>
            <w:shd w:val="clear" w:color="auto" w:fill="FFFFFF" w:themeFill="background1"/>
          </w:tcPr>
          <w:p w14:paraId="6C332167" w14:textId="7A6E885A" w:rsidR="00F12757" w:rsidRPr="00544923" w:rsidRDefault="000E1597">
            <w:pPr>
              <w:jc w:val="center"/>
              <w:rPr>
                <w:color w:val="000000" w:themeColor="text1"/>
              </w:rPr>
            </w:pPr>
            <w:r>
              <w:rPr>
                <w:color w:val="000000" w:themeColor="text1"/>
              </w:rPr>
              <w:t>3</w:t>
            </w:r>
          </w:p>
        </w:tc>
        <w:tc>
          <w:tcPr>
            <w:tcW w:w="3210" w:type="dxa"/>
            <w:shd w:val="clear" w:color="auto" w:fill="FFFFFF" w:themeFill="background1"/>
          </w:tcPr>
          <w:p w14:paraId="009564FB" w14:textId="016F8B7E" w:rsidR="00F12757" w:rsidRPr="00544923" w:rsidRDefault="000E1597">
            <w:pPr>
              <w:jc w:val="center"/>
              <w:rPr>
                <w:color w:val="000000" w:themeColor="text1"/>
              </w:rPr>
            </w:pPr>
            <w:r>
              <w:rPr>
                <w:color w:val="000000" w:themeColor="text1"/>
              </w:rPr>
              <w:t>75</w:t>
            </w:r>
            <w:r w:rsidR="00F12757" w:rsidRPr="00544923">
              <w:rPr>
                <w:color w:val="000000" w:themeColor="text1"/>
              </w:rPr>
              <w:t>%</w:t>
            </w:r>
          </w:p>
        </w:tc>
      </w:tr>
    </w:tbl>
    <w:p w14:paraId="70C38471" w14:textId="4FB4B4A6" w:rsidR="0033345D" w:rsidRDefault="0033345D" w:rsidP="0033345D">
      <w:pPr>
        <w:shd w:val="clear" w:color="auto" w:fill="FFFFFF" w:themeFill="background1"/>
        <w:sectPr w:rsidR="0033345D" w:rsidSect="00544923">
          <w:pgSz w:w="11900" w:h="16840"/>
          <w:pgMar w:top="1418" w:right="1134" w:bottom="1418" w:left="1134" w:header="709" w:footer="709" w:gutter="0"/>
          <w:cols w:space="708"/>
          <w:docGrid w:linePitch="360"/>
        </w:sectPr>
      </w:pPr>
    </w:p>
    <w:p w14:paraId="41D5DC09" w14:textId="671BA3A5" w:rsidR="004A0004" w:rsidRDefault="004A0004" w:rsidP="004A0004">
      <w:pPr>
        <w:rPr>
          <w:b/>
          <w:bCs/>
          <w:color w:val="000000" w:themeColor="text1"/>
          <w:sz w:val="24"/>
        </w:rPr>
      </w:pPr>
      <w:r w:rsidRPr="004C4613">
        <w:rPr>
          <w:b/>
          <w:bCs/>
          <w:color w:val="000000" w:themeColor="text1"/>
          <w:sz w:val="24"/>
        </w:rPr>
        <w:lastRenderedPageBreak/>
        <w:t>Aktivitäten 2024</w:t>
      </w:r>
      <w:r>
        <w:rPr>
          <w:b/>
          <w:bCs/>
          <w:color w:val="000000" w:themeColor="text1"/>
          <w:sz w:val="24"/>
        </w:rPr>
        <w:t xml:space="preserve"> – Ziel </w:t>
      </w:r>
      <w:r w:rsidR="00273232">
        <w:rPr>
          <w:b/>
          <w:bCs/>
          <w:color w:val="000000" w:themeColor="text1"/>
          <w:sz w:val="24"/>
        </w:rPr>
        <w:t>7</w:t>
      </w:r>
      <w:r>
        <w:rPr>
          <w:b/>
          <w:bCs/>
          <w:color w:val="000000" w:themeColor="text1"/>
          <w:sz w:val="24"/>
        </w:rPr>
        <w:t xml:space="preserve"> </w:t>
      </w:r>
    </w:p>
    <w:p w14:paraId="44671F55" w14:textId="77777777" w:rsidR="004A0004" w:rsidRDefault="004A0004" w:rsidP="004A0004">
      <w:pPr>
        <w:rPr>
          <w:b/>
          <w:bCs/>
          <w:color w:val="000000" w:themeColor="text1"/>
          <w:sz w:val="24"/>
        </w:rPr>
      </w:pPr>
    </w:p>
    <w:tbl>
      <w:tblPr>
        <w:tblStyle w:val="Tabellenraster"/>
        <w:tblW w:w="15011" w:type="dxa"/>
        <w:tblInd w:w="-582" w:type="dxa"/>
        <w:tblLayout w:type="fixed"/>
        <w:tblLook w:val="04A0" w:firstRow="1" w:lastRow="0" w:firstColumn="1" w:lastColumn="0" w:noHBand="0" w:noVBand="1"/>
      </w:tblPr>
      <w:tblGrid>
        <w:gridCol w:w="577"/>
        <w:gridCol w:w="109"/>
        <w:gridCol w:w="2289"/>
        <w:gridCol w:w="144"/>
        <w:gridCol w:w="2574"/>
        <w:gridCol w:w="1783"/>
        <w:gridCol w:w="318"/>
        <w:gridCol w:w="2033"/>
        <w:gridCol w:w="1337"/>
        <w:gridCol w:w="344"/>
        <w:gridCol w:w="1486"/>
        <w:gridCol w:w="336"/>
        <w:gridCol w:w="1681"/>
      </w:tblGrid>
      <w:tr w:rsidR="00543535" w:rsidRPr="00221A1A" w14:paraId="6DB6410F" w14:textId="77777777" w:rsidTr="0019348E">
        <w:trPr>
          <w:cnfStyle w:val="100000000000" w:firstRow="1" w:lastRow="0" w:firstColumn="0" w:lastColumn="0" w:oddVBand="0" w:evenVBand="0" w:oddHBand="0" w:evenHBand="0" w:firstRowFirstColumn="0" w:firstRowLastColumn="0" w:lastRowFirstColumn="0" w:lastRowLastColumn="0"/>
          <w:trHeight w:val="261"/>
        </w:trPr>
        <w:tc>
          <w:tcPr>
            <w:tcW w:w="686" w:type="dxa"/>
            <w:gridSpan w:val="2"/>
            <w:vMerge w:val="restart"/>
            <w:shd w:val="clear" w:color="auto" w:fill="165B89" w:themeFill="accent2"/>
          </w:tcPr>
          <w:p w14:paraId="4329E675" w14:textId="055DBC1C" w:rsidR="00F13046" w:rsidRPr="00221A1A" w:rsidRDefault="004D27F4" w:rsidP="00F13046">
            <w:pPr>
              <w:jc w:val="center"/>
              <w:rPr>
                <w:b/>
                <w:bCs/>
                <w:color w:val="FFFFFF" w:themeColor="background1"/>
                <w:sz w:val="20"/>
                <w:szCs w:val="20"/>
              </w:rPr>
            </w:pPr>
            <w:r>
              <w:rPr>
                <w:b/>
                <w:bCs/>
                <w:color w:val="FFFFFF" w:themeColor="background1"/>
                <w:sz w:val="20"/>
                <w:szCs w:val="20"/>
              </w:rPr>
              <w:t>L</w:t>
            </w:r>
            <w:r w:rsidR="00F13046" w:rsidRPr="00221A1A">
              <w:rPr>
                <w:b/>
                <w:bCs/>
                <w:color w:val="FFFFFF" w:themeColor="background1"/>
                <w:sz w:val="20"/>
                <w:szCs w:val="20"/>
              </w:rPr>
              <w:t>fd.</w:t>
            </w:r>
          </w:p>
          <w:p w14:paraId="397AE388" w14:textId="77777777" w:rsidR="00F13046" w:rsidRDefault="00F13046" w:rsidP="00F13046">
            <w:pPr>
              <w:jc w:val="center"/>
              <w:rPr>
                <w:b/>
                <w:bCs/>
                <w:color w:val="FFFFFF" w:themeColor="background1"/>
                <w:sz w:val="20"/>
                <w:szCs w:val="20"/>
              </w:rPr>
            </w:pPr>
            <w:r w:rsidRPr="00221A1A">
              <w:rPr>
                <w:b/>
                <w:bCs/>
                <w:color w:val="FFFFFF" w:themeColor="background1"/>
                <w:sz w:val="20"/>
                <w:szCs w:val="20"/>
              </w:rPr>
              <w:t>Nr</w:t>
            </w:r>
            <w:r w:rsidRPr="00221A1A">
              <w:rPr>
                <w:color w:val="FFFFFF" w:themeColor="background1"/>
                <w:sz w:val="20"/>
                <w:szCs w:val="20"/>
              </w:rPr>
              <w:t>.</w:t>
            </w:r>
          </w:p>
        </w:tc>
        <w:tc>
          <w:tcPr>
            <w:tcW w:w="2433" w:type="dxa"/>
            <w:gridSpan w:val="2"/>
            <w:vMerge w:val="restart"/>
            <w:shd w:val="clear" w:color="auto" w:fill="165B89" w:themeFill="accent2"/>
          </w:tcPr>
          <w:p w14:paraId="3A77A7C2" w14:textId="77777777" w:rsidR="00F13046" w:rsidRPr="00A2409A" w:rsidRDefault="00F13046" w:rsidP="00F13046">
            <w:pPr>
              <w:jc w:val="center"/>
              <w:rPr>
                <w:sz w:val="20"/>
                <w:szCs w:val="20"/>
              </w:rPr>
            </w:pPr>
            <w:r w:rsidRPr="00221A1A">
              <w:rPr>
                <w:b/>
                <w:bCs/>
                <w:color w:val="FFFFFF" w:themeColor="background1"/>
                <w:sz w:val="20"/>
                <w:szCs w:val="20"/>
              </w:rPr>
              <w:t>Aktivitäten</w:t>
            </w:r>
          </w:p>
        </w:tc>
        <w:tc>
          <w:tcPr>
            <w:tcW w:w="2574" w:type="dxa"/>
            <w:vMerge w:val="restart"/>
            <w:shd w:val="clear" w:color="auto" w:fill="165B89" w:themeFill="accent2"/>
          </w:tcPr>
          <w:p w14:paraId="1B6B7EAB"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Statuskommentar</w:t>
            </w:r>
          </w:p>
          <w:p w14:paraId="05E71AA6" w14:textId="5E48FB41" w:rsidR="00F13046" w:rsidRPr="00221A1A" w:rsidRDefault="00F13046" w:rsidP="00F13046">
            <w:pPr>
              <w:jc w:val="center"/>
              <w:rPr>
                <w:sz w:val="20"/>
                <w:szCs w:val="20"/>
              </w:rPr>
            </w:pPr>
            <w:r w:rsidRPr="00221A1A">
              <w:rPr>
                <w:color w:val="FFFFFF" w:themeColor="background1"/>
                <w:sz w:val="20"/>
                <w:szCs w:val="20"/>
              </w:rPr>
              <w:t xml:space="preserve">Stand: </w:t>
            </w:r>
            <w:r w:rsidR="008D122C">
              <w:rPr>
                <w:color w:val="FFFFFF" w:themeColor="background1"/>
                <w:sz w:val="20"/>
                <w:szCs w:val="20"/>
              </w:rPr>
              <w:t>Oktober</w:t>
            </w:r>
            <w:r w:rsidR="006C0D94">
              <w:rPr>
                <w:color w:val="FFFFFF" w:themeColor="background1"/>
                <w:sz w:val="20"/>
                <w:szCs w:val="20"/>
              </w:rPr>
              <w:t xml:space="preserve"> 2024</w:t>
            </w:r>
          </w:p>
        </w:tc>
        <w:tc>
          <w:tcPr>
            <w:tcW w:w="2101" w:type="dxa"/>
            <w:gridSpan w:val="2"/>
            <w:vMerge w:val="restart"/>
            <w:shd w:val="clear" w:color="auto" w:fill="165B89" w:themeFill="accent2"/>
          </w:tcPr>
          <w:p w14:paraId="0DF61272"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Verantwortlich</w:t>
            </w:r>
          </w:p>
          <w:p w14:paraId="342E6579"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K: Koordinierung</w:t>
            </w:r>
          </w:p>
          <w:p w14:paraId="72F7A66D"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D: Durchführung</w:t>
            </w:r>
          </w:p>
          <w:p w14:paraId="21B88AC7" w14:textId="77777777" w:rsidR="00F13046" w:rsidRPr="00221A1A" w:rsidRDefault="00F13046" w:rsidP="00F13046">
            <w:pPr>
              <w:jc w:val="center"/>
              <w:rPr>
                <w:color w:val="FFFFFF" w:themeColor="background1"/>
                <w:sz w:val="20"/>
                <w:szCs w:val="20"/>
              </w:rPr>
            </w:pPr>
            <w:r w:rsidRPr="00221A1A">
              <w:rPr>
                <w:color w:val="FFFFFF" w:themeColor="background1"/>
                <w:sz w:val="20"/>
                <w:szCs w:val="20"/>
              </w:rPr>
              <w:t>E: Entscheidung</w:t>
            </w:r>
          </w:p>
          <w:p w14:paraId="3FB0AC6A" w14:textId="77777777" w:rsidR="00F13046" w:rsidRPr="00221A1A" w:rsidRDefault="00F13046" w:rsidP="00F13046">
            <w:pPr>
              <w:jc w:val="center"/>
              <w:rPr>
                <w:sz w:val="20"/>
                <w:szCs w:val="20"/>
              </w:rPr>
            </w:pPr>
            <w:r w:rsidRPr="00221A1A">
              <w:rPr>
                <w:color w:val="FFFFFF" w:themeColor="background1"/>
                <w:sz w:val="20"/>
                <w:szCs w:val="20"/>
              </w:rPr>
              <w:t>AG: Arbeitsgruppe</w:t>
            </w:r>
          </w:p>
        </w:tc>
        <w:tc>
          <w:tcPr>
            <w:tcW w:w="2033" w:type="dxa"/>
            <w:vMerge w:val="restart"/>
            <w:shd w:val="clear" w:color="auto" w:fill="165B89" w:themeFill="accent2"/>
          </w:tcPr>
          <w:p w14:paraId="77D33A38"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Zeitpunkt der</w:t>
            </w:r>
          </w:p>
          <w:p w14:paraId="7D6D5CC4"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Beschlussfassung</w:t>
            </w:r>
          </w:p>
          <w:p w14:paraId="678CD718" w14:textId="77777777" w:rsidR="00F13046" w:rsidRPr="00221A1A" w:rsidRDefault="00F13046" w:rsidP="00F13046">
            <w:pPr>
              <w:jc w:val="center"/>
              <w:rPr>
                <w:sz w:val="20"/>
                <w:szCs w:val="20"/>
              </w:rPr>
            </w:pPr>
            <w:r w:rsidRPr="00221A1A">
              <w:rPr>
                <w:color w:val="FFFFFF" w:themeColor="background1"/>
                <w:sz w:val="20"/>
                <w:szCs w:val="20"/>
              </w:rPr>
              <w:t>(Planung)</w:t>
            </w:r>
          </w:p>
        </w:tc>
        <w:tc>
          <w:tcPr>
            <w:tcW w:w="1681" w:type="dxa"/>
            <w:gridSpan w:val="2"/>
            <w:vMerge w:val="restart"/>
            <w:shd w:val="clear" w:color="auto" w:fill="165B89" w:themeFill="accent2"/>
          </w:tcPr>
          <w:p w14:paraId="2124925B" w14:textId="77777777" w:rsidR="00F13046" w:rsidRPr="00221A1A" w:rsidRDefault="00F13046" w:rsidP="00F13046">
            <w:pPr>
              <w:jc w:val="center"/>
              <w:rPr>
                <w:b/>
                <w:bCs/>
                <w:color w:val="FFFFFF" w:themeColor="background1"/>
                <w:sz w:val="20"/>
                <w:szCs w:val="20"/>
              </w:rPr>
            </w:pPr>
            <w:r w:rsidRPr="00221A1A">
              <w:rPr>
                <w:b/>
                <w:bCs/>
                <w:color w:val="FFFFFF" w:themeColor="background1"/>
                <w:sz w:val="20"/>
                <w:szCs w:val="20"/>
              </w:rPr>
              <w:t>Zeitspanne der</w:t>
            </w:r>
          </w:p>
          <w:p w14:paraId="130F7059" w14:textId="77777777" w:rsidR="00F13046" w:rsidRPr="00221A1A" w:rsidRDefault="00F13046" w:rsidP="00F13046">
            <w:pPr>
              <w:jc w:val="center"/>
              <w:rPr>
                <w:sz w:val="20"/>
                <w:szCs w:val="20"/>
              </w:rPr>
            </w:pPr>
            <w:r w:rsidRPr="00221A1A">
              <w:rPr>
                <w:b/>
                <w:bCs/>
                <w:color w:val="FFFFFF" w:themeColor="background1"/>
                <w:sz w:val="20"/>
                <w:szCs w:val="20"/>
              </w:rPr>
              <w:t>Umsetzung</w:t>
            </w:r>
          </w:p>
        </w:tc>
        <w:tc>
          <w:tcPr>
            <w:tcW w:w="1822" w:type="dxa"/>
            <w:gridSpan w:val="2"/>
            <w:vMerge w:val="restart"/>
            <w:tcBorders>
              <w:right w:val="single" w:sz="4" w:space="0" w:color="A1A1A1" w:themeColor="background2" w:themeShade="BF"/>
            </w:tcBorders>
            <w:shd w:val="clear" w:color="auto" w:fill="165B89" w:themeFill="accent2"/>
          </w:tcPr>
          <w:p w14:paraId="5255BE27" w14:textId="6075B8C0" w:rsidR="00F13046" w:rsidRPr="00221A1A" w:rsidRDefault="00F13046" w:rsidP="00F13046">
            <w:pPr>
              <w:jc w:val="center"/>
              <w:rPr>
                <w:sz w:val="20"/>
                <w:szCs w:val="20"/>
              </w:rPr>
            </w:pPr>
            <w:r w:rsidRPr="00221A1A">
              <w:rPr>
                <w:b/>
                <w:bCs/>
                <w:color w:val="FFFFFF" w:themeColor="background1"/>
                <w:sz w:val="20"/>
                <w:szCs w:val="20"/>
              </w:rPr>
              <w:t>Bezug zu Anforderung im EITI-Standard 20</w:t>
            </w:r>
            <w:r w:rsidR="00D2456B">
              <w:rPr>
                <w:b/>
                <w:bCs/>
                <w:color w:val="FFFFFF" w:themeColor="background1"/>
                <w:sz w:val="20"/>
                <w:szCs w:val="20"/>
              </w:rPr>
              <w:t>23</w:t>
            </w:r>
            <w:r w:rsidRPr="00221A1A">
              <w:rPr>
                <w:b/>
                <w:bCs/>
                <w:color w:val="FFFFFF" w:themeColor="background1"/>
                <w:sz w:val="20"/>
                <w:szCs w:val="20"/>
              </w:rPr>
              <w:t xml:space="preserve"> und D-EITI Dokumenten</w:t>
            </w: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2F2F2" w:themeFill="background1" w:themeFillShade="F2"/>
          </w:tcPr>
          <w:p w14:paraId="3E6CC45F" w14:textId="670B21A5" w:rsidR="00F13046" w:rsidRPr="00221A1A" w:rsidRDefault="00F13046" w:rsidP="00F13046">
            <w:pPr>
              <w:jc w:val="center"/>
              <w:rPr>
                <w:sz w:val="20"/>
                <w:szCs w:val="20"/>
              </w:rPr>
            </w:pPr>
            <w:r>
              <w:rPr>
                <w:b/>
                <w:bCs/>
                <w:sz w:val="20"/>
                <w:szCs w:val="20"/>
              </w:rPr>
              <w:t>Monitoring:</w:t>
            </w:r>
          </w:p>
        </w:tc>
      </w:tr>
      <w:tr w:rsidR="00543535" w:rsidRPr="00221A1A" w14:paraId="136E60AC" w14:textId="77777777" w:rsidTr="0019348E">
        <w:trPr>
          <w:trHeight w:val="257"/>
        </w:trPr>
        <w:tc>
          <w:tcPr>
            <w:tcW w:w="686" w:type="dxa"/>
            <w:gridSpan w:val="2"/>
            <w:vMerge/>
            <w:shd w:val="clear" w:color="auto" w:fill="165B89" w:themeFill="accent2"/>
          </w:tcPr>
          <w:p w14:paraId="75FFEBE8"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760A129F"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7B795AF7"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79A3A3A6"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15CA0321"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1E6CB27"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E0C598F"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CE4D6"/>
          </w:tcPr>
          <w:p w14:paraId="0AD473E2" w14:textId="3116AD41" w:rsidR="00F13046" w:rsidRPr="00221A1A" w:rsidRDefault="00F13046" w:rsidP="00F13046">
            <w:pPr>
              <w:jc w:val="center"/>
              <w:rPr>
                <w:b/>
                <w:bCs/>
                <w:sz w:val="20"/>
                <w:szCs w:val="20"/>
              </w:rPr>
            </w:pPr>
            <w:r>
              <w:rPr>
                <w:b/>
                <w:bCs/>
                <w:sz w:val="20"/>
                <w:szCs w:val="20"/>
              </w:rPr>
              <w:t>Offen</w:t>
            </w:r>
          </w:p>
        </w:tc>
      </w:tr>
      <w:tr w:rsidR="00543535" w:rsidRPr="00221A1A" w14:paraId="084658B2" w14:textId="77777777" w:rsidTr="0019348E">
        <w:trPr>
          <w:trHeight w:val="257"/>
        </w:trPr>
        <w:tc>
          <w:tcPr>
            <w:tcW w:w="686" w:type="dxa"/>
            <w:gridSpan w:val="2"/>
            <w:vMerge/>
            <w:shd w:val="clear" w:color="auto" w:fill="165B89" w:themeFill="accent2"/>
          </w:tcPr>
          <w:p w14:paraId="0C7F6979"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0EFE0946"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42B66C64"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6B690760"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374CDFEB"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1B36FF88"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7F5D0FC"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FFFF00"/>
          </w:tcPr>
          <w:p w14:paraId="1C5F1F74" w14:textId="4E01692F" w:rsidR="00F13046" w:rsidRPr="00221A1A" w:rsidRDefault="00F13046" w:rsidP="00F13046">
            <w:pPr>
              <w:jc w:val="center"/>
              <w:rPr>
                <w:b/>
                <w:bCs/>
                <w:sz w:val="20"/>
                <w:szCs w:val="20"/>
              </w:rPr>
            </w:pPr>
            <w:r>
              <w:rPr>
                <w:b/>
                <w:bCs/>
                <w:sz w:val="20"/>
                <w:szCs w:val="20"/>
              </w:rPr>
              <w:t>In Arbeit</w:t>
            </w:r>
          </w:p>
        </w:tc>
      </w:tr>
      <w:tr w:rsidR="00543535" w:rsidRPr="00221A1A" w14:paraId="143B364D" w14:textId="77777777" w:rsidTr="0007229E">
        <w:trPr>
          <w:trHeight w:val="257"/>
        </w:trPr>
        <w:tc>
          <w:tcPr>
            <w:tcW w:w="686" w:type="dxa"/>
            <w:gridSpan w:val="2"/>
            <w:vMerge/>
            <w:shd w:val="clear" w:color="auto" w:fill="165B89" w:themeFill="accent2"/>
          </w:tcPr>
          <w:p w14:paraId="0DC556F2"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66A530D1"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6A4EB6E3"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68CB110F"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515A4A2F"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FDCCFD5"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251DE14B"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D3E6A2" w:themeFill="accent4" w:themeFillTint="66"/>
          </w:tcPr>
          <w:p w14:paraId="0658B598" w14:textId="272D105C" w:rsidR="00F13046" w:rsidRPr="00221A1A" w:rsidRDefault="00F13046" w:rsidP="00F13046">
            <w:pPr>
              <w:jc w:val="center"/>
              <w:rPr>
                <w:b/>
                <w:bCs/>
                <w:sz w:val="20"/>
                <w:szCs w:val="20"/>
              </w:rPr>
            </w:pPr>
            <w:r>
              <w:rPr>
                <w:b/>
                <w:bCs/>
                <w:sz w:val="20"/>
                <w:szCs w:val="20"/>
              </w:rPr>
              <w:t>Laufend</w:t>
            </w:r>
          </w:p>
        </w:tc>
      </w:tr>
      <w:tr w:rsidR="00543535" w:rsidRPr="00221A1A" w14:paraId="1EF8058D" w14:textId="77777777" w:rsidTr="0019348E">
        <w:trPr>
          <w:trHeight w:val="257"/>
        </w:trPr>
        <w:tc>
          <w:tcPr>
            <w:tcW w:w="686" w:type="dxa"/>
            <w:gridSpan w:val="2"/>
            <w:vMerge/>
            <w:shd w:val="clear" w:color="auto" w:fill="165B89" w:themeFill="accent2"/>
          </w:tcPr>
          <w:p w14:paraId="3E9EF6A6" w14:textId="77777777" w:rsidR="00F13046" w:rsidRPr="00221A1A" w:rsidRDefault="00F13046" w:rsidP="00F13046">
            <w:pPr>
              <w:jc w:val="center"/>
              <w:rPr>
                <w:b/>
                <w:bCs/>
                <w:color w:val="FFFFFF" w:themeColor="background1"/>
                <w:sz w:val="20"/>
                <w:szCs w:val="20"/>
              </w:rPr>
            </w:pPr>
          </w:p>
        </w:tc>
        <w:tc>
          <w:tcPr>
            <w:tcW w:w="2433" w:type="dxa"/>
            <w:gridSpan w:val="2"/>
            <w:vMerge/>
            <w:shd w:val="clear" w:color="auto" w:fill="165B89" w:themeFill="accent2"/>
          </w:tcPr>
          <w:p w14:paraId="73690D80" w14:textId="77777777" w:rsidR="00F13046" w:rsidRPr="00221A1A" w:rsidRDefault="00F13046" w:rsidP="00F13046">
            <w:pPr>
              <w:jc w:val="center"/>
              <w:rPr>
                <w:b/>
                <w:bCs/>
                <w:color w:val="FFFFFF" w:themeColor="background1"/>
                <w:sz w:val="20"/>
                <w:szCs w:val="20"/>
              </w:rPr>
            </w:pPr>
          </w:p>
        </w:tc>
        <w:tc>
          <w:tcPr>
            <w:tcW w:w="2574" w:type="dxa"/>
            <w:vMerge/>
            <w:shd w:val="clear" w:color="auto" w:fill="165B89" w:themeFill="accent2"/>
          </w:tcPr>
          <w:p w14:paraId="2037E77B" w14:textId="77777777" w:rsidR="00F13046" w:rsidRPr="00221A1A" w:rsidRDefault="00F13046" w:rsidP="00F13046">
            <w:pPr>
              <w:jc w:val="center"/>
              <w:rPr>
                <w:b/>
                <w:bCs/>
                <w:color w:val="FFFFFF" w:themeColor="background1"/>
                <w:sz w:val="20"/>
                <w:szCs w:val="20"/>
              </w:rPr>
            </w:pPr>
          </w:p>
        </w:tc>
        <w:tc>
          <w:tcPr>
            <w:tcW w:w="2101" w:type="dxa"/>
            <w:gridSpan w:val="2"/>
            <w:vMerge/>
            <w:shd w:val="clear" w:color="auto" w:fill="165B89" w:themeFill="accent2"/>
          </w:tcPr>
          <w:p w14:paraId="1BB81674" w14:textId="77777777" w:rsidR="00F13046" w:rsidRPr="00221A1A" w:rsidRDefault="00F13046" w:rsidP="00F13046">
            <w:pPr>
              <w:jc w:val="center"/>
              <w:rPr>
                <w:b/>
                <w:bCs/>
                <w:color w:val="FFFFFF" w:themeColor="background1"/>
                <w:sz w:val="20"/>
                <w:szCs w:val="20"/>
              </w:rPr>
            </w:pPr>
          </w:p>
        </w:tc>
        <w:tc>
          <w:tcPr>
            <w:tcW w:w="2033" w:type="dxa"/>
            <w:vMerge/>
            <w:shd w:val="clear" w:color="auto" w:fill="165B89" w:themeFill="accent2"/>
          </w:tcPr>
          <w:p w14:paraId="00421F89" w14:textId="77777777" w:rsidR="00F13046" w:rsidRPr="00221A1A" w:rsidRDefault="00F13046" w:rsidP="00F13046">
            <w:pPr>
              <w:jc w:val="center"/>
              <w:rPr>
                <w:b/>
                <w:bCs/>
                <w:color w:val="FFFFFF" w:themeColor="background1"/>
                <w:sz w:val="20"/>
                <w:szCs w:val="20"/>
              </w:rPr>
            </w:pPr>
          </w:p>
        </w:tc>
        <w:tc>
          <w:tcPr>
            <w:tcW w:w="1681" w:type="dxa"/>
            <w:gridSpan w:val="2"/>
            <w:vMerge/>
            <w:shd w:val="clear" w:color="auto" w:fill="165B89" w:themeFill="accent2"/>
          </w:tcPr>
          <w:p w14:paraId="03C07183" w14:textId="77777777" w:rsidR="00F13046" w:rsidRPr="00221A1A" w:rsidRDefault="00F13046" w:rsidP="00F13046">
            <w:pPr>
              <w:jc w:val="center"/>
              <w:rPr>
                <w:b/>
                <w:bCs/>
                <w:color w:val="FFFFFF" w:themeColor="background1"/>
                <w:sz w:val="20"/>
                <w:szCs w:val="20"/>
              </w:rPr>
            </w:pPr>
          </w:p>
        </w:tc>
        <w:tc>
          <w:tcPr>
            <w:tcW w:w="1822" w:type="dxa"/>
            <w:gridSpan w:val="2"/>
            <w:vMerge/>
            <w:tcBorders>
              <w:right w:val="single" w:sz="4" w:space="0" w:color="A1A1A1" w:themeColor="background2" w:themeShade="BF"/>
            </w:tcBorders>
            <w:shd w:val="clear" w:color="auto" w:fill="165B89" w:themeFill="accent2"/>
          </w:tcPr>
          <w:p w14:paraId="08CF5E8D" w14:textId="77777777" w:rsidR="00F13046" w:rsidRPr="00221A1A" w:rsidRDefault="00F13046" w:rsidP="00F13046">
            <w:pPr>
              <w:jc w:val="center"/>
              <w:rPr>
                <w:b/>
                <w:bCs/>
                <w:color w:val="FFFFFF" w:themeColor="background1"/>
                <w:sz w:val="20"/>
                <w:szCs w:val="20"/>
              </w:rPr>
            </w:pPr>
          </w:p>
        </w:tc>
        <w:tc>
          <w:tcPr>
            <w:tcW w:w="1681" w:type="dxa"/>
            <w:tcBorders>
              <w:top w:val="single" w:sz="4" w:space="0" w:color="A1A1A1" w:themeColor="background2" w:themeShade="BF"/>
              <w:left w:val="single" w:sz="4" w:space="0" w:color="A1A1A1" w:themeColor="background2" w:themeShade="BF"/>
              <w:bottom w:val="single" w:sz="4" w:space="0" w:color="A1A1A1" w:themeColor="background2" w:themeShade="BF"/>
              <w:right w:val="single" w:sz="4" w:space="0" w:color="A1A1A1" w:themeColor="background2" w:themeShade="BF"/>
            </w:tcBorders>
            <w:shd w:val="clear" w:color="auto" w:fill="00B050"/>
          </w:tcPr>
          <w:p w14:paraId="166AEC4D" w14:textId="06D95C90" w:rsidR="00F13046" w:rsidRPr="00221A1A" w:rsidRDefault="00F13046" w:rsidP="00F13046">
            <w:pPr>
              <w:jc w:val="center"/>
              <w:rPr>
                <w:b/>
                <w:bCs/>
                <w:sz w:val="20"/>
                <w:szCs w:val="20"/>
              </w:rPr>
            </w:pPr>
            <w:r>
              <w:rPr>
                <w:b/>
                <w:bCs/>
                <w:sz w:val="20"/>
                <w:szCs w:val="20"/>
              </w:rPr>
              <w:t>Erledigt</w:t>
            </w:r>
          </w:p>
        </w:tc>
      </w:tr>
      <w:tr w:rsidR="00F13046" w:rsidRPr="00221A1A" w14:paraId="4E436961" w14:textId="77777777" w:rsidTr="0019348E">
        <w:tc>
          <w:tcPr>
            <w:tcW w:w="15011" w:type="dxa"/>
            <w:gridSpan w:val="13"/>
            <w:shd w:val="clear" w:color="auto" w:fill="6C6C6C" w:themeFill="background2" w:themeFillShade="80"/>
          </w:tcPr>
          <w:p w14:paraId="153FCAF4" w14:textId="77777777" w:rsidR="00F13046" w:rsidRPr="00470DF9" w:rsidRDefault="00F13046" w:rsidP="00F13046">
            <w:pPr>
              <w:spacing w:line="276" w:lineRule="auto"/>
              <w:rPr>
                <w:b/>
                <w:bCs/>
                <w:color w:val="FFFFFF" w:themeColor="background1"/>
                <w:sz w:val="28"/>
                <w:szCs w:val="28"/>
              </w:rPr>
            </w:pPr>
            <w:r w:rsidRPr="00470DF9">
              <w:rPr>
                <w:b/>
                <w:bCs/>
                <w:color w:val="FFFFFF" w:themeColor="background1"/>
                <w:sz w:val="28"/>
                <w:szCs w:val="28"/>
              </w:rPr>
              <w:t>Teilziel 7.1 - Weiterentwicklung des Standards</w:t>
            </w:r>
          </w:p>
          <w:p w14:paraId="5353BB40" w14:textId="3744219A" w:rsidR="00F13046" w:rsidRPr="00221A1A" w:rsidRDefault="00F13046" w:rsidP="00F13046">
            <w:pPr>
              <w:rPr>
                <w:b/>
                <w:bCs/>
                <w:sz w:val="20"/>
                <w:szCs w:val="20"/>
              </w:rPr>
            </w:pPr>
            <w:r w:rsidRPr="00470DF9">
              <w:rPr>
                <w:i/>
                <w:iCs/>
                <w:color w:val="FFFFFF" w:themeColor="background1"/>
              </w:rPr>
              <w:t xml:space="preserve">Indikator: </w:t>
            </w:r>
            <w:r w:rsidRPr="00470DF9">
              <w:rPr>
                <w:color w:val="FFFFFF" w:themeColor="background1"/>
              </w:rPr>
              <w:t>Deutschland geht in seiner Berichterstattung über den Standard hinaus</w:t>
            </w:r>
            <w:r w:rsidRPr="00786C00">
              <w:rPr>
                <w:color w:val="FFFFFF" w:themeColor="background1"/>
              </w:rPr>
              <w:t>.</w:t>
            </w:r>
          </w:p>
        </w:tc>
      </w:tr>
      <w:tr w:rsidR="00E16B08" w:rsidRPr="00221A1A" w14:paraId="334C6184" w14:textId="77777777" w:rsidTr="0019348E">
        <w:tc>
          <w:tcPr>
            <w:tcW w:w="686" w:type="dxa"/>
            <w:gridSpan w:val="2"/>
            <w:shd w:val="clear" w:color="auto" w:fill="165B89" w:themeFill="accent2"/>
          </w:tcPr>
          <w:p w14:paraId="03EAC068" w14:textId="6BB606D1" w:rsidR="004A0004" w:rsidRPr="00221A1A" w:rsidRDefault="004A0004">
            <w:pPr>
              <w:rPr>
                <w:b/>
                <w:bCs/>
                <w:color w:val="FFFFFF" w:themeColor="background1"/>
                <w:sz w:val="20"/>
                <w:szCs w:val="20"/>
              </w:rPr>
            </w:pPr>
          </w:p>
        </w:tc>
        <w:tc>
          <w:tcPr>
            <w:tcW w:w="2433" w:type="dxa"/>
            <w:gridSpan w:val="2"/>
            <w:shd w:val="clear" w:color="auto" w:fill="F2F2F2" w:themeFill="background1" w:themeFillShade="F2"/>
          </w:tcPr>
          <w:p w14:paraId="5FE4153E" w14:textId="4858F93C" w:rsidR="004A0004" w:rsidRPr="00221A1A" w:rsidRDefault="004A0004">
            <w:pPr>
              <w:rPr>
                <w:sz w:val="20"/>
                <w:szCs w:val="20"/>
              </w:rPr>
            </w:pPr>
            <w:r>
              <w:rPr>
                <w:sz w:val="20"/>
                <w:szCs w:val="20"/>
              </w:rPr>
              <w:t>Siehe Aktivitäten von Teilziel 2.1</w:t>
            </w:r>
          </w:p>
        </w:tc>
        <w:tc>
          <w:tcPr>
            <w:tcW w:w="2574" w:type="dxa"/>
            <w:shd w:val="clear" w:color="auto" w:fill="F2F2F2" w:themeFill="background1" w:themeFillShade="F2"/>
          </w:tcPr>
          <w:p w14:paraId="4C0FE5F5" w14:textId="2FFEC868" w:rsidR="004A0004" w:rsidRPr="009B48EA" w:rsidRDefault="004A0004">
            <w:pPr>
              <w:rPr>
                <w:sz w:val="20"/>
                <w:szCs w:val="20"/>
              </w:rPr>
            </w:pPr>
          </w:p>
        </w:tc>
        <w:tc>
          <w:tcPr>
            <w:tcW w:w="2101" w:type="dxa"/>
            <w:gridSpan w:val="2"/>
            <w:shd w:val="clear" w:color="auto" w:fill="F2F2F2" w:themeFill="background1" w:themeFillShade="F2"/>
          </w:tcPr>
          <w:p w14:paraId="18F5BA34" w14:textId="5C5B1081" w:rsidR="004A0004" w:rsidRPr="00221A1A" w:rsidRDefault="004A0004">
            <w:pPr>
              <w:rPr>
                <w:sz w:val="20"/>
                <w:szCs w:val="20"/>
              </w:rPr>
            </w:pPr>
          </w:p>
        </w:tc>
        <w:tc>
          <w:tcPr>
            <w:tcW w:w="2033" w:type="dxa"/>
            <w:shd w:val="clear" w:color="auto" w:fill="F2F2F2" w:themeFill="background1" w:themeFillShade="F2"/>
          </w:tcPr>
          <w:p w14:paraId="25F51A55" w14:textId="77777777" w:rsidR="004A0004" w:rsidRPr="00221A1A" w:rsidRDefault="004A0004">
            <w:pPr>
              <w:rPr>
                <w:sz w:val="20"/>
                <w:szCs w:val="20"/>
              </w:rPr>
            </w:pPr>
          </w:p>
        </w:tc>
        <w:tc>
          <w:tcPr>
            <w:tcW w:w="1681" w:type="dxa"/>
            <w:gridSpan w:val="2"/>
            <w:shd w:val="clear" w:color="auto" w:fill="F2F2F2" w:themeFill="background1" w:themeFillShade="F2"/>
          </w:tcPr>
          <w:p w14:paraId="4700069F" w14:textId="2C9503B9" w:rsidR="004A0004" w:rsidRPr="00221A1A" w:rsidRDefault="004A0004">
            <w:pPr>
              <w:rPr>
                <w:sz w:val="20"/>
                <w:szCs w:val="20"/>
              </w:rPr>
            </w:pPr>
          </w:p>
        </w:tc>
        <w:tc>
          <w:tcPr>
            <w:tcW w:w="1822" w:type="dxa"/>
            <w:gridSpan w:val="2"/>
            <w:shd w:val="clear" w:color="auto" w:fill="F2F2F2" w:themeFill="background1" w:themeFillShade="F2"/>
          </w:tcPr>
          <w:p w14:paraId="670AD022" w14:textId="6BBCA865" w:rsidR="004A0004" w:rsidRPr="00221A1A" w:rsidRDefault="004A0004">
            <w:pPr>
              <w:rPr>
                <w:sz w:val="20"/>
                <w:szCs w:val="20"/>
              </w:rPr>
            </w:pPr>
          </w:p>
        </w:tc>
        <w:tc>
          <w:tcPr>
            <w:tcW w:w="1681" w:type="dxa"/>
            <w:shd w:val="clear" w:color="auto" w:fill="F2F2F2" w:themeFill="background1" w:themeFillShade="F2"/>
          </w:tcPr>
          <w:p w14:paraId="24DFA868" w14:textId="3F9522E0" w:rsidR="004A0004" w:rsidRPr="00221A1A" w:rsidRDefault="004A0004">
            <w:pPr>
              <w:rPr>
                <w:sz w:val="20"/>
                <w:szCs w:val="20"/>
              </w:rPr>
            </w:pPr>
          </w:p>
        </w:tc>
      </w:tr>
      <w:tr w:rsidR="00F13046" w:rsidRPr="00221A1A" w14:paraId="1D3D0B95" w14:textId="77777777" w:rsidTr="0019348E">
        <w:tc>
          <w:tcPr>
            <w:tcW w:w="15011" w:type="dxa"/>
            <w:gridSpan w:val="13"/>
            <w:shd w:val="clear" w:color="auto" w:fill="6C6C6C" w:themeFill="background2" w:themeFillShade="80"/>
          </w:tcPr>
          <w:p w14:paraId="601CAB59" w14:textId="078A0574" w:rsidR="00F13046" w:rsidRPr="00470DF9" w:rsidRDefault="00F13046" w:rsidP="00470DF9">
            <w:pPr>
              <w:spacing w:line="276" w:lineRule="auto"/>
              <w:rPr>
                <w:b/>
                <w:bCs/>
                <w:color w:val="FFFFFF" w:themeColor="background1"/>
                <w:sz w:val="28"/>
                <w:szCs w:val="28"/>
              </w:rPr>
            </w:pPr>
            <w:r w:rsidRPr="00470DF9">
              <w:rPr>
                <w:b/>
                <w:bCs/>
                <w:color w:val="FFFFFF" w:themeColor="background1"/>
                <w:sz w:val="28"/>
                <w:szCs w:val="28"/>
              </w:rPr>
              <w:t xml:space="preserve">Teilziel 7.2 - Akzeptanz als </w:t>
            </w:r>
            <w:r w:rsidR="00445FDE">
              <w:rPr>
                <w:b/>
                <w:bCs/>
                <w:color w:val="FFFFFF" w:themeColor="background1"/>
                <w:sz w:val="28"/>
                <w:szCs w:val="28"/>
              </w:rPr>
              <w:t xml:space="preserve">globaler </w:t>
            </w:r>
            <w:r w:rsidRPr="00470DF9">
              <w:rPr>
                <w:b/>
                <w:bCs/>
                <w:color w:val="FFFFFF" w:themeColor="background1"/>
                <w:sz w:val="28"/>
                <w:szCs w:val="28"/>
              </w:rPr>
              <w:t>Standard</w:t>
            </w:r>
          </w:p>
          <w:p w14:paraId="1A933AA2" w14:textId="21827A78" w:rsidR="00F13046" w:rsidRPr="005F7118" w:rsidRDefault="00F13046">
            <w:pPr>
              <w:rPr>
                <w:sz w:val="20"/>
                <w:szCs w:val="20"/>
              </w:rPr>
            </w:pPr>
            <w:r w:rsidRPr="00470DF9">
              <w:rPr>
                <w:i/>
                <w:iCs/>
                <w:color w:val="FFFFFF" w:themeColor="background1"/>
              </w:rPr>
              <w:t xml:space="preserve">Indikator: </w:t>
            </w:r>
            <w:r w:rsidRPr="00470DF9">
              <w:rPr>
                <w:color w:val="FFFFFF" w:themeColor="background1"/>
              </w:rPr>
              <w:t>siehe Indikator Ziel 5.</w:t>
            </w:r>
          </w:p>
        </w:tc>
      </w:tr>
      <w:tr w:rsidR="00E16B08" w:rsidRPr="00221A1A" w14:paraId="11478512" w14:textId="77777777" w:rsidTr="0007229E">
        <w:tc>
          <w:tcPr>
            <w:tcW w:w="686" w:type="dxa"/>
            <w:gridSpan w:val="2"/>
            <w:shd w:val="clear" w:color="auto" w:fill="165B89" w:themeFill="accent2"/>
          </w:tcPr>
          <w:p w14:paraId="1445E696" w14:textId="7255D471" w:rsidR="004A0004" w:rsidRDefault="004A0004">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6</w:t>
            </w:r>
          </w:p>
        </w:tc>
        <w:tc>
          <w:tcPr>
            <w:tcW w:w="2433" w:type="dxa"/>
            <w:gridSpan w:val="2"/>
            <w:shd w:val="clear" w:color="auto" w:fill="F2F2F2" w:themeFill="background1" w:themeFillShade="F2"/>
          </w:tcPr>
          <w:p w14:paraId="58ABD5F8" w14:textId="7A098B11" w:rsidR="004A0004" w:rsidRPr="00A2409A" w:rsidRDefault="00273232">
            <w:pPr>
              <w:rPr>
                <w:sz w:val="20"/>
                <w:szCs w:val="20"/>
              </w:rPr>
            </w:pPr>
            <w:r w:rsidRPr="00273232">
              <w:rPr>
                <w:sz w:val="20"/>
                <w:szCs w:val="20"/>
              </w:rPr>
              <w:t>Das D-EITI-Sekretariat beteiligt sich an Umfragen, Konsultationen und sonstigen Zulieferungsprozessen des internationalen EITI-Sekretariats.</w:t>
            </w:r>
          </w:p>
        </w:tc>
        <w:tc>
          <w:tcPr>
            <w:tcW w:w="2574" w:type="dxa"/>
            <w:shd w:val="clear" w:color="auto" w:fill="F2F2F2" w:themeFill="background1" w:themeFillShade="F2"/>
          </w:tcPr>
          <w:p w14:paraId="5702D4B9" w14:textId="6F9388C1" w:rsidR="00273232" w:rsidRPr="00273232" w:rsidRDefault="00273232" w:rsidP="00273232">
            <w:pPr>
              <w:rPr>
                <w:sz w:val="20"/>
                <w:szCs w:val="20"/>
              </w:rPr>
            </w:pPr>
            <w:r w:rsidRPr="00273232">
              <w:rPr>
                <w:sz w:val="20"/>
                <w:szCs w:val="20"/>
              </w:rPr>
              <w:t>Zulieferung zu ad-hoc Anfragen</w:t>
            </w:r>
            <w:r w:rsidR="00967B4B">
              <w:rPr>
                <w:sz w:val="20"/>
                <w:szCs w:val="20"/>
              </w:rPr>
              <w:t xml:space="preserve"> (z.B. </w:t>
            </w:r>
            <w:r w:rsidR="000C3C46">
              <w:rPr>
                <w:sz w:val="20"/>
                <w:szCs w:val="20"/>
              </w:rPr>
              <w:t xml:space="preserve">Vorstellung der Übersicht zu </w:t>
            </w:r>
            <w:r w:rsidR="00BF3C06">
              <w:rPr>
                <w:sz w:val="20"/>
                <w:szCs w:val="20"/>
              </w:rPr>
              <w:t xml:space="preserve">den Standardänderungen in Bezug auf die deutsche Umsetzung im </w:t>
            </w:r>
            <w:r w:rsidR="00BF3C06" w:rsidRPr="00BF3C06">
              <w:rPr>
                <w:i/>
                <w:iCs/>
                <w:sz w:val="20"/>
                <w:szCs w:val="20"/>
              </w:rPr>
              <w:t>Europe regional call</w:t>
            </w:r>
            <w:r w:rsidR="00427EF5">
              <w:rPr>
                <w:i/>
                <w:iCs/>
                <w:sz w:val="20"/>
                <w:szCs w:val="20"/>
              </w:rPr>
              <w:t xml:space="preserve"> </w:t>
            </w:r>
            <w:r w:rsidR="00427EF5">
              <w:rPr>
                <w:sz w:val="20"/>
                <w:szCs w:val="20"/>
              </w:rPr>
              <w:t>mit dem internationalen EITI Sekretariat</w:t>
            </w:r>
            <w:r w:rsidR="00BF3C06">
              <w:rPr>
                <w:sz w:val="20"/>
                <w:szCs w:val="20"/>
              </w:rPr>
              <w:t>)</w:t>
            </w:r>
          </w:p>
          <w:p w14:paraId="533C5DE3" w14:textId="69014162" w:rsidR="004A0004" w:rsidRPr="00221A1A" w:rsidRDefault="004A0004" w:rsidP="00273232">
            <w:pPr>
              <w:rPr>
                <w:sz w:val="20"/>
                <w:szCs w:val="20"/>
              </w:rPr>
            </w:pPr>
          </w:p>
        </w:tc>
        <w:tc>
          <w:tcPr>
            <w:tcW w:w="2101" w:type="dxa"/>
            <w:gridSpan w:val="2"/>
            <w:shd w:val="clear" w:color="auto" w:fill="F2F2F2" w:themeFill="background1" w:themeFillShade="F2"/>
          </w:tcPr>
          <w:p w14:paraId="4DEAC2A7" w14:textId="705D323F" w:rsidR="004A0004" w:rsidRPr="00221A1A" w:rsidRDefault="00273232">
            <w:pPr>
              <w:rPr>
                <w:sz w:val="20"/>
                <w:szCs w:val="20"/>
              </w:rPr>
            </w:pPr>
            <w:r w:rsidRPr="00273232">
              <w:rPr>
                <w:sz w:val="20"/>
                <w:szCs w:val="20"/>
              </w:rPr>
              <w:t>D-EITI-Sekretariat (D)</w:t>
            </w:r>
          </w:p>
        </w:tc>
        <w:tc>
          <w:tcPr>
            <w:tcW w:w="2033" w:type="dxa"/>
            <w:shd w:val="clear" w:color="auto" w:fill="F2F2F2" w:themeFill="background1" w:themeFillShade="F2"/>
          </w:tcPr>
          <w:p w14:paraId="423A5DCE" w14:textId="77777777" w:rsidR="004A0004" w:rsidRPr="00221A1A" w:rsidRDefault="004A0004">
            <w:pPr>
              <w:rPr>
                <w:sz w:val="20"/>
                <w:szCs w:val="20"/>
              </w:rPr>
            </w:pPr>
          </w:p>
        </w:tc>
        <w:tc>
          <w:tcPr>
            <w:tcW w:w="1681" w:type="dxa"/>
            <w:gridSpan w:val="2"/>
            <w:shd w:val="clear" w:color="auto" w:fill="F2F2F2" w:themeFill="background1" w:themeFillShade="F2"/>
          </w:tcPr>
          <w:p w14:paraId="542D7935" w14:textId="77777777" w:rsidR="004A0004" w:rsidRPr="00221A1A" w:rsidRDefault="004A0004">
            <w:pPr>
              <w:rPr>
                <w:sz w:val="20"/>
                <w:szCs w:val="20"/>
              </w:rPr>
            </w:pPr>
            <w:r w:rsidRPr="00DF7BDD">
              <w:rPr>
                <w:sz w:val="20"/>
                <w:szCs w:val="20"/>
              </w:rPr>
              <w:t>laufend</w:t>
            </w:r>
          </w:p>
        </w:tc>
        <w:tc>
          <w:tcPr>
            <w:tcW w:w="1822" w:type="dxa"/>
            <w:gridSpan w:val="2"/>
            <w:shd w:val="clear" w:color="auto" w:fill="F2F2F2" w:themeFill="background1" w:themeFillShade="F2"/>
          </w:tcPr>
          <w:p w14:paraId="6F8FCA21" w14:textId="77777777" w:rsidR="004A0004" w:rsidRPr="00221A1A" w:rsidRDefault="004A0004">
            <w:pPr>
              <w:rPr>
                <w:sz w:val="20"/>
                <w:szCs w:val="20"/>
              </w:rPr>
            </w:pPr>
            <w:r w:rsidRPr="009E6FDC">
              <w:rPr>
                <w:sz w:val="20"/>
                <w:szCs w:val="20"/>
              </w:rPr>
              <w:t xml:space="preserve">EITI-Anforderung </w:t>
            </w:r>
            <w:r>
              <w:rPr>
                <w:sz w:val="20"/>
                <w:szCs w:val="20"/>
              </w:rPr>
              <w:t>7.1</w:t>
            </w:r>
          </w:p>
        </w:tc>
        <w:tc>
          <w:tcPr>
            <w:tcW w:w="1681" w:type="dxa"/>
            <w:shd w:val="clear" w:color="auto" w:fill="D3E6A2" w:themeFill="accent4" w:themeFillTint="66"/>
          </w:tcPr>
          <w:p w14:paraId="7A4A590F" w14:textId="424E9990" w:rsidR="004A0004" w:rsidRPr="00221A1A" w:rsidRDefault="004A0004" w:rsidP="00F13046">
            <w:pPr>
              <w:jc w:val="center"/>
              <w:rPr>
                <w:sz w:val="20"/>
                <w:szCs w:val="20"/>
              </w:rPr>
            </w:pPr>
          </w:p>
        </w:tc>
      </w:tr>
      <w:tr w:rsidR="00E16B08" w:rsidRPr="00221A1A" w14:paraId="19B25598" w14:textId="77777777" w:rsidTr="0007229E">
        <w:tc>
          <w:tcPr>
            <w:tcW w:w="686" w:type="dxa"/>
            <w:gridSpan w:val="2"/>
            <w:shd w:val="clear" w:color="auto" w:fill="165B89" w:themeFill="accent2"/>
          </w:tcPr>
          <w:p w14:paraId="7FC8B750" w14:textId="33BFA8BA" w:rsidR="004A0004" w:rsidRDefault="004A0004">
            <w:pPr>
              <w:rPr>
                <w:b/>
                <w:bCs/>
                <w:color w:val="FFFFFF" w:themeColor="background1"/>
                <w:sz w:val="20"/>
                <w:szCs w:val="20"/>
              </w:rPr>
            </w:pPr>
            <w:r>
              <w:rPr>
                <w:b/>
                <w:bCs/>
                <w:color w:val="FFFFFF" w:themeColor="background1"/>
                <w:sz w:val="20"/>
                <w:szCs w:val="20"/>
              </w:rPr>
              <w:t>5</w:t>
            </w:r>
            <w:r w:rsidR="009C3013">
              <w:rPr>
                <w:b/>
                <w:bCs/>
                <w:color w:val="FFFFFF" w:themeColor="background1"/>
                <w:sz w:val="20"/>
                <w:szCs w:val="20"/>
              </w:rPr>
              <w:t>7</w:t>
            </w:r>
          </w:p>
        </w:tc>
        <w:tc>
          <w:tcPr>
            <w:tcW w:w="2433" w:type="dxa"/>
            <w:gridSpan w:val="2"/>
            <w:shd w:val="clear" w:color="auto" w:fill="F2F2F2" w:themeFill="background1" w:themeFillShade="F2"/>
          </w:tcPr>
          <w:p w14:paraId="522D659B" w14:textId="277B92C5" w:rsidR="004A0004" w:rsidRPr="00A2409A" w:rsidRDefault="00273232">
            <w:pPr>
              <w:rPr>
                <w:sz w:val="20"/>
                <w:szCs w:val="20"/>
              </w:rPr>
            </w:pPr>
            <w:r w:rsidRPr="00273232">
              <w:rPr>
                <w:sz w:val="20"/>
                <w:szCs w:val="20"/>
              </w:rPr>
              <w:t>Wichtige D-EITI-Publikationen wie beispielsweise d</w:t>
            </w:r>
            <w:r w:rsidR="00427EF5">
              <w:rPr>
                <w:sz w:val="20"/>
                <w:szCs w:val="20"/>
              </w:rPr>
              <w:t>ie</w:t>
            </w:r>
            <w:r w:rsidRPr="00273232">
              <w:rPr>
                <w:sz w:val="20"/>
                <w:szCs w:val="20"/>
              </w:rPr>
              <w:t xml:space="preserve"> D-EITI Bericht</w:t>
            </w:r>
            <w:r w:rsidR="00427EF5">
              <w:rPr>
                <w:sz w:val="20"/>
                <w:szCs w:val="20"/>
              </w:rPr>
              <w:t>erstattung</w:t>
            </w:r>
            <w:r w:rsidRPr="00273232">
              <w:rPr>
                <w:sz w:val="20"/>
                <w:szCs w:val="20"/>
              </w:rPr>
              <w:t xml:space="preserve"> in den von der MSG beschlossenen Formaten stehen in englischer Sprache zur Verfügung</w:t>
            </w:r>
            <w:r w:rsidR="00AE17C7">
              <w:rPr>
                <w:sz w:val="20"/>
                <w:szCs w:val="20"/>
              </w:rPr>
              <w:t xml:space="preserve"> (z.B. Kurzversion)</w:t>
            </w:r>
            <w:r w:rsidRPr="00273232">
              <w:rPr>
                <w:sz w:val="20"/>
                <w:szCs w:val="20"/>
              </w:rPr>
              <w:t xml:space="preserve"> und werden im Rahmen der Kommunikationsstrategie aktiv verbreitet.</w:t>
            </w:r>
          </w:p>
        </w:tc>
        <w:tc>
          <w:tcPr>
            <w:tcW w:w="2574" w:type="dxa"/>
            <w:shd w:val="clear" w:color="auto" w:fill="F2F2F2" w:themeFill="background1" w:themeFillShade="F2"/>
          </w:tcPr>
          <w:p w14:paraId="329FDABA" w14:textId="589C8B8C" w:rsidR="004A0004" w:rsidRPr="00221A1A" w:rsidRDefault="00273232">
            <w:pPr>
              <w:rPr>
                <w:sz w:val="20"/>
                <w:szCs w:val="20"/>
              </w:rPr>
            </w:pPr>
            <w:r w:rsidRPr="00273232">
              <w:rPr>
                <w:sz w:val="20"/>
                <w:szCs w:val="20"/>
              </w:rPr>
              <w:t>siehe D-EITI Webseite</w:t>
            </w:r>
            <w:r w:rsidR="00002608">
              <w:rPr>
                <w:sz w:val="20"/>
                <w:szCs w:val="20"/>
              </w:rPr>
              <w:t xml:space="preserve">, </w:t>
            </w:r>
            <w:hyperlink r:id="rId39" w:history="1">
              <w:r w:rsidR="00002608" w:rsidRPr="00002608">
                <w:rPr>
                  <w:rStyle w:val="Hyperlink"/>
                  <w:sz w:val="20"/>
                  <w:szCs w:val="20"/>
                </w:rPr>
                <w:t>LinkedIn</w:t>
              </w:r>
            </w:hyperlink>
          </w:p>
        </w:tc>
        <w:tc>
          <w:tcPr>
            <w:tcW w:w="2101" w:type="dxa"/>
            <w:gridSpan w:val="2"/>
            <w:shd w:val="clear" w:color="auto" w:fill="F2F2F2" w:themeFill="background1" w:themeFillShade="F2"/>
          </w:tcPr>
          <w:p w14:paraId="3996EF3B" w14:textId="1C0B5438" w:rsidR="004A0004" w:rsidRPr="00221A1A" w:rsidRDefault="00273232">
            <w:pPr>
              <w:rPr>
                <w:sz w:val="20"/>
                <w:szCs w:val="20"/>
              </w:rPr>
            </w:pPr>
            <w:r w:rsidRPr="00273232">
              <w:rPr>
                <w:sz w:val="20"/>
                <w:szCs w:val="20"/>
              </w:rPr>
              <w:t>D-EITI-Sekretariat (D)</w:t>
            </w:r>
          </w:p>
        </w:tc>
        <w:tc>
          <w:tcPr>
            <w:tcW w:w="2033" w:type="dxa"/>
            <w:shd w:val="clear" w:color="auto" w:fill="F2F2F2" w:themeFill="background1" w:themeFillShade="F2"/>
          </w:tcPr>
          <w:p w14:paraId="6E648638" w14:textId="77777777" w:rsidR="004A0004" w:rsidRPr="00221A1A" w:rsidRDefault="004A0004">
            <w:pPr>
              <w:rPr>
                <w:sz w:val="20"/>
                <w:szCs w:val="20"/>
              </w:rPr>
            </w:pPr>
          </w:p>
        </w:tc>
        <w:tc>
          <w:tcPr>
            <w:tcW w:w="1681" w:type="dxa"/>
            <w:gridSpan w:val="2"/>
            <w:shd w:val="clear" w:color="auto" w:fill="F2F2F2" w:themeFill="background1" w:themeFillShade="F2"/>
          </w:tcPr>
          <w:p w14:paraId="217DFFBE" w14:textId="77777777" w:rsidR="004A0004" w:rsidRPr="00221A1A" w:rsidRDefault="004A0004">
            <w:pPr>
              <w:rPr>
                <w:sz w:val="20"/>
                <w:szCs w:val="20"/>
              </w:rPr>
            </w:pPr>
            <w:r w:rsidRPr="000A2876">
              <w:rPr>
                <w:sz w:val="20"/>
                <w:szCs w:val="20"/>
              </w:rPr>
              <w:t>laufend</w:t>
            </w:r>
          </w:p>
        </w:tc>
        <w:tc>
          <w:tcPr>
            <w:tcW w:w="1822" w:type="dxa"/>
            <w:gridSpan w:val="2"/>
            <w:shd w:val="clear" w:color="auto" w:fill="F2F2F2" w:themeFill="background1" w:themeFillShade="F2"/>
          </w:tcPr>
          <w:p w14:paraId="79C8D6FD" w14:textId="77777777" w:rsidR="004A0004" w:rsidRPr="00221A1A" w:rsidRDefault="004A0004">
            <w:pPr>
              <w:rPr>
                <w:sz w:val="20"/>
                <w:szCs w:val="20"/>
              </w:rPr>
            </w:pPr>
            <w:r w:rsidRPr="00B85E84">
              <w:rPr>
                <w:sz w:val="20"/>
                <w:szCs w:val="20"/>
              </w:rPr>
              <w:t xml:space="preserve">EITI-Anforderung </w:t>
            </w:r>
            <w:r>
              <w:rPr>
                <w:sz w:val="20"/>
                <w:szCs w:val="20"/>
              </w:rPr>
              <w:t>7.1</w:t>
            </w:r>
          </w:p>
        </w:tc>
        <w:tc>
          <w:tcPr>
            <w:tcW w:w="1681" w:type="dxa"/>
            <w:shd w:val="clear" w:color="auto" w:fill="D3E6A2" w:themeFill="accent4" w:themeFillTint="66"/>
          </w:tcPr>
          <w:p w14:paraId="28ECA63E" w14:textId="0E5BA540" w:rsidR="004A0004" w:rsidRPr="00221A1A" w:rsidRDefault="004A0004" w:rsidP="00F13046">
            <w:pPr>
              <w:jc w:val="center"/>
              <w:rPr>
                <w:sz w:val="20"/>
                <w:szCs w:val="20"/>
              </w:rPr>
            </w:pPr>
          </w:p>
        </w:tc>
      </w:tr>
      <w:tr w:rsidR="00E16B08" w:rsidRPr="00221A1A" w14:paraId="241DE83E" w14:textId="77777777" w:rsidTr="0007229E">
        <w:tc>
          <w:tcPr>
            <w:tcW w:w="686" w:type="dxa"/>
            <w:gridSpan w:val="2"/>
            <w:shd w:val="clear" w:color="auto" w:fill="165B89" w:themeFill="accent2"/>
          </w:tcPr>
          <w:p w14:paraId="0DC1F49A" w14:textId="7990B0F7" w:rsidR="004A0004" w:rsidRDefault="00273232">
            <w:pPr>
              <w:rPr>
                <w:b/>
                <w:bCs/>
                <w:color w:val="FFFFFF" w:themeColor="background1"/>
                <w:sz w:val="20"/>
                <w:szCs w:val="20"/>
              </w:rPr>
            </w:pPr>
            <w:r>
              <w:rPr>
                <w:b/>
                <w:bCs/>
                <w:color w:val="FFFFFF" w:themeColor="background1"/>
                <w:sz w:val="20"/>
                <w:szCs w:val="20"/>
              </w:rPr>
              <w:lastRenderedPageBreak/>
              <w:t>5</w:t>
            </w:r>
            <w:r w:rsidR="009C3013">
              <w:rPr>
                <w:b/>
                <w:bCs/>
                <w:color w:val="FFFFFF" w:themeColor="background1"/>
                <w:sz w:val="20"/>
                <w:szCs w:val="20"/>
              </w:rPr>
              <w:t>8</w:t>
            </w:r>
          </w:p>
        </w:tc>
        <w:tc>
          <w:tcPr>
            <w:tcW w:w="2433" w:type="dxa"/>
            <w:gridSpan w:val="2"/>
            <w:shd w:val="clear" w:color="auto" w:fill="F2F2F2" w:themeFill="background1" w:themeFillShade="F2"/>
          </w:tcPr>
          <w:p w14:paraId="42168DBE" w14:textId="2E3C4DC7" w:rsidR="004A0004" w:rsidRDefault="00273232">
            <w:pPr>
              <w:rPr>
                <w:sz w:val="20"/>
                <w:szCs w:val="20"/>
              </w:rPr>
            </w:pPr>
            <w:r w:rsidRPr="00273232">
              <w:rPr>
                <w:sz w:val="20"/>
                <w:szCs w:val="20"/>
              </w:rPr>
              <w:t xml:space="preserve">D-EITI kooperiert mit Ländern, die planen, EITI umzusetzen und wirbt für die Teilnahme bei EITI z.B. bei </w:t>
            </w:r>
            <w:r w:rsidR="009F6589">
              <w:rPr>
                <w:sz w:val="20"/>
                <w:szCs w:val="20"/>
              </w:rPr>
              <w:t>Ländern des globalen Südens</w:t>
            </w:r>
            <w:r w:rsidRPr="00273232">
              <w:rPr>
                <w:sz w:val="20"/>
                <w:szCs w:val="20"/>
              </w:rPr>
              <w:t xml:space="preserve"> und OECD-Ländern.</w:t>
            </w:r>
          </w:p>
          <w:p w14:paraId="552251E0" w14:textId="77777777" w:rsidR="00273232" w:rsidRDefault="00273232">
            <w:pPr>
              <w:rPr>
                <w:sz w:val="20"/>
                <w:szCs w:val="20"/>
              </w:rPr>
            </w:pPr>
          </w:p>
          <w:p w14:paraId="64D17370" w14:textId="764877A1" w:rsidR="00273232" w:rsidRPr="000E3F3F" w:rsidRDefault="00273232">
            <w:pPr>
              <w:rPr>
                <w:sz w:val="20"/>
                <w:szCs w:val="20"/>
              </w:rPr>
            </w:pPr>
          </w:p>
        </w:tc>
        <w:tc>
          <w:tcPr>
            <w:tcW w:w="2574" w:type="dxa"/>
            <w:shd w:val="clear" w:color="auto" w:fill="F2F2F2" w:themeFill="background1" w:themeFillShade="F2"/>
          </w:tcPr>
          <w:p w14:paraId="52467211" w14:textId="6CB827B0" w:rsidR="004A0004" w:rsidRPr="000E3F3F" w:rsidRDefault="004A0004">
            <w:pPr>
              <w:rPr>
                <w:sz w:val="20"/>
                <w:szCs w:val="20"/>
              </w:rPr>
            </w:pPr>
          </w:p>
        </w:tc>
        <w:tc>
          <w:tcPr>
            <w:tcW w:w="2101" w:type="dxa"/>
            <w:gridSpan w:val="2"/>
            <w:shd w:val="clear" w:color="auto" w:fill="F2F2F2" w:themeFill="background1" w:themeFillShade="F2"/>
          </w:tcPr>
          <w:p w14:paraId="7392E2F8" w14:textId="3D179978" w:rsidR="004A0004" w:rsidRPr="004761E6" w:rsidRDefault="00273232">
            <w:pPr>
              <w:rPr>
                <w:sz w:val="20"/>
                <w:szCs w:val="20"/>
              </w:rPr>
            </w:pPr>
            <w:r w:rsidRPr="00273232">
              <w:rPr>
                <w:sz w:val="20"/>
                <w:szCs w:val="20"/>
              </w:rPr>
              <w:t>MSG; BMWK (D)</w:t>
            </w:r>
          </w:p>
        </w:tc>
        <w:tc>
          <w:tcPr>
            <w:tcW w:w="2033" w:type="dxa"/>
            <w:shd w:val="clear" w:color="auto" w:fill="F2F2F2" w:themeFill="background1" w:themeFillShade="F2"/>
          </w:tcPr>
          <w:p w14:paraId="651A3A67" w14:textId="77777777" w:rsidR="004A0004" w:rsidRPr="00221A1A" w:rsidRDefault="004A0004">
            <w:pPr>
              <w:rPr>
                <w:sz w:val="20"/>
                <w:szCs w:val="20"/>
              </w:rPr>
            </w:pPr>
          </w:p>
        </w:tc>
        <w:tc>
          <w:tcPr>
            <w:tcW w:w="1681" w:type="dxa"/>
            <w:gridSpan w:val="2"/>
            <w:shd w:val="clear" w:color="auto" w:fill="F2F2F2" w:themeFill="background1" w:themeFillShade="F2"/>
          </w:tcPr>
          <w:p w14:paraId="3A3F7A6E" w14:textId="48B6D935" w:rsidR="004A0004" w:rsidRPr="000A2876" w:rsidRDefault="00273232">
            <w:pPr>
              <w:rPr>
                <w:sz w:val="20"/>
                <w:szCs w:val="20"/>
              </w:rPr>
            </w:pPr>
            <w:r w:rsidRPr="000A2876">
              <w:rPr>
                <w:sz w:val="20"/>
                <w:szCs w:val="20"/>
              </w:rPr>
              <w:t>laufend</w:t>
            </w:r>
          </w:p>
        </w:tc>
        <w:tc>
          <w:tcPr>
            <w:tcW w:w="1822" w:type="dxa"/>
            <w:gridSpan w:val="2"/>
            <w:shd w:val="clear" w:color="auto" w:fill="F2F2F2" w:themeFill="background1" w:themeFillShade="F2"/>
          </w:tcPr>
          <w:p w14:paraId="30488EDA" w14:textId="0024FFBD" w:rsidR="004A0004" w:rsidRPr="00B85E84" w:rsidRDefault="00273232">
            <w:pPr>
              <w:rPr>
                <w:sz w:val="20"/>
                <w:szCs w:val="20"/>
              </w:rPr>
            </w:pPr>
            <w:r w:rsidRPr="00B85E84">
              <w:rPr>
                <w:sz w:val="20"/>
                <w:szCs w:val="20"/>
              </w:rPr>
              <w:t xml:space="preserve">EITI-Anforderung </w:t>
            </w:r>
            <w:r>
              <w:rPr>
                <w:sz w:val="20"/>
                <w:szCs w:val="20"/>
              </w:rPr>
              <w:t>7.1</w:t>
            </w:r>
          </w:p>
        </w:tc>
        <w:tc>
          <w:tcPr>
            <w:tcW w:w="1681" w:type="dxa"/>
            <w:shd w:val="clear" w:color="auto" w:fill="D3E6A2" w:themeFill="accent4" w:themeFillTint="66"/>
          </w:tcPr>
          <w:p w14:paraId="6A9D0035" w14:textId="04233877" w:rsidR="004A0004" w:rsidRPr="00954091" w:rsidRDefault="004A0004" w:rsidP="00F13046">
            <w:pPr>
              <w:jc w:val="center"/>
              <w:rPr>
                <w:sz w:val="20"/>
                <w:szCs w:val="20"/>
              </w:rPr>
            </w:pPr>
          </w:p>
        </w:tc>
      </w:tr>
      <w:tr w:rsidR="00E16B08" w:rsidRPr="00221A1A" w14:paraId="29A03F62" w14:textId="77777777" w:rsidTr="0007229E">
        <w:tc>
          <w:tcPr>
            <w:tcW w:w="686" w:type="dxa"/>
            <w:gridSpan w:val="2"/>
            <w:shd w:val="clear" w:color="auto" w:fill="165B89" w:themeFill="accent2"/>
          </w:tcPr>
          <w:p w14:paraId="214BEB86" w14:textId="3F05B039" w:rsidR="00273232" w:rsidRDefault="009C3013">
            <w:pPr>
              <w:rPr>
                <w:b/>
                <w:bCs/>
                <w:color w:val="FFFFFF" w:themeColor="background1"/>
                <w:sz w:val="20"/>
                <w:szCs w:val="20"/>
              </w:rPr>
            </w:pPr>
            <w:r>
              <w:rPr>
                <w:b/>
                <w:bCs/>
                <w:color w:val="FFFFFF" w:themeColor="background1"/>
                <w:sz w:val="20"/>
                <w:szCs w:val="20"/>
              </w:rPr>
              <w:t>59</w:t>
            </w:r>
          </w:p>
        </w:tc>
        <w:tc>
          <w:tcPr>
            <w:tcW w:w="2433" w:type="dxa"/>
            <w:gridSpan w:val="2"/>
            <w:shd w:val="clear" w:color="auto" w:fill="F2F2F2" w:themeFill="background1" w:themeFillShade="F2"/>
          </w:tcPr>
          <w:p w14:paraId="78973131" w14:textId="0246787F" w:rsidR="00273232" w:rsidRPr="000E3F3F" w:rsidRDefault="00273232">
            <w:pPr>
              <w:rPr>
                <w:sz w:val="20"/>
                <w:szCs w:val="20"/>
              </w:rPr>
            </w:pPr>
            <w:r>
              <w:rPr>
                <w:sz w:val="20"/>
                <w:szCs w:val="20"/>
              </w:rPr>
              <w:t>Die D-EITI intensiviert den Austausch mit anderen EITI Ländern zum Thema Mainstreaming und systematische Offenlegung</w:t>
            </w:r>
          </w:p>
        </w:tc>
        <w:tc>
          <w:tcPr>
            <w:tcW w:w="2574" w:type="dxa"/>
            <w:shd w:val="clear" w:color="auto" w:fill="F2F2F2" w:themeFill="background1" w:themeFillShade="F2"/>
          </w:tcPr>
          <w:p w14:paraId="5B4729DF" w14:textId="14D7D132" w:rsidR="00273232" w:rsidRPr="000E3F3F" w:rsidRDefault="00273232">
            <w:pPr>
              <w:rPr>
                <w:sz w:val="20"/>
                <w:szCs w:val="20"/>
              </w:rPr>
            </w:pPr>
            <w:r>
              <w:rPr>
                <w:sz w:val="20"/>
                <w:szCs w:val="20"/>
              </w:rPr>
              <w:t>Austausch zwischen der MSG der D-EITI und NL-EITI</w:t>
            </w:r>
            <w:r w:rsidR="009F6589">
              <w:rPr>
                <w:sz w:val="20"/>
                <w:szCs w:val="20"/>
              </w:rPr>
              <w:t xml:space="preserve"> im Januar 24</w:t>
            </w:r>
          </w:p>
        </w:tc>
        <w:tc>
          <w:tcPr>
            <w:tcW w:w="2101" w:type="dxa"/>
            <w:gridSpan w:val="2"/>
            <w:shd w:val="clear" w:color="auto" w:fill="F2F2F2" w:themeFill="background1" w:themeFillShade="F2"/>
          </w:tcPr>
          <w:p w14:paraId="541E40A1" w14:textId="7F877762" w:rsidR="00273232" w:rsidRPr="004761E6" w:rsidRDefault="00273232">
            <w:pPr>
              <w:rPr>
                <w:sz w:val="20"/>
                <w:szCs w:val="20"/>
              </w:rPr>
            </w:pPr>
            <w:r>
              <w:rPr>
                <w:sz w:val="20"/>
                <w:szCs w:val="20"/>
              </w:rPr>
              <w:t>MSG; D-EITI Sekretariat</w:t>
            </w:r>
          </w:p>
        </w:tc>
        <w:tc>
          <w:tcPr>
            <w:tcW w:w="2033" w:type="dxa"/>
            <w:shd w:val="clear" w:color="auto" w:fill="F2F2F2" w:themeFill="background1" w:themeFillShade="F2"/>
          </w:tcPr>
          <w:p w14:paraId="27A23A8E" w14:textId="77777777" w:rsidR="00273232" w:rsidRPr="00221A1A" w:rsidRDefault="00273232">
            <w:pPr>
              <w:rPr>
                <w:sz w:val="20"/>
                <w:szCs w:val="20"/>
              </w:rPr>
            </w:pPr>
          </w:p>
        </w:tc>
        <w:tc>
          <w:tcPr>
            <w:tcW w:w="1681" w:type="dxa"/>
            <w:gridSpan w:val="2"/>
            <w:shd w:val="clear" w:color="auto" w:fill="F2F2F2" w:themeFill="background1" w:themeFillShade="F2"/>
          </w:tcPr>
          <w:p w14:paraId="15AD19CD" w14:textId="77777777" w:rsidR="00273232" w:rsidRPr="000A2876" w:rsidRDefault="00273232">
            <w:pPr>
              <w:rPr>
                <w:sz w:val="20"/>
                <w:szCs w:val="20"/>
              </w:rPr>
            </w:pPr>
          </w:p>
        </w:tc>
        <w:tc>
          <w:tcPr>
            <w:tcW w:w="1822" w:type="dxa"/>
            <w:gridSpan w:val="2"/>
            <w:shd w:val="clear" w:color="auto" w:fill="F2F2F2" w:themeFill="background1" w:themeFillShade="F2"/>
          </w:tcPr>
          <w:p w14:paraId="2CC39A80" w14:textId="694CB6AA" w:rsidR="00273232" w:rsidRPr="00B85E84" w:rsidRDefault="00273232">
            <w:pPr>
              <w:rPr>
                <w:sz w:val="20"/>
                <w:szCs w:val="20"/>
              </w:rPr>
            </w:pPr>
            <w:r w:rsidRPr="00273232">
              <w:rPr>
                <w:sz w:val="20"/>
                <w:szCs w:val="20"/>
              </w:rPr>
              <w:t>EITI-Anforderung 4.1, 4.8, 7.2</w:t>
            </w:r>
          </w:p>
        </w:tc>
        <w:tc>
          <w:tcPr>
            <w:tcW w:w="1681" w:type="dxa"/>
            <w:shd w:val="clear" w:color="auto" w:fill="D3E6A2" w:themeFill="accent4" w:themeFillTint="66"/>
          </w:tcPr>
          <w:p w14:paraId="670AEFD9" w14:textId="77777777" w:rsidR="00273232" w:rsidRPr="00954091" w:rsidRDefault="00273232">
            <w:pPr>
              <w:rPr>
                <w:sz w:val="20"/>
                <w:szCs w:val="20"/>
              </w:rPr>
            </w:pPr>
          </w:p>
        </w:tc>
      </w:tr>
      <w:tr w:rsidR="000B5A22" w:rsidRPr="00BE342B" w14:paraId="3CA58DDA" w14:textId="77777777" w:rsidTr="0019348E">
        <w:tc>
          <w:tcPr>
            <w:tcW w:w="577" w:type="dxa"/>
            <w:tcBorders>
              <w:top w:val="nil"/>
              <w:left w:val="nil"/>
              <w:bottom w:val="nil"/>
              <w:right w:val="nil"/>
            </w:tcBorders>
            <w:shd w:val="clear" w:color="auto" w:fill="D8D8D8" w:themeFill="background2"/>
          </w:tcPr>
          <w:p w14:paraId="3B5ECA76" w14:textId="77777777" w:rsidR="000B5A22" w:rsidRDefault="000B5A22" w:rsidP="00BF3DD0">
            <w:pPr>
              <w:rPr>
                <w:b/>
                <w:bCs/>
                <w:color w:val="FFFFFF" w:themeColor="background1"/>
                <w:sz w:val="20"/>
                <w:szCs w:val="20"/>
              </w:rPr>
            </w:pPr>
          </w:p>
        </w:tc>
        <w:tc>
          <w:tcPr>
            <w:tcW w:w="2398" w:type="dxa"/>
            <w:gridSpan w:val="2"/>
            <w:tcBorders>
              <w:top w:val="nil"/>
              <w:left w:val="nil"/>
              <w:bottom w:val="nil"/>
              <w:right w:val="nil"/>
            </w:tcBorders>
            <w:shd w:val="clear" w:color="auto" w:fill="D8D8D8" w:themeFill="background2"/>
          </w:tcPr>
          <w:p w14:paraId="3E89DAD2" w14:textId="0A6A72A4" w:rsidR="000B5A22" w:rsidRPr="00D45B8E" w:rsidRDefault="000B5A22" w:rsidP="00BF3DD0">
            <w:pPr>
              <w:jc w:val="center"/>
              <w:rPr>
                <w:b/>
                <w:bCs/>
                <w:sz w:val="20"/>
                <w:szCs w:val="22"/>
              </w:rPr>
            </w:pPr>
            <w:r w:rsidRPr="00D45B8E">
              <w:rPr>
                <w:b/>
                <w:bCs/>
                <w:sz w:val="20"/>
                <w:szCs w:val="22"/>
              </w:rPr>
              <w:t>Anzahl der Aktivitäten</w:t>
            </w:r>
            <w:r>
              <w:rPr>
                <w:b/>
                <w:bCs/>
                <w:sz w:val="20"/>
                <w:szCs w:val="22"/>
              </w:rPr>
              <w:t xml:space="preserve">: </w:t>
            </w:r>
            <w:r w:rsidRPr="007F6533">
              <w:rPr>
                <w:b/>
                <w:bCs/>
                <w:sz w:val="20"/>
                <w:szCs w:val="22"/>
              </w:rPr>
              <w:t>4</w:t>
            </w:r>
          </w:p>
        </w:tc>
        <w:tc>
          <w:tcPr>
            <w:tcW w:w="2718" w:type="dxa"/>
            <w:gridSpan w:val="2"/>
            <w:tcBorders>
              <w:top w:val="nil"/>
              <w:left w:val="nil"/>
              <w:bottom w:val="nil"/>
              <w:right w:val="nil"/>
            </w:tcBorders>
            <w:shd w:val="clear" w:color="auto" w:fill="D8D8D8" w:themeFill="background2"/>
          </w:tcPr>
          <w:p w14:paraId="499C8ED8" w14:textId="74092C97" w:rsidR="000B5A22" w:rsidRPr="00D45B8E" w:rsidRDefault="000B5A22" w:rsidP="00BF3DD0">
            <w:pPr>
              <w:jc w:val="center"/>
              <w:rPr>
                <w:b/>
                <w:bCs/>
                <w:sz w:val="20"/>
                <w:szCs w:val="20"/>
              </w:rPr>
            </w:pPr>
            <w:r w:rsidRPr="00D45B8E">
              <w:rPr>
                <w:b/>
                <w:bCs/>
                <w:sz w:val="20"/>
                <w:szCs w:val="20"/>
              </w:rPr>
              <w:t>davon erfüllt</w:t>
            </w:r>
            <w:r>
              <w:rPr>
                <w:b/>
                <w:bCs/>
                <w:sz w:val="20"/>
                <w:szCs w:val="20"/>
              </w:rPr>
              <w:t>:</w:t>
            </w:r>
            <w:r w:rsidR="007F6533">
              <w:rPr>
                <w:b/>
                <w:bCs/>
                <w:sz w:val="20"/>
                <w:szCs w:val="20"/>
              </w:rPr>
              <w:t xml:space="preserve"> </w:t>
            </w:r>
            <w:r w:rsidR="007618ED">
              <w:rPr>
                <w:b/>
                <w:bCs/>
                <w:sz w:val="20"/>
                <w:szCs w:val="20"/>
              </w:rPr>
              <w:t>4</w:t>
            </w:r>
          </w:p>
        </w:tc>
        <w:tc>
          <w:tcPr>
            <w:tcW w:w="1783" w:type="dxa"/>
            <w:tcBorders>
              <w:top w:val="nil"/>
              <w:left w:val="nil"/>
              <w:bottom w:val="nil"/>
              <w:right w:val="nil"/>
            </w:tcBorders>
            <w:shd w:val="clear" w:color="auto" w:fill="D8D8D8" w:themeFill="background2"/>
          </w:tcPr>
          <w:p w14:paraId="1620C52B" w14:textId="538AAF7A" w:rsidR="000B5A22" w:rsidRPr="00D45B8E" w:rsidRDefault="000B5A22" w:rsidP="00BF3DD0">
            <w:pPr>
              <w:rPr>
                <w:b/>
                <w:bCs/>
                <w:sz w:val="20"/>
                <w:szCs w:val="22"/>
              </w:rPr>
            </w:pPr>
            <w:r w:rsidRPr="00D45B8E">
              <w:rPr>
                <w:b/>
                <w:bCs/>
                <w:sz w:val="20"/>
                <w:szCs w:val="22"/>
              </w:rPr>
              <w:t>Bearbeitungsstand in %</w:t>
            </w:r>
            <w:r>
              <w:rPr>
                <w:b/>
                <w:bCs/>
                <w:sz w:val="20"/>
                <w:szCs w:val="22"/>
              </w:rPr>
              <w:t>:</w:t>
            </w:r>
            <w:r w:rsidR="007618ED">
              <w:rPr>
                <w:b/>
                <w:bCs/>
                <w:sz w:val="20"/>
                <w:szCs w:val="22"/>
              </w:rPr>
              <w:t xml:space="preserve"> 100</w:t>
            </w:r>
          </w:p>
        </w:tc>
        <w:tc>
          <w:tcPr>
            <w:tcW w:w="2351" w:type="dxa"/>
            <w:gridSpan w:val="2"/>
            <w:tcBorders>
              <w:top w:val="nil"/>
              <w:left w:val="nil"/>
              <w:bottom w:val="nil"/>
              <w:right w:val="nil"/>
            </w:tcBorders>
            <w:shd w:val="clear" w:color="auto" w:fill="D8D8D8" w:themeFill="background2"/>
          </w:tcPr>
          <w:p w14:paraId="0238CE27" w14:textId="77777777" w:rsidR="000B5A22" w:rsidRPr="00221A1A" w:rsidRDefault="000B5A22" w:rsidP="00BF3DD0">
            <w:pPr>
              <w:rPr>
                <w:sz w:val="20"/>
                <w:szCs w:val="20"/>
              </w:rPr>
            </w:pPr>
          </w:p>
        </w:tc>
        <w:tc>
          <w:tcPr>
            <w:tcW w:w="1337" w:type="dxa"/>
            <w:tcBorders>
              <w:top w:val="nil"/>
              <w:left w:val="nil"/>
              <w:bottom w:val="nil"/>
              <w:right w:val="nil"/>
            </w:tcBorders>
            <w:shd w:val="clear" w:color="auto" w:fill="D8D8D8" w:themeFill="background2"/>
          </w:tcPr>
          <w:p w14:paraId="5849653D" w14:textId="77777777" w:rsidR="000B5A22" w:rsidRPr="00113CC8" w:rsidRDefault="000B5A22" w:rsidP="00BF3DD0">
            <w:pPr>
              <w:rPr>
                <w:sz w:val="20"/>
                <w:szCs w:val="22"/>
              </w:rPr>
            </w:pPr>
          </w:p>
        </w:tc>
        <w:tc>
          <w:tcPr>
            <w:tcW w:w="1830" w:type="dxa"/>
            <w:gridSpan w:val="2"/>
            <w:tcBorders>
              <w:top w:val="nil"/>
              <w:left w:val="nil"/>
              <w:bottom w:val="nil"/>
              <w:right w:val="nil"/>
            </w:tcBorders>
            <w:shd w:val="clear" w:color="auto" w:fill="D8D8D8" w:themeFill="background2"/>
          </w:tcPr>
          <w:p w14:paraId="12BDC269" w14:textId="77777777" w:rsidR="000B5A22" w:rsidRPr="00113CC8" w:rsidRDefault="000B5A22" w:rsidP="00BF3DD0">
            <w:pPr>
              <w:rPr>
                <w:sz w:val="20"/>
                <w:szCs w:val="22"/>
              </w:rPr>
            </w:pPr>
          </w:p>
        </w:tc>
        <w:tc>
          <w:tcPr>
            <w:tcW w:w="2017" w:type="dxa"/>
            <w:gridSpan w:val="2"/>
            <w:tcBorders>
              <w:top w:val="nil"/>
              <w:left w:val="nil"/>
              <w:bottom w:val="nil"/>
              <w:right w:val="nil"/>
            </w:tcBorders>
            <w:shd w:val="clear" w:color="auto" w:fill="D8D8D8" w:themeFill="background2"/>
          </w:tcPr>
          <w:p w14:paraId="14D7FA2F" w14:textId="77777777" w:rsidR="000B5A22" w:rsidRPr="00BE342B" w:rsidRDefault="000B5A22" w:rsidP="00BF3DD0">
            <w:pPr>
              <w:jc w:val="center"/>
              <w:rPr>
                <w:b/>
                <w:bCs/>
                <w:sz w:val="20"/>
                <w:szCs w:val="20"/>
              </w:rPr>
            </w:pPr>
          </w:p>
        </w:tc>
      </w:tr>
    </w:tbl>
    <w:p w14:paraId="5A28F81E" w14:textId="20ABD7EB" w:rsidR="004A0004" w:rsidRDefault="004A0004" w:rsidP="008F48A2"/>
    <w:p w14:paraId="4C9BA260" w14:textId="77777777" w:rsidR="00273232" w:rsidRDefault="00273232" w:rsidP="008F48A2"/>
    <w:p w14:paraId="418575BE" w14:textId="77777777" w:rsidR="00803A93" w:rsidRDefault="00803A93" w:rsidP="008F48A2"/>
    <w:p w14:paraId="06514380" w14:textId="2B218F5C" w:rsidR="00803A93" w:rsidRDefault="00803A93" w:rsidP="008F48A2">
      <w:pPr>
        <w:sectPr w:rsidR="00803A93" w:rsidSect="004A0004">
          <w:pgSz w:w="16840" w:h="11900" w:orient="landscape"/>
          <w:pgMar w:top="1134" w:right="1418" w:bottom="1134" w:left="1418" w:header="709" w:footer="709" w:gutter="0"/>
          <w:cols w:space="708"/>
          <w:docGrid w:linePitch="360"/>
        </w:sectPr>
      </w:pPr>
    </w:p>
    <w:p w14:paraId="76972BEF" w14:textId="78757C2D" w:rsidR="00273232" w:rsidRPr="00442A6B" w:rsidRDefault="007922E0" w:rsidP="00442A6B">
      <w:pPr>
        <w:pStyle w:val="berschrift1"/>
        <w:numPr>
          <w:ilvl w:val="0"/>
          <w:numId w:val="44"/>
        </w:numPr>
        <w:shd w:val="clear" w:color="auto" w:fill="165B89" w:themeFill="accent2"/>
        <w:ind w:left="567" w:hanging="567"/>
        <w:rPr>
          <w:color w:val="FFFFFF" w:themeColor="background1"/>
          <w:sz w:val="44"/>
          <w:szCs w:val="44"/>
        </w:rPr>
      </w:pPr>
      <w:bookmarkStart w:id="35" w:name="_Toc157009478"/>
      <w:r w:rsidRPr="00442A6B">
        <w:rPr>
          <w:color w:val="FFFFFF" w:themeColor="background1"/>
          <w:sz w:val="44"/>
          <w:szCs w:val="44"/>
        </w:rPr>
        <w:lastRenderedPageBreak/>
        <w:t>Kosten der D-EITI Umsetzung 2024</w:t>
      </w:r>
      <w:bookmarkEnd w:id="35"/>
    </w:p>
    <w:p w14:paraId="269DB877" w14:textId="77777777" w:rsidR="00442A6B" w:rsidRDefault="00442A6B" w:rsidP="005016F1">
      <w:pPr>
        <w:rPr>
          <w:b/>
          <w:bCs/>
        </w:rPr>
      </w:pPr>
    </w:p>
    <w:p w14:paraId="111C11E9" w14:textId="6394B41F" w:rsidR="005016F1" w:rsidRPr="00F77CE2" w:rsidRDefault="005016F1" w:rsidP="0066457F">
      <w:pPr>
        <w:spacing w:before="120"/>
        <w:rPr>
          <w:b/>
          <w:bCs/>
        </w:rPr>
      </w:pPr>
      <w:r w:rsidRPr="00F77CE2">
        <w:rPr>
          <w:b/>
          <w:bCs/>
        </w:rPr>
        <w:t>Bemerkung zu den Gesamtkosten der D-EITI Umsetzung 202</w:t>
      </w:r>
      <w:r w:rsidR="00FF7EE7" w:rsidRPr="00F77CE2">
        <w:rPr>
          <w:b/>
          <w:bCs/>
        </w:rPr>
        <w:t>4</w:t>
      </w:r>
    </w:p>
    <w:p w14:paraId="66EECD53" w14:textId="77777777" w:rsidR="005016F1" w:rsidRDefault="005016F1" w:rsidP="0066457F">
      <w:pPr>
        <w:spacing w:before="120"/>
      </w:pPr>
      <w:r>
        <w:t>Das Gesamtbudget der D-EITI Umsetzung besteht aus:</w:t>
      </w:r>
    </w:p>
    <w:p w14:paraId="478BCAE0" w14:textId="6E5C3059" w:rsidR="005016F1" w:rsidRDefault="005016F1" w:rsidP="0066457F">
      <w:pPr>
        <w:spacing w:before="120"/>
        <w:ind w:left="284"/>
      </w:pPr>
      <w:r w:rsidRPr="0066457F">
        <w:rPr>
          <w:b/>
          <w:bCs/>
        </w:rPr>
        <w:t>a) den In-kind Beiträgen</w:t>
      </w:r>
      <w:r>
        <w:t xml:space="preserve"> aller Stakeholder-Gruppen durch die Bereitstellung von Personal, Expertise, Raum- und Reisekosten für die Arbeit der MSG (Sitzungen, Workshops, Konferenzteilnahmen, schriftliche Ausarbeitungen, Abstimmungen) und</w:t>
      </w:r>
    </w:p>
    <w:p w14:paraId="429A928E" w14:textId="259CC1A5" w:rsidR="005016F1" w:rsidRDefault="005016F1" w:rsidP="0066457F">
      <w:pPr>
        <w:spacing w:before="120"/>
        <w:ind w:left="284"/>
      </w:pPr>
      <w:r w:rsidRPr="0066457F">
        <w:rPr>
          <w:b/>
          <w:bCs/>
        </w:rPr>
        <w:t>b) dem Budget für externe Unterstützung der MSG</w:t>
      </w:r>
      <w:r>
        <w:t xml:space="preserve"> (D-EITI Sekretariat, Unterverträge mit dem Unabhängigen Verwalter und anderen Dienstleister*innen, D-EITI Kommunikation) und der Umsetzung der EITI in Deutschland.</w:t>
      </w:r>
    </w:p>
    <w:p w14:paraId="619C2A7B" w14:textId="7CBD9D8E" w:rsidR="00532452" w:rsidRDefault="00532452" w:rsidP="0066457F">
      <w:pPr>
        <w:spacing w:before="120"/>
        <w:ind w:left="284"/>
      </w:pPr>
      <w:r>
        <w:rPr>
          <w:b/>
          <w:bCs/>
        </w:rPr>
        <w:t xml:space="preserve">c) Budget für die Unterstützung von </w:t>
      </w:r>
      <w:r w:rsidR="00DB513F">
        <w:rPr>
          <w:b/>
          <w:bCs/>
        </w:rPr>
        <w:t xml:space="preserve">Reisekosten von MSG-Mitgliedern der Zivilgesellschaft und Privatwirtschaft </w:t>
      </w:r>
      <w:r w:rsidR="00DB513F" w:rsidRPr="00DB513F">
        <w:t>zu EITI Board Meeting und Weltkonferenzen</w:t>
      </w:r>
    </w:p>
    <w:p w14:paraId="5A1CBB25" w14:textId="5521D2AC" w:rsidR="00531938" w:rsidRPr="000543DA" w:rsidRDefault="00531938" w:rsidP="0066457F">
      <w:pPr>
        <w:spacing w:before="120"/>
        <w:ind w:left="284"/>
      </w:pPr>
      <w:r>
        <w:rPr>
          <w:b/>
          <w:bCs/>
        </w:rPr>
        <w:t xml:space="preserve">d) Budget für die Unterstützung der Beteiligung der Zivilgesellschaft </w:t>
      </w:r>
      <w:r w:rsidRPr="000543DA">
        <w:t>am MSG-Prozess</w:t>
      </w:r>
      <w:r w:rsidR="000543DA" w:rsidRPr="000543DA">
        <w:t xml:space="preserve"> (Zuschussverträge)</w:t>
      </w:r>
    </w:p>
    <w:p w14:paraId="5D31160C" w14:textId="34791FDA" w:rsidR="005016F1" w:rsidRPr="00E23E1A" w:rsidRDefault="005016F1" w:rsidP="0066457F">
      <w:pPr>
        <w:spacing w:before="120"/>
        <w:ind w:left="284"/>
      </w:pPr>
      <w:r>
        <w:t>Das Budget für externe Unterstützung gemäß Punkt b)</w:t>
      </w:r>
      <w:r w:rsidR="000543DA">
        <w:t xml:space="preserve">, für die Unterstützung von Reisekosten für MSG-Mitglieder gemäß Punkt c) und </w:t>
      </w:r>
      <w:r w:rsidR="00FD0D89">
        <w:t>für die Unterstützung der Zivilgesellschaft gemäß Punkt d)</w:t>
      </w:r>
      <w:r>
        <w:t xml:space="preserve"> wird durch das Bundesministerium für Wirtschaft und Klimaschutz (BMWK) </w:t>
      </w:r>
      <w:r w:rsidR="0051163B">
        <w:t>der MSG</w:t>
      </w:r>
      <w:r w:rsidR="00F163AA">
        <w:t xml:space="preserve"> z</w:t>
      </w:r>
      <w:r w:rsidR="00FD0D89">
        <w:t>ur Verfügung gestellt</w:t>
      </w:r>
      <w:r w:rsidR="0051163B">
        <w:t xml:space="preserve">. Die Verausgabung und das </w:t>
      </w:r>
      <w:r w:rsidR="0051163B" w:rsidRPr="00E23E1A">
        <w:t>Management der Mittel obliegt dem D-EITI Sekretariat</w:t>
      </w:r>
      <w:r w:rsidR="0082576A" w:rsidRPr="00E23E1A">
        <w:t>/GIZ. Das Barmittelbudget</w:t>
      </w:r>
      <w:r w:rsidRPr="00E23E1A">
        <w:t xml:space="preserve"> beläuft sich für das Jahr 2024 auf </w:t>
      </w:r>
      <w:r w:rsidR="00273E0E" w:rsidRPr="00E23E1A">
        <w:t>799.</w:t>
      </w:r>
      <w:r w:rsidR="002F7C8C" w:rsidRPr="00E23E1A">
        <w:t>657,12</w:t>
      </w:r>
      <w:r w:rsidRPr="00E23E1A">
        <w:t xml:space="preserve"> EUR.</w:t>
      </w:r>
      <w:r w:rsidR="0099553F" w:rsidRPr="00E23E1A">
        <w:t xml:space="preserve"> </w:t>
      </w:r>
      <w:r w:rsidR="00F80C8C" w:rsidRPr="00E23E1A">
        <w:t>Das jährliche Barmittelbudget in den Vorjahren belief sich auf 800.000 EUR.</w:t>
      </w:r>
    </w:p>
    <w:p w14:paraId="4D5959AE" w14:textId="00E5050E" w:rsidR="00B73A31" w:rsidRPr="00E23E1A" w:rsidRDefault="005016F1" w:rsidP="00B73A31">
      <w:pPr>
        <w:spacing w:before="120"/>
        <w:ind w:left="284"/>
      </w:pPr>
      <w:r w:rsidRPr="00E23E1A">
        <w:t>Die Umsetzung von EITI in Deutschland fußt auf der gleichberechtigten Beteiligung und Mitarbeit aller Organisationen, die in der MSG vertreten sind. Um die dafür notwendigen Strukturen aufbauen und Aktivitäten durchführen zu können, unterstützt die Bundesregierung die Zivilgesellschaft 202</w:t>
      </w:r>
      <w:r w:rsidR="00875DFE" w:rsidRPr="00E23E1A">
        <w:t>4</w:t>
      </w:r>
      <w:r w:rsidRPr="00E23E1A">
        <w:t xml:space="preserve"> aus den oben genannten Mitteln mit </w:t>
      </w:r>
      <w:r w:rsidR="00FB3822" w:rsidRPr="00E23E1A">
        <w:t>115</w:t>
      </w:r>
      <w:r w:rsidR="005E085E" w:rsidRPr="00E23E1A">
        <w:t xml:space="preserve">.000 </w:t>
      </w:r>
      <w:r w:rsidRPr="00E23E1A">
        <w:t>E</w:t>
      </w:r>
      <w:r w:rsidR="00FB3822" w:rsidRPr="00E23E1A">
        <w:t>UR</w:t>
      </w:r>
      <w:r w:rsidR="00B73A31" w:rsidRPr="00E23E1A">
        <w:t>.</w:t>
      </w:r>
    </w:p>
    <w:p w14:paraId="6F5D03FD" w14:textId="3F907F0C" w:rsidR="005016F1" w:rsidRDefault="005016F1" w:rsidP="00D3540C">
      <w:pPr>
        <w:spacing w:before="120"/>
        <w:ind w:left="284"/>
      </w:pPr>
      <w:r w:rsidRPr="00E23E1A">
        <w:t xml:space="preserve">Die finanzielle Unterstützung dient den Organisationen dazu, ihre Stakeholder </w:t>
      </w:r>
      <w:r>
        <w:t>über EITI zu informieren und fachliche Expertise zum Thema Rohstoffpolitik aufzubauen.</w:t>
      </w:r>
    </w:p>
    <w:p w14:paraId="5E6EFAAB" w14:textId="77777777" w:rsidR="005016F1" w:rsidRDefault="005016F1" w:rsidP="0066457F">
      <w:pPr>
        <w:spacing w:before="120"/>
      </w:pPr>
    </w:p>
    <w:p w14:paraId="62935267" w14:textId="772634CA" w:rsidR="005016F1" w:rsidRPr="00FB0070" w:rsidRDefault="005016F1" w:rsidP="0066457F">
      <w:pPr>
        <w:spacing w:before="120"/>
        <w:rPr>
          <w:b/>
          <w:bCs/>
        </w:rPr>
      </w:pPr>
      <w:r w:rsidRPr="00FB0070">
        <w:rPr>
          <w:b/>
          <w:bCs/>
        </w:rPr>
        <w:t>Bemerkungen zu den Berichtskosten 202</w:t>
      </w:r>
      <w:r w:rsidR="00875DFE" w:rsidRPr="00FB0070">
        <w:rPr>
          <w:b/>
          <w:bCs/>
        </w:rPr>
        <w:t>4</w:t>
      </w:r>
    </w:p>
    <w:p w14:paraId="15D1D091" w14:textId="77777777" w:rsidR="0084270B" w:rsidRDefault="005016F1" w:rsidP="0066457F">
      <w:pPr>
        <w:spacing w:before="120"/>
      </w:pPr>
      <w:r>
        <w:t xml:space="preserve">Die </w:t>
      </w:r>
      <w:r w:rsidR="00981C8F">
        <w:t xml:space="preserve">bezifferbaren </w:t>
      </w:r>
      <w:r>
        <w:t xml:space="preserve">Kosten für die Erstellung des </w:t>
      </w:r>
      <w:r w:rsidR="00875DFE">
        <w:t>7</w:t>
      </w:r>
      <w:r>
        <w:t>. D-EITI Bericht</w:t>
      </w:r>
      <w:r w:rsidR="001517F3">
        <w:t>szyklus entsprechen den oben genannten Kosten</w:t>
      </w:r>
      <w:r>
        <w:t xml:space="preserve">. Die Kosten teilen sich auf in </w:t>
      </w:r>
      <w:r w:rsidR="00F43D34">
        <w:t>Fachkräfteeinsatz (</w:t>
      </w:r>
      <w:r>
        <w:t>D-EITI Sekretariat</w:t>
      </w:r>
      <w:r w:rsidR="00F43D34">
        <w:t xml:space="preserve">, </w:t>
      </w:r>
      <w:r w:rsidR="0084270B">
        <w:t>Unterbeauftragungen</w:t>
      </w:r>
      <w:r w:rsidR="00F43D34">
        <w:t>)</w:t>
      </w:r>
      <w:r>
        <w:t xml:space="preserve">, Reisekosten, Sachgüter, </w:t>
      </w:r>
      <w:r w:rsidR="00E10AE3">
        <w:t>Finanzierungen bzw. Zuschüsse an die Zivilgesellschaft</w:t>
      </w:r>
      <w:r w:rsidR="00B5760C">
        <w:t>, sonstige Einzelkosten (z.B.</w:t>
      </w:r>
      <w:r w:rsidR="00E10AE3">
        <w:t xml:space="preserve"> laufende Kosten für Webportale, Server</w:t>
      </w:r>
      <w:r w:rsidR="00B5760C">
        <w:t>, Veranstaltungen, Reisekosten MSG-Mitglieder der Zivilgesellschaft und Privatwirtschaft)</w:t>
      </w:r>
      <w:r>
        <w:t xml:space="preserve">. </w:t>
      </w:r>
    </w:p>
    <w:p w14:paraId="52FC6BAD" w14:textId="7B7AF24A" w:rsidR="00A80204" w:rsidRDefault="0084270B" w:rsidP="0066457F">
      <w:pPr>
        <w:spacing w:before="120"/>
      </w:pPr>
      <w:r>
        <w:t>Kosten für</w:t>
      </w:r>
      <w:r w:rsidR="005016F1">
        <w:t xml:space="preserve"> Unterbeauftragungen durch das D-EITI Sekretariat</w:t>
      </w:r>
      <w:r w:rsidR="00A80204">
        <w:t xml:space="preserve"> sind</w:t>
      </w:r>
      <w:r w:rsidR="005016F1">
        <w:t xml:space="preserve"> Kosten</w:t>
      </w:r>
      <w:r w:rsidR="00A80204">
        <w:t xml:space="preserve"> wie</w:t>
      </w:r>
      <w:r w:rsidR="005016F1">
        <w:t xml:space="preserve"> für die Beauftragung des Unabhängigen Verwalters, </w:t>
      </w:r>
      <w:r w:rsidR="0062082C">
        <w:t xml:space="preserve">fachliche </w:t>
      </w:r>
      <w:r w:rsidR="005016F1">
        <w:t>Beratungsleistungen sowie Layout- und Übersetzungs</w:t>
      </w:r>
      <w:r w:rsidR="00705927">
        <w:t>dienst</w:t>
      </w:r>
      <w:r w:rsidR="005016F1">
        <w:t xml:space="preserve">leistungen. </w:t>
      </w:r>
    </w:p>
    <w:p w14:paraId="00C161A0" w14:textId="3BACF5FA" w:rsidR="005016F1" w:rsidRDefault="005016F1" w:rsidP="0066457F">
      <w:pPr>
        <w:spacing w:before="120"/>
      </w:pPr>
      <w:r>
        <w:t xml:space="preserve">Zum oben genannten Betrag hinzu kommen </w:t>
      </w:r>
      <w:r w:rsidR="00705927">
        <w:t xml:space="preserve">zudem </w:t>
      </w:r>
      <w:r>
        <w:t>die oben genannten</w:t>
      </w:r>
      <w:r w:rsidR="006E5AFE">
        <w:t xml:space="preserve">, umfangreichen, </w:t>
      </w:r>
      <w:r>
        <w:t>In-kind Beiträge aller drei Stakeholder-Gruppen</w:t>
      </w:r>
      <w:r w:rsidR="006E5AFE">
        <w:t>.</w:t>
      </w:r>
    </w:p>
    <w:p w14:paraId="15CAD8D8" w14:textId="77777777" w:rsidR="005016F1" w:rsidRDefault="005016F1" w:rsidP="0066457F">
      <w:pPr>
        <w:spacing w:before="120"/>
      </w:pPr>
    </w:p>
    <w:p w14:paraId="21EDA645" w14:textId="3A751042" w:rsidR="005016F1" w:rsidRPr="00AC7DA4" w:rsidRDefault="005016F1" w:rsidP="00080358">
      <w:pPr>
        <w:tabs>
          <w:tab w:val="left" w:pos="6870"/>
        </w:tabs>
        <w:spacing w:before="120"/>
        <w:rPr>
          <w:b/>
          <w:bCs/>
        </w:rPr>
      </w:pPr>
      <w:r w:rsidRPr="00AC7DA4">
        <w:rPr>
          <w:b/>
          <w:bCs/>
        </w:rPr>
        <w:t>Bemerkungen zu Kosten der Validierung 2023</w:t>
      </w:r>
      <w:r w:rsidR="00080358">
        <w:rPr>
          <w:b/>
          <w:bCs/>
        </w:rPr>
        <w:tab/>
      </w:r>
    </w:p>
    <w:p w14:paraId="5E8C5C86" w14:textId="340120C3" w:rsidR="007133BD" w:rsidRPr="001331DE" w:rsidRDefault="005016F1" w:rsidP="00080358">
      <w:pPr>
        <w:spacing w:before="120"/>
      </w:pPr>
      <w:r>
        <w:t>Die Kosten für die Validierung sind im oben genannten Gesamtbudget enthalten und summieren sich v.a. aus Personalkosten des D-EITI Sekretariates, Personalkosten aller Stakeholdergruppen sowie aus der Beauftragung eine</w:t>
      </w:r>
      <w:r w:rsidR="000D4F04">
        <w:t>r</w:t>
      </w:r>
      <w:r>
        <w:t xml:space="preserve"> externen</w:t>
      </w:r>
      <w:r w:rsidR="009E67C2">
        <w:t>, fachlichen</w:t>
      </w:r>
      <w:r>
        <w:t xml:space="preserve"> Beraterin. </w:t>
      </w:r>
    </w:p>
    <w:sectPr w:rsidR="007133BD" w:rsidRPr="001331DE" w:rsidSect="00273232">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E931" w14:textId="77777777" w:rsidR="009959FF" w:rsidRDefault="009959FF" w:rsidP="00EC240D">
      <w:r>
        <w:separator/>
      </w:r>
    </w:p>
  </w:endnote>
  <w:endnote w:type="continuationSeparator" w:id="0">
    <w:p w14:paraId="3B8788C1" w14:textId="77777777" w:rsidR="009959FF" w:rsidRDefault="009959FF" w:rsidP="00EC240D">
      <w:r>
        <w:continuationSeparator/>
      </w:r>
    </w:p>
  </w:endnote>
  <w:endnote w:type="continuationNotice" w:id="1">
    <w:p w14:paraId="723CB200" w14:textId="77777777" w:rsidR="009959FF" w:rsidRDefault="00995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 w:name="Arial Fett">
    <w:altName w:val="Arial"/>
    <w:panose1 w:val="00000000000000000000"/>
    <w:charset w:val="00"/>
    <w:family w:val="roman"/>
    <w:notTrueType/>
    <w:pitch w:val="default"/>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07650"/>
      <w:docPartObj>
        <w:docPartGallery w:val="Page Numbers (Bottom of Page)"/>
        <w:docPartUnique/>
      </w:docPartObj>
    </w:sdtPr>
    <w:sdtEndPr/>
    <w:sdtContent>
      <w:p w14:paraId="43895871" w14:textId="767031A2" w:rsidR="004D4346" w:rsidRDefault="004D4346" w:rsidP="00EC240D">
        <w:pPr>
          <w:pStyle w:val="Fuzeile"/>
        </w:pPr>
        <w:r>
          <w:fldChar w:fldCharType="begin"/>
        </w:r>
        <w:r>
          <w:instrText>PAGE   \* MERGEFORMAT</w:instrText>
        </w:r>
        <w:r>
          <w:fldChar w:fldCharType="separate"/>
        </w:r>
        <w:r w:rsidR="00415001">
          <w:rPr>
            <w:noProof/>
          </w:rPr>
          <w:t>1</w:t>
        </w:r>
        <w:r>
          <w:fldChar w:fldCharType="end"/>
        </w:r>
      </w:p>
    </w:sdtContent>
  </w:sdt>
  <w:p w14:paraId="35644A2C" w14:textId="77777777" w:rsidR="004D4346" w:rsidRDefault="004D4346" w:rsidP="00EC24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DCCE" w14:textId="77777777" w:rsidR="009959FF" w:rsidRDefault="009959FF" w:rsidP="00EC240D">
      <w:r>
        <w:separator/>
      </w:r>
    </w:p>
  </w:footnote>
  <w:footnote w:type="continuationSeparator" w:id="0">
    <w:p w14:paraId="2FDC41F8" w14:textId="77777777" w:rsidR="009959FF" w:rsidRDefault="009959FF" w:rsidP="00EC240D">
      <w:r>
        <w:continuationSeparator/>
      </w:r>
    </w:p>
  </w:footnote>
  <w:footnote w:type="continuationNotice" w:id="1">
    <w:p w14:paraId="1358B4F0" w14:textId="77777777" w:rsidR="009959FF" w:rsidRDefault="00995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70DA" w14:textId="37066EC0" w:rsidR="00A02ECE" w:rsidRDefault="00EC240D" w:rsidP="00EC240D">
    <w:pPr>
      <w:pStyle w:val="Kopfzeile"/>
    </w:pPr>
    <w:r>
      <w:rPr>
        <w:noProof/>
      </w:rPr>
      <w:drawing>
        <wp:inline distT="0" distB="0" distL="0" distR="0" wp14:anchorId="1BC47DDA" wp14:editId="6802305E">
          <wp:extent cx="1769110" cy="308610"/>
          <wp:effectExtent l="0" t="0" r="2540" b="0"/>
          <wp:docPr id="6" name="Grafik 6" descr="B-D-EITI Logo ohne Vorbereitungs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EITI Logo ohne Vorbereitungsgrup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3086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1F50" w14:textId="275C6AE2" w:rsidR="00B5024B" w:rsidRDefault="0058699E" w:rsidP="00EC240D">
    <w:pPr>
      <w:pStyle w:val="Kopfzeile"/>
    </w:pPr>
    <w:r>
      <w:rPr>
        <w:noProof/>
      </w:rPr>
      <w:drawing>
        <wp:anchor distT="0" distB="0" distL="114300" distR="114300" simplePos="0" relativeHeight="251658240" behindDoc="0" locked="0" layoutInCell="1" allowOverlap="1" wp14:anchorId="78EFE5E8" wp14:editId="6F2F379E">
          <wp:simplePos x="0" y="0"/>
          <wp:positionH relativeFrom="column">
            <wp:posOffset>7569200</wp:posOffset>
          </wp:positionH>
          <wp:positionV relativeFrom="paragraph">
            <wp:posOffset>-191770</wp:posOffset>
          </wp:positionV>
          <wp:extent cx="1800000" cy="615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615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D53B846" w14:textId="4BFE114E" w:rsidR="0019449A" w:rsidRDefault="0019449A" w:rsidP="00EC240D">
    <w:pPr>
      <w:pStyle w:val="Kopfzeile"/>
    </w:pPr>
  </w:p>
  <w:p w14:paraId="45766C33" w14:textId="77777777" w:rsidR="00B5024B" w:rsidRDefault="00B5024B" w:rsidP="00EC24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875"/>
    <w:multiLevelType w:val="hybridMultilevel"/>
    <w:tmpl w:val="00BA47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AC2183"/>
    <w:multiLevelType w:val="hybridMultilevel"/>
    <w:tmpl w:val="BCE8C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960A4"/>
    <w:multiLevelType w:val="hybridMultilevel"/>
    <w:tmpl w:val="FD7ABF68"/>
    <w:lvl w:ilvl="0" w:tplc="200267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E01F49"/>
    <w:multiLevelType w:val="hybridMultilevel"/>
    <w:tmpl w:val="DF7E9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906210"/>
    <w:multiLevelType w:val="hybridMultilevel"/>
    <w:tmpl w:val="8E6C4810"/>
    <w:lvl w:ilvl="0" w:tplc="133E93FC">
      <w:start w:val="5"/>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2796CE8"/>
    <w:multiLevelType w:val="multilevel"/>
    <w:tmpl w:val="8B8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37ACA"/>
    <w:multiLevelType w:val="hybridMultilevel"/>
    <w:tmpl w:val="8DAA20B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C363E0"/>
    <w:multiLevelType w:val="hybridMultilevel"/>
    <w:tmpl w:val="DF80E770"/>
    <w:lvl w:ilvl="0" w:tplc="6FB28D2E">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D21AB9"/>
    <w:multiLevelType w:val="hybridMultilevel"/>
    <w:tmpl w:val="69381D74"/>
    <w:lvl w:ilvl="0" w:tplc="31A8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A18EE"/>
    <w:multiLevelType w:val="hybridMultilevel"/>
    <w:tmpl w:val="9B2A43C8"/>
    <w:lvl w:ilvl="0" w:tplc="80CEC39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125B31"/>
    <w:multiLevelType w:val="multilevel"/>
    <w:tmpl w:val="6C36F5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A2DC7"/>
    <w:multiLevelType w:val="hybridMultilevel"/>
    <w:tmpl w:val="F370B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1107DD"/>
    <w:multiLevelType w:val="hybridMultilevel"/>
    <w:tmpl w:val="BA1EB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176A3"/>
    <w:multiLevelType w:val="hybridMultilevel"/>
    <w:tmpl w:val="35B603A8"/>
    <w:lvl w:ilvl="0" w:tplc="977A8AA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864778"/>
    <w:multiLevelType w:val="hybridMultilevel"/>
    <w:tmpl w:val="110C7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C44BD4"/>
    <w:multiLevelType w:val="multilevel"/>
    <w:tmpl w:val="8A4E37E4"/>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B921172"/>
    <w:multiLevelType w:val="hybridMultilevel"/>
    <w:tmpl w:val="4B6CC1A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E1C09AE"/>
    <w:multiLevelType w:val="hybridMultilevel"/>
    <w:tmpl w:val="C8447490"/>
    <w:lvl w:ilvl="0" w:tplc="245A088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6147F3"/>
    <w:multiLevelType w:val="hybridMultilevel"/>
    <w:tmpl w:val="86D63B7E"/>
    <w:lvl w:ilvl="0" w:tplc="B37400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4D3191"/>
    <w:multiLevelType w:val="hybridMultilevel"/>
    <w:tmpl w:val="966C4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776C32"/>
    <w:multiLevelType w:val="hybridMultilevel"/>
    <w:tmpl w:val="20769AE6"/>
    <w:lvl w:ilvl="0" w:tplc="DFE015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BF5DF2"/>
    <w:multiLevelType w:val="hybridMultilevel"/>
    <w:tmpl w:val="E2405996"/>
    <w:lvl w:ilvl="0" w:tplc="9E161F44">
      <w:start w:val="1"/>
      <w:numFmt w:val="upperRoman"/>
      <w:lvlText w:val="%1."/>
      <w:lvlJc w:val="left"/>
      <w:pPr>
        <w:ind w:left="890" w:hanging="72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2" w15:restartNumberingAfterBreak="0">
    <w:nsid w:val="455B649D"/>
    <w:multiLevelType w:val="hybridMultilevel"/>
    <w:tmpl w:val="F4121EA6"/>
    <w:lvl w:ilvl="0" w:tplc="5030C53A">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1D675B"/>
    <w:multiLevelType w:val="hybridMultilevel"/>
    <w:tmpl w:val="7C621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9249F5"/>
    <w:multiLevelType w:val="hybridMultilevel"/>
    <w:tmpl w:val="00D42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D56304"/>
    <w:multiLevelType w:val="hybridMultilevel"/>
    <w:tmpl w:val="26362B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693AAC"/>
    <w:multiLevelType w:val="hybridMultilevel"/>
    <w:tmpl w:val="5D666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561212"/>
    <w:multiLevelType w:val="hybridMultilevel"/>
    <w:tmpl w:val="00B2EB98"/>
    <w:lvl w:ilvl="0" w:tplc="6804D522">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0E1923"/>
    <w:multiLevelType w:val="multilevel"/>
    <w:tmpl w:val="71FA06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F40C1B"/>
    <w:multiLevelType w:val="hybridMultilevel"/>
    <w:tmpl w:val="C1ECEF2E"/>
    <w:lvl w:ilvl="0" w:tplc="1B12C2AC">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C278CF"/>
    <w:multiLevelType w:val="hybridMultilevel"/>
    <w:tmpl w:val="8EEC6A2C"/>
    <w:lvl w:ilvl="0" w:tplc="9A68F98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C4E5342"/>
    <w:multiLevelType w:val="multilevel"/>
    <w:tmpl w:val="E42E388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CA4BFF"/>
    <w:multiLevelType w:val="hybridMultilevel"/>
    <w:tmpl w:val="452AB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46249C"/>
    <w:multiLevelType w:val="hybridMultilevel"/>
    <w:tmpl w:val="FD60F7AC"/>
    <w:lvl w:ilvl="0" w:tplc="80D4DC9C">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BD0CDA"/>
    <w:multiLevelType w:val="hybridMultilevel"/>
    <w:tmpl w:val="9372E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1A6DD6"/>
    <w:multiLevelType w:val="multilevel"/>
    <w:tmpl w:val="D61C87DC"/>
    <w:lvl w:ilvl="0">
      <w:start w:val="7"/>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15:restartNumberingAfterBreak="0">
    <w:nsid w:val="6AD6710F"/>
    <w:multiLevelType w:val="hybridMultilevel"/>
    <w:tmpl w:val="8DAA20B4"/>
    <w:lvl w:ilvl="0" w:tplc="31A8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826968"/>
    <w:multiLevelType w:val="hybridMultilevel"/>
    <w:tmpl w:val="EE54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19736F"/>
    <w:multiLevelType w:val="hybridMultilevel"/>
    <w:tmpl w:val="D37A6BB0"/>
    <w:lvl w:ilvl="0" w:tplc="13BA094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692EBA"/>
    <w:multiLevelType w:val="hybridMultilevel"/>
    <w:tmpl w:val="81588B94"/>
    <w:lvl w:ilvl="0" w:tplc="21AAE41C">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A04A1B"/>
    <w:multiLevelType w:val="hybridMultilevel"/>
    <w:tmpl w:val="305CB7BA"/>
    <w:lvl w:ilvl="0" w:tplc="CE401E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3E4346"/>
    <w:multiLevelType w:val="hybridMultilevel"/>
    <w:tmpl w:val="32289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CC32D0"/>
    <w:multiLevelType w:val="hybridMultilevel"/>
    <w:tmpl w:val="32E29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681D1D"/>
    <w:multiLevelType w:val="hybridMultilevel"/>
    <w:tmpl w:val="0E02E368"/>
    <w:lvl w:ilvl="0" w:tplc="C5BAEF04">
      <w:start w:val="1"/>
      <w:numFmt w:val="decimal"/>
      <w:lvlText w:val="%1."/>
      <w:lvlJc w:val="left"/>
      <w:pPr>
        <w:tabs>
          <w:tab w:val="num" w:pos="720"/>
        </w:tabs>
        <w:ind w:left="720" w:hanging="360"/>
      </w:pPr>
    </w:lvl>
    <w:lvl w:ilvl="1" w:tplc="2A0A4C00" w:tentative="1">
      <w:start w:val="1"/>
      <w:numFmt w:val="decimal"/>
      <w:lvlText w:val="%2."/>
      <w:lvlJc w:val="left"/>
      <w:pPr>
        <w:tabs>
          <w:tab w:val="num" w:pos="1440"/>
        </w:tabs>
        <w:ind w:left="1440" w:hanging="360"/>
      </w:pPr>
    </w:lvl>
    <w:lvl w:ilvl="2" w:tplc="EF5C3B8E" w:tentative="1">
      <w:start w:val="1"/>
      <w:numFmt w:val="decimal"/>
      <w:lvlText w:val="%3."/>
      <w:lvlJc w:val="left"/>
      <w:pPr>
        <w:tabs>
          <w:tab w:val="num" w:pos="2160"/>
        </w:tabs>
        <w:ind w:left="2160" w:hanging="360"/>
      </w:pPr>
    </w:lvl>
    <w:lvl w:ilvl="3" w:tplc="3B242284" w:tentative="1">
      <w:start w:val="1"/>
      <w:numFmt w:val="decimal"/>
      <w:lvlText w:val="%4."/>
      <w:lvlJc w:val="left"/>
      <w:pPr>
        <w:tabs>
          <w:tab w:val="num" w:pos="2880"/>
        </w:tabs>
        <w:ind w:left="2880" w:hanging="360"/>
      </w:pPr>
    </w:lvl>
    <w:lvl w:ilvl="4" w:tplc="9AD21444" w:tentative="1">
      <w:start w:val="1"/>
      <w:numFmt w:val="decimal"/>
      <w:lvlText w:val="%5."/>
      <w:lvlJc w:val="left"/>
      <w:pPr>
        <w:tabs>
          <w:tab w:val="num" w:pos="3600"/>
        </w:tabs>
        <w:ind w:left="3600" w:hanging="360"/>
      </w:pPr>
    </w:lvl>
    <w:lvl w:ilvl="5" w:tplc="DCAE8DCA" w:tentative="1">
      <w:start w:val="1"/>
      <w:numFmt w:val="decimal"/>
      <w:lvlText w:val="%6."/>
      <w:lvlJc w:val="left"/>
      <w:pPr>
        <w:tabs>
          <w:tab w:val="num" w:pos="4320"/>
        </w:tabs>
        <w:ind w:left="4320" w:hanging="360"/>
      </w:pPr>
    </w:lvl>
    <w:lvl w:ilvl="6" w:tplc="E3EC595E" w:tentative="1">
      <w:start w:val="1"/>
      <w:numFmt w:val="decimal"/>
      <w:lvlText w:val="%7."/>
      <w:lvlJc w:val="left"/>
      <w:pPr>
        <w:tabs>
          <w:tab w:val="num" w:pos="5040"/>
        </w:tabs>
        <w:ind w:left="5040" w:hanging="360"/>
      </w:pPr>
    </w:lvl>
    <w:lvl w:ilvl="7" w:tplc="F5D69F94" w:tentative="1">
      <w:start w:val="1"/>
      <w:numFmt w:val="decimal"/>
      <w:lvlText w:val="%8."/>
      <w:lvlJc w:val="left"/>
      <w:pPr>
        <w:tabs>
          <w:tab w:val="num" w:pos="5760"/>
        </w:tabs>
        <w:ind w:left="5760" w:hanging="360"/>
      </w:pPr>
    </w:lvl>
    <w:lvl w:ilvl="8" w:tplc="8B64FC62" w:tentative="1">
      <w:start w:val="1"/>
      <w:numFmt w:val="decimal"/>
      <w:lvlText w:val="%9."/>
      <w:lvlJc w:val="left"/>
      <w:pPr>
        <w:tabs>
          <w:tab w:val="num" w:pos="6480"/>
        </w:tabs>
        <w:ind w:left="6480" w:hanging="360"/>
      </w:pPr>
    </w:lvl>
  </w:abstractNum>
  <w:num w:numId="1" w16cid:durableId="39671959">
    <w:abstractNumId w:val="5"/>
  </w:num>
  <w:num w:numId="2" w16cid:durableId="1740251569">
    <w:abstractNumId w:val="16"/>
  </w:num>
  <w:num w:numId="3" w16cid:durableId="1121845589">
    <w:abstractNumId w:val="27"/>
  </w:num>
  <w:num w:numId="4" w16cid:durableId="779647179">
    <w:abstractNumId w:val="14"/>
  </w:num>
  <w:num w:numId="5" w16cid:durableId="172110028">
    <w:abstractNumId w:val="0"/>
  </w:num>
  <w:num w:numId="6" w16cid:durableId="1330789456">
    <w:abstractNumId w:val="11"/>
  </w:num>
  <w:num w:numId="7" w16cid:durableId="1237321431">
    <w:abstractNumId w:val="3"/>
  </w:num>
  <w:num w:numId="8" w16cid:durableId="1211957403">
    <w:abstractNumId w:val="42"/>
  </w:num>
  <w:num w:numId="9" w16cid:durableId="1199197372">
    <w:abstractNumId w:val="25"/>
  </w:num>
  <w:num w:numId="10" w16cid:durableId="263651531">
    <w:abstractNumId w:val="41"/>
  </w:num>
  <w:num w:numId="11" w16cid:durableId="1258320219">
    <w:abstractNumId w:val="19"/>
  </w:num>
  <w:num w:numId="12" w16cid:durableId="1644507393">
    <w:abstractNumId w:val="37"/>
  </w:num>
  <w:num w:numId="13" w16cid:durableId="411270154">
    <w:abstractNumId w:val="31"/>
  </w:num>
  <w:num w:numId="14" w16cid:durableId="1890458317">
    <w:abstractNumId w:val="10"/>
  </w:num>
  <w:num w:numId="15" w16cid:durableId="1151483166">
    <w:abstractNumId w:val="15"/>
  </w:num>
  <w:num w:numId="16" w16cid:durableId="1378318431">
    <w:abstractNumId w:val="35"/>
  </w:num>
  <w:num w:numId="17" w16cid:durableId="291401943">
    <w:abstractNumId w:val="23"/>
  </w:num>
  <w:num w:numId="18" w16cid:durableId="259266475">
    <w:abstractNumId w:val="26"/>
  </w:num>
  <w:num w:numId="19" w16cid:durableId="918366492">
    <w:abstractNumId w:val="12"/>
  </w:num>
  <w:num w:numId="20" w16cid:durableId="1673795298">
    <w:abstractNumId w:val="17"/>
  </w:num>
  <w:num w:numId="21" w16cid:durableId="889655038">
    <w:abstractNumId w:val="7"/>
  </w:num>
  <w:num w:numId="22" w16cid:durableId="2066024934">
    <w:abstractNumId w:val="1"/>
  </w:num>
  <w:num w:numId="23" w16cid:durableId="144519437">
    <w:abstractNumId w:val="20"/>
  </w:num>
  <w:num w:numId="24" w16cid:durableId="203710434">
    <w:abstractNumId w:val="32"/>
  </w:num>
  <w:num w:numId="25" w16cid:durableId="1967806181">
    <w:abstractNumId w:val="30"/>
  </w:num>
  <w:num w:numId="26" w16cid:durableId="1593662343">
    <w:abstractNumId w:val="39"/>
  </w:num>
  <w:num w:numId="27" w16cid:durableId="1980450628">
    <w:abstractNumId w:val="28"/>
  </w:num>
  <w:num w:numId="28" w16cid:durableId="1335105202">
    <w:abstractNumId w:val="18"/>
  </w:num>
  <w:num w:numId="29" w16cid:durableId="297341649">
    <w:abstractNumId w:val="38"/>
  </w:num>
  <w:num w:numId="30" w16cid:durableId="227889569">
    <w:abstractNumId w:val="21"/>
  </w:num>
  <w:num w:numId="31" w16cid:durableId="950665272">
    <w:abstractNumId w:val="2"/>
  </w:num>
  <w:num w:numId="32" w16cid:durableId="1533422685">
    <w:abstractNumId w:val="36"/>
  </w:num>
  <w:num w:numId="33" w16cid:durableId="885096234">
    <w:abstractNumId w:val="34"/>
  </w:num>
  <w:num w:numId="34" w16cid:durableId="664404346">
    <w:abstractNumId w:val="40"/>
  </w:num>
  <w:num w:numId="35" w16cid:durableId="1517499100">
    <w:abstractNumId w:val="6"/>
  </w:num>
  <w:num w:numId="36" w16cid:durableId="900871726">
    <w:abstractNumId w:val="8"/>
  </w:num>
  <w:num w:numId="37" w16cid:durableId="671221833">
    <w:abstractNumId w:val="24"/>
  </w:num>
  <w:num w:numId="38" w16cid:durableId="848641478">
    <w:abstractNumId w:val="43"/>
  </w:num>
  <w:num w:numId="39" w16cid:durableId="849103311">
    <w:abstractNumId w:val="33"/>
  </w:num>
  <w:num w:numId="40" w16cid:durableId="213203377">
    <w:abstractNumId w:val="4"/>
  </w:num>
  <w:num w:numId="41" w16cid:durableId="148255478">
    <w:abstractNumId w:val="13"/>
  </w:num>
  <w:num w:numId="42" w16cid:durableId="827554111">
    <w:abstractNumId w:val="9"/>
  </w:num>
  <w:num w:numId="43" w16cid:durableId="1560363095">
    <w:abstractNumId w:val="22"/>
  </w:num>
  <w:num w:numId="44" w16cid:durableId="4731065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1F"/>
    <w:rsid w:val="000017D3"/>
    <w:rsid w:val="0000239C"/>
    <w:rsid w:val="00002608"/>
    <w:rsid w:val="00002F18"/>
    <w:rsid w:val="0000354A"/>
    <w:rsid w:val="000045E0"/>
    <w:rsid w:val="00004919"/>
    <w:rsid w:val="00006C4D"/>
    <w:rsid w:val="000072AA"/>
    <w:rsid w:val="00010742"/>
    <w:rsid w:val="000112A8"/>
    <w:rsid w:val="0001358E"/>
    <w:rsid w:val="00017D87"/>
    <w:rsid w:val="00021004"/>
    <w:rsid w:val="000210A6"/>
    <w:rsid w:val="00021B02"/>
    <w:rsid w:val="0002200B"/>
    <w:rsid w:val="00022C9D"/>
    <w:rsid w:val="000235F8"/>
    <w:rsid w:val="00023CB8"/>
    <w:rsid w:val="00024469"/>
    <w:rsid w:val="000246D4"/>
    <w:rsid w:val="00024B45"/>
    <w:rsid w:val="000254CD"/>
    <w:rsid w:val="00026F08"/>
    <w:rsid w:val="00027C4A"/>
    <w:rsid w:val="000318BC"/>
    <w:rsid w:val="00032244"/>
    <w:rsid w:val="000330F5"/>
    <w:rsid w:val="0003364D"/>
    <w:rsid w:val="00033834"/>
    <w:rsid w:val="000339EB"/>
    <w:rsid w:val="00033EFE"/>
    <w:rsid w:val="0003460C"/>
    <w:rsid w:val="00035168"/>
    <w:rsid w:val="000351BE"/>
    <w:rsid w:val="00035CA9"/>
    <w:rsid w:val="000363BD"/>
    <w:rsid w:val="000365FE"/>
    <w:rsid w:val="000367B2"/>
    <w:rsid w:val="00036EB5"/>
    <w:rsid w:val="000379AB"/>
    <w:rsid w:val="00037D5E"/>
    <w:rsid w:val="0004054A"/>
    <w:rsid w:val="00040A2A"/>
    <w:rsid w:val="00040AFE"/>
    <w:rsid w:val="00040BA9"/>
    <w:rsid w:val="0004138A"/>
    <w:rsid w:val="00041BA8"/>
    <w:rsid w:val="00042698"/>
    <w:rsid w:val="00042969"/>
    <w:rsid w:val="0004644F"/>
    <w:rsid w:val="00046D76"/>
    <w:rsid w:val="00046D84"/>
    <w:rsid w:val="00046DBA"/>
    <w:rsid w:val="000471FC"/>
    <w:rsid w:val="00047584"/>
    <w:rsid w:val="00047D0D"/>
    <w:rsid w:val="00050E59"/>
    <w:rsid w:val="0005183A"/>
    <w:rsid w:val="00051BDB"/>
    <w:rsid w:val="00051D76"/>
    <w:rsid w:val="0005245F"/>
    <w:rsid w:val="00052B20"/>
    <w:rsid w:val="00053290"/>
    <w:rsid w:val="0005354B"/>
    <w:rsid w:val="000543DA"/>
    <w:rsid w:val="00054A20"/>
    <w:rsid w:val="00056562"/>
    <w:rsid w:val="00056C61"/>
    <w:rsid w:val="000613A9"/>
    <w:rsid w:val="00061A83"/>
    <w:rsid w:val="00066EA7"/>
    <w:rsid w:val="0007027A"/>
    <w:rsid w:val="00070D71"/>
    <w:rsid w:val="00070DAC"/>
    <w:rsid w:val="00071826"/>
    <w:rsid w:val="00071EA3"/>
    <w:rsid w:val="0007229E"/>
    <w:rsid w:val="000729BF"/>
    <w:rsid w:val="000737A6"/>
    <w:rsid w:val="0007466F"/>
    <w:rsid w:val="00075C4C"/>
    <w:rsid w:val="00080358"/>
    <w:rsid w:val="00080D77"/>
    <w:rsid w:val="00081B7C"/>
    <w:rsid w:val="0008256D"/>
    <w:rsid w:val="00083AB0"/>
    <w:rsid w:val="00084453"/>
    <w:rsid w:val="000848D5"/>
    <w:rsid w:val="00085FA3"/>
    <w:rsid w:val="0009079C"/>
    <w:rsid w:val="00090DC1"/>
    <w:rsid w:val="00092D84"/>
    <w:rsid w:val="000938F2"/>
    <w:rsid w:val="00094C5A"/>
    <w:rsid w:val="00095C36"/>
    <w:rsid w:val="00095FD4"/>
    <w:rsid w:val="000964BD"/>
    <w:rsid w:val="000A1689"/>
    <w:rsid w:val="000A1B7D"/>
    <w:rsid w:val="000A1C57"/>
    <w:rsid w:val="000A1FB1"/>
    <w:rsid w:val="000A2876"/>
    <w:rsid w:val="000A38F3"/>
    <w:rsid w:val="000A394C"/>
    <w:rsid w:val="000A481A"/>
    <w:rsid w:val="000A58ED"/>
    <w:rsid w:val="000A7C87"/>
    <w:rsid w:val="000A7DBF"/>
    <w:rsid w:val="000B0A6C"/>
    <w:rsid w:val="000B13E8"/>
    <w:rsid w:val="000B20DB"/>
    <w:rsid w:val="000B22A5"/>
    <w:rsid w:val="000B3D6D"/>
    <w:rsid w:val="000B43A6"/>
    <w:rsid w:val="000B56B4"/>
    <w:rsid w:val="000B5A22"/>
    <w:rsid w:val="000B5EB1"/>
    <w:rsid w:val="000B6E2D"/>
    <w:rsid w:val="000C00CD"/>
    <w:rsid w:val="000C0983"/>
    <w:rsid w:val="000C26F5"/>
    <w:rsid w:val="000C3516"/>
    <w:rsid w:val="000C3C46"/>
    <w:rsid w:val="000C3FF3"/>
    <w:rsid w:val="000C6BE0"/>
    <w:rsid w:val="000C7C2F"/>
    <w:rsid w:val="000D2570"/>
    <w:rsid w:val="000D2850"/>
    <w:rsid w:val="000D2942"/>
    <w:rsid w:val="000D2CD0"/>
    <w:rsid w:val="000D313F"/>
    <w:rsid w:val="000D4F04"/>
    <w:rsid w:val="000D5B02"/>
    <w:rsid w:val="000D5D12"/>
    <w:rsid w:val="000D7404"/>
    <w:rsid w:val="000E06E3"/>
    <w:rsid w:val="000E08B7"/>
    <w:rsid w:val="000E1597"/>
    <w:rsid w:val="000E16B5"/>
    <w:rsid w:val="000E1C30"/>
    <w:rsid w:val="000E2B20"/>
    <w:rsid w:val="000E3267"/>
    <w:rsid w:val="000E3F3F"/>
    <w:rsid w:val="000E4183"/>
    <w:rsid w:val="000E4ADB"/>
    <w:rsid w:val="000E5DCD"/>
    <w:rsid w:val="000E7A66"/>
    <w:rsid w:val="000F3322"/>
    <w:rsid w:val="000F36B8"/>
    <w:rsid w:val="000F3E41"/>
    <w:rsid w:val="000F4179"/>
    <w:rsid w:val="000F44DE"/>
    <w:rsid w:val="000F474F"/>
    <w:rsid w:val="000F4850"/>
    <w:rsid w:val="000F508A"/>
    <w:rsid w:val="000F5849"/>
    <w:rsid w:val="000F6977"/>
    <w:rsid w:val="000F6BDA"/>
    <w:rsid w:val="001018BC"/>
    <w:rsid w:val="001038E7"/>
    <w:rsid w:val="00103A97"/>
    <w:rsid w:val="00103E42"/>
    <w:rsid w:val="0010482B"/>
    <w:rsid w:val="0010496E"/>
    <w:rsid w:val="001057D1"/>
    <w:rsid w:val="00106CAA"/>
    <w:rsid w:val="00110CDA"/>
    <w:rsid w:val="0011285A"/>
    <w:rsid w:val="00112D50"/>
    <w:rsid w:val="001132E6"/>
    <w:rsid w:val="001134BE"/>
    <w:rsid w:val="00113CC8"/>
    <w:rsid w:val="0011465E"/>
    <w:rsid w:val="00114850"/>
    <w:rsid w:val="0011676D"/>
    <w:rsid w:val="00120DA9"/>
    <w:rsid w:val="00120E7F"/>
    <w:rsid w:val="00121A36"/>
    <w:rsid w:val="0012237B"/>
    <w:rsid w:val="0012296F"/>
    <w:rsid w:val="00124353"/>
    <w:rsid w:val="00124892"/>
    <w:rsid w:val="0012490E"/>
    <w:rsid w:val="001257DB"/>
    <w:rsid w:val="00125933"/>
    <w:rsid w:val="00126DE2"/>
    <w:rsid w:val="00130AA8"/>
    <w:rsid w:val="001316BC"/>
    <w:rsid w:val="0013238D"/>
    <w:rsid w:val="001331DE"/>
    <w:rsid w:val="00134686"/>
    <w:rsid w:val="00135DFF"/>
    <w:rsid w:val="00136C9B"/>
    <w:rsid w:val="00136EB3"/>
    <w:rsid w:val="00140DB2"/>
    <w:rsid w:val="001420ED"/>
    <w:rsid w:val="00142EAC"/>
    <w:rsid w:val="001430EB"/>
    <w:rsid w:val="0014324C"/>
    <w:rsid w:val="0014541A"/>
    <w:rsid w:val="00145C69"/>
    <w:rsid w:val="00146247"/>
    <w:rsid w:val="00146E32"/>
    <w:rsid w:val="001471BA"/>
    <w:rsid w:val="0015055E"/>
    <w:rsid w:val="00150641"/>
    <w:rsid w:val="00151724"/>
    <w:rsid w:val="001517F3"/>
    <w:rsid w:val="00151EBA"/>
    <w:rsid w:val="0015250E"/>
    <w:rsid w:val="00152EC6"/>
    <w:rsid w:val="0015439E"/>
    <w:rsid w:val="0015454F"/>
    <w:rsid w:val="00155C39"/>
    <w:rsid w:val="00156326"/>
    <w:rsid w:val="00157E81"/>
    <w:rsid w:val="001607D4"/>
    <w:rsid w:val="00161AD1"/>
    <w:rsid w:val="001625C5"/>
    <w:rsid w:val="00162F0F"/>
    <w:rsid w:val="00163E18"/>
    <w:rsid w:val="00163E4B"/>
    <w:rsid w:val="0017077F"/>
    <w:rsid w:val="00170923"/>
    <w:rsid w:val="00171068"/>
    <w:rsid w:val="00171520"/>
    <w:rsid w:val="00171A98"/>
    <w:rsid w:val="001740A1"/>
    <w:rsid w:val="0017432E"/>
    <w:rsid w:val="001747F3"/>
    <w:rsid w:val="00174B0B"/>
    <w:rsid w:val="00174BA0"/>
    <w:rsid w:val="001760E1"/>
    <w:rsid w:val="0017632D"/>
    <w:rsid w:val="0017701B"/>
    <w:rsid w:val="001777EE"/>
    <w:rsid w:val="001810D2"/>
    <w:rsid w:val="00181B41"/>
    <w:rsid w:val="00183760"/>
    <w:rsid w:val="0018461C"/>
    <w:rsid w:val="0018493B"/>
    <w:rsid w:val="0018592B"/>
    <w:rsid w:val="00185D41"/>
    <w:rsid w:val="00187A67"/>
    <w:rsid w:val="001915A6"/>
    <w:rsid w:val="00192619"/>
    <w:rsid w:val="0019348E"/>
    <w:rsid w:val="00194270"/>
    <w:rsid w:val="0019449A"/>
    <w:rsid w:val="00194D15"/>
    <w:rsid w:val="00195200"/>
    <w:rsid w:val="001968CB"/>
    <w:rsid w:val="0019710C"/>
    <w:rsid w:val="001A041B"/>
    <w:rsid w:val="001A0828"/>
    <w:rsid w:val="001A2D11"/>
    <w:rsid w:val="001A4897"/>
    <w:rsid w:val="001B0163"/>
    <w:rsid w:val="001B0666"/>
    <w:rsid w:val="001B1226"/>
    <w:rsid w:val="001B12D5"/>
    <w:rsid w:val="001B235A"/>
    <w:rsid w:val="001B2CAE"/>
    <w:rsid w:val="001B44B2"/>
    <w:rsid w:val="001B5511"/>
    <w:rsid w:val="001B735B"/>
    <w:rsid w:val="001C06D0"/>
    <w:rsid w:val="001C0FB0"/>
    <w:rsid w:val="001C127D"/>
    <w:rsid w:val="001C17B8"/>
    <w:rsid w:val="001C40E6"/>
    <w:rsid w:val="001C45FD"/>
    <w:rsid w:val="001C48D2"/>
    <w:rsid w:val="001C6BEF"/>
    <w:rsid w:val="001D002B"/>
    <w:rsid w:val="001D251B"/>
    <w:rsid w:val="001D387D"/>
    <w:rsid w:val="001D3F6B"/>
    <w:rsid w:val="001D55D1"/>
    <w:rsid w:val="001D6097"/>
    <w:rsid w:val="001D63A0"/>
    <w:rsid w:val="001D64DE"/>
    <w:rsid w:val="001D6A5D"/>
    <w:rsid w:val="001D7FEF"/>
    <w:rsid w:val="001E0E66"/>
    <w:rsid w:val="001E120D"/>
    <w:rsid w:val="001E1302"/>
    <w:rsid w:val="001E1D0B"/>
    <w:rsid w:val="001E22A1"/>
    <w:rsid w:val="001E2B17"/>
    <w:rsid w:val="001E2D24"/>
    <w:rsid w:val="001E4287"/>
    <w:rsid w:val="001F0816"/>
    <w:rsid w:val="001F142E"/>
    <w:rsid w:val="001F377F"/>
    <w:rsid w:val="001F409A"/>
    <w:rsid w:val="001F447B"/>
    <w:rsid w:val="001F6C7A"/>
    <w:rsid w:val="001F707A"/>
    <w:rsid w:val="001F7111"/>
    <w:rsid w:val="001F718B"/>
    <w:rsid w:val="001F7EE9"/>
    <w:rsid w:val="001F7F33"/>
    <w:rsid w:val="00201198"/>
    <w:rsid w:val="00201A03"/>
    <w:rsid w:val="00202C33"/>
    <w:rsid w:val="00203738"/>
    <w:rsid w:val="00204DA5"/>
    <w:rsid w:val="00205919"/>
    <w:rsid w:val="002078A7"/>
    <w:rsid w:val="002101C5"/>
    <w:rsid w:val="0021104E"/>
    <w:rsid w:val="00211893"/>
    <w:rsid w:val="00211D15"/>
    <w:rsid w:val="00212533"/>
    <w:rsid w:val="00214761"/>
    <w:rsid w:val="00214CB4"/>
    <w:rsid w:val="00215E8D"/>
    <w:rsid w:val="00216041"/>
    <w:rsid w:val="002161AB"/>
    <w:rsid w:val="00216FD4"/>
    <w:rsid w:val="002170BB"/>
    <w:rsid w:val="002205FB"/>
    <w:rsid w:val="002211B2"/>
    <w:rsid w:val="0022122F"/>
    <w:rsid w:val="00221A1A"/>
    <w:rsid w:val="00222598"/>
    <w:rsid w:val="0022493A"/>
    <w:rsid w:val="002252A9"/>
    <w:rsid w:val="00225637"/>
    <w:rsid w:val="00225805"/>
    <w:rsid w:val="0022733F"/>
    <w:rsid w:val="00227456"/>
    <w:rsid w:val="00227E2D"/>
    <w:rsid w:val="00227FD5"/>
    <w:rsid w:val="0023146E"/>
    <w:rsid w:val="00232344"/>
    <w:rsid w:val="0023337D"/>
    <w:rsid w:val="00233991"/>
    <w:rsid w:val="00233C4F"/>
    <w:rsid w:val="00234A47"/>
    <w:rsid w:val="00235AB3"/>
    <w:rsid w:val="00235BC5"/>
    <w:rsid w:val="0023612B"/>
    <w:rsid w:val="00236B45"/>
    <w:rsid w:val="002371C0"/>
    <w:rsid w:val="0024062E"/>
    <w:rsid w:val="00240A1C"/>
    <w:rsid w:val="00241732"/>
    <w:rsid w:val="00242781"/>
    <w:rsid w:val="00243033"/>
    <w:rsid w:val="002434BF"/>
    <w:rsid w:val="00244F6A"/>
    <w:rsid w:val="0024564C"/>
    <w:rsid w:val="0024711B"/>
    <w:rsid w:val="00250395"/>
    <w:rsid w:val="002505D5"/>
    <w:rsid w:val="00251665"/>
    <w:rsid w:val="00251988"/>
    <w:rsid w:val="00251CA9"/>
    <w:rsid w:val="00252616"/>
    <w:rsid w:val="00252BF0"/>
    <w:rsid w:val="00253C73"/>
    <w:rsid w:val="00255046"/>
    <w:rsid w:val="0025765D"/>
    <w:rsid w:val="00257D0F"/>
    <w:rsid w:val="00257DEF"/>
    <w:rsid w:val="00260A18"/>
    <w:rsid w:val="00261265"/>
    <w:rsid w:val="002612F9"/>
    <w:rsid w:val="0026166C"/>
    <w:rsid w:val="00263C0B"/>
    <w:rsid w:val="00264F9F"/>
    <w:rsid w:val="00265E24"/>
    <w:rsid w:val="00266DF1"/>
    <w:rsid w:val="002702F6"/>
    <w:rsid w:val="0027041E"/>
    <w:rsid w:val="002714C5"/>
    <w:rsid w:val="002720E8"/>
    <w:rsid w:val="00272A3E"/>
    <w:rsid w:val="00272C36"/>
    <w:rsid w:val="00272E96"/>
    <w:rsid w:val="00273232"/>
    <w:rsid w:val="00273E0E"/>
    <w:rsid w:val="00273E4E"/>
    <w:rsid w:val="002744D5"/>
    <w:rsid w:val="00274960"/>
    <w:rsid w:val="00275BB0"/>
    <w:rsid w:val="00277080"/>
    <w:rsid w:val="002809BE"/>
    <w:rsid w:val="00281271"/>
    <w:rsid w:val="00281CBC"/>
    <w:rsid w:val="00281F2E"/>
    <w:rsid w:val="00282ECB"/>
    <w:rsid w:val="0028321B"/>
    <w:rsid w:val="00283FD1"/>
    <w:rsid w:val="00284FB7"/>
    <w:rsid w:val="00286310"/>
    <w:rsid w:val="00290367"/>
    <w:rsid w:val="002904AC"/>
    <w:rsid w:val="0029072E"/>
    <w:rsid w:val="00290F8B"/>
    <w:rsid w:val="0029143E"/>
    <w:rsid w:val="00291AB2"/>
    <w:rsid w:val="00293796"/>
    <w:rsid w:val="00294564"/>
    <w:rsid w:val="00297473"/>
    <w:rsid w:val="002A010A"/>
    <w:rsid w:val="002A13F3"/>
    <w:rsid w:val="002A233E"/>
    <w:rsid w:val="002A24CB"/>
    <w:rsid w:val="002A2546"/>
    <w:rsid w:val="002A2ECF"/>
    <w:rsid w:val="002A3228"/>
    <w:rsid w:val="002A39DD"/>
    <w:rsid w:val="002A39FA"/>
    <w:rsid w:val="002A3A94"/>
    <w:rsid w:val="002A4395"/>
    <w:rsid w:val="002A4A81"/>
    <w:rsid w:val="002A4C5D"/>
    <w:rsid w:val="002A72CA"/>
    <w:rsid w:val="002A7739"/>
    <w:rsid w:val="002B019D"/>
    <w:rsid w:val="002B1258"/>
    <w:rsid w:val="002B3384"/>
    <w:rsid w:val="002B3DD2"/>
    <w:rsid w:val="002B3E00"/>
    <w:rsid w:val="002B4663"/>
    <w:rsid w:val="002B4BF8"/>
    <w:rsid w:val="002B4FCB"/>
    <w:rsid w:val="002B5516"/>
    <w:rsid w:val="002B55F3"/>
    <w:rsid w:val="002B6F7E"/>
    <w:rsid w:val="002B748D"/>
    <w:rsid w:val="002B78FE"/>
    <w:rsid w:val="002C03BC"/>
    <w:rsid w:val="002C1F5C"/>
    <w:rsid w:val="002C2037"/>
    <w:rsid w:val="002C384E"/>
    <w:rsid w:val="002C385A"/>
    <w:rsid w:val="002C3E3D"/>
    <w:rsid w:val="002C4266"/>
    <w:rsid w:val="002C494E"/>
    <w:rsid w:val="002C549E"/>
    <w:rsid w:val="002D073B"/>
    <w:rsid w:val="002D18C8"/>
    <w:rsid w:val="002D1C4D"/>
    <w:rsid w:val="002D23F9"/>
    <w:rsid w:val="002D2876"/>
    <w:rsid w:val="002D458D"/>
    <w:rsid w:val="002D4CC9"/>
    <w:rsid w:val="002D6BA8"/>
    <w:rsid w:val="002D6D19"/>
    <w:rsid w:val="002D78F9"/>
    <w:rsid w:val="002E0261"/>
    <w:rsid w:val="002E0C3B"/>
    <w:rsid w:val="002E0F01"/>
    <w:rsid w:val="002E12BD"/>
    <w:rsid w:val="002E2670"/>
    <w:rsid w:val="002E2D5F"/>
    <w:rsid w:val="002E4D68"/>
    <w:rsid w:val="002E5060"/>
    <w:rsid w:val="002E68AC"/>
    <w:rsid w:val="002E68D6"/>
    <w:rsid w:val="002E7A16"/>
    <w:rsid w:val="002E7E6E"/>
    <w:rsid w:val="002F05BE"/>
    <w:rsid w:val="002F0A36"/>
    <w:rsid w:val="002F0DA6"/>
    <w:rsid w:val="002F189A"/>
    <w:rsid w:val="002F4AC7"/>
    <w:rsid w:val="002F5230"/>
    <w:rsid w:val="002F5A52"/>
    <w:rsid w:val="002F5C0F"/>
    <w:rsid w:val="002F5CD8"/>
    <w:rsid w:val="002F64E0"/>
    <w:rsid w:val="002F6CB4"/>
    <w:rsid w:val="002F6EC1"/>
    <w:rsid w:val="002F7C8C"/>
    <w:rsid w:val="00300BA0"/>
    <w:rsid w:val="00304A63"/>
    <w:rsid w:val="00305C21"/>
    <w:rsid w:val="00305E44"/>
    <w:rsid w:val="00305EF1"/>
    <w:rsid w:val="00305F5D"/>
    <w:rsid w:val="00307538"/>
    <w:rsid w:val="003123CB"/>
    <w:rsid w:val="00312604"/>
    <w:rsid w:val="00314694"/>
    <w:rsid w:val="003146A5"/>
    <w:rsid w:val="003146AD"/>
    <w:rsid w:val="003148EB"/>
    <w:rsid w:val="00317062"/>
    <w:rsid w:val="00317243"/>
    <w:rsid w:val="003206AA"/>
    <w:rsid w:val="003211B1"/>
    <w:rsid w:val="00322689"/>
    <w:rsid w:val="00322690"/>
    <w:rsid w:val="00323FE1"/>
    <w:rsid w:val="00326091"/>
    <w:rsid w:val="00327003"/>
    <w:rsid w:val="00327902"/>
    <w:rsid w:val="00327C18"/>
    <w:rsid w:val="00327E0B"/>
    <w:rsid w:val="00331395"/>
    <w:rsid w:val="003313F9"/>
    <w:rsid w:val="00331DD4"/>
    <w:rsid w:val="00331ED0"/>
    <w:rsid w:val="0033238A"/>
    <w:rsid w:val="0033345D"/>
    <w:rsid w:val="003334AA"/>
    <w:rsid w:val="00333D86"/>
    <w:rsid w:val="00337021"/>
    <w:rsid w:val="00337B0B"/>
    <w:rsid w:val="00337C96"/>
    <w:rsid w:val="00340428"/>
    <w:rsid w:val="00340B4C"/>
    <w:rsid w:val="00340CBF"/>
    <w:rsid w:val="00343573"/>
    <w:rsid w:val="0034398A"/>
    <w:rsid w:val="00343BFC"/>
    <w:rsid w:val="00344600"/>
    <w:rsid w:val="00344666"/>
    <w:rsid w:val="00344CE4"/>
    <w:rsid w:val="00345034"/>
    <w:rsid w:val="003458F7"/>
    <w:rsid w:val="003476A8"/>
    <w:rsid w:val="0034F305"/>
    <w:rsid w:val="00352584"/>
    <w:rsid w:val="00354B20"/>
    <w:rsid w:val="003556D9"/>
    <w:rsid w:val="00355B7E"/>
    <w:rsid w:val="0035736F"/>
    <w:rsid w:val="003577A6"/>
    <w:rsid w:val="0036078B"/>
    <w:rsid w:val="003613C5"/>
    <w:rsid w:val="00364082"/>
    <w:rsid w:val="003648C0"/>
    <w:rsid w:val="003657F9"/>
    <w:rsid w:val="003672BE"/>
    <w:rsid w:val="003701F5"/>
    <w:rsid w:val="003704EA"/>
    <w:rsid w:val="00370690"/>
    <w:rsid w:val="003710F4"/>
    <w:rsid w:val="00371C29"/>
    <w:rsid w:val="00371D5C"/>
    <w:rsid w:val="00371FB3"/>
    <w:rsid w:val="00371FD0"/>
    <w:rsid w:val="003726F5"/>
    <w:rsid w:val="00373CF7"/>
    <w:rsid w:val="00375216"/>
    <w:rsid w:val="00377768"/>
    <w:rsid w:val="00377CF0"/>
    <w:rsid w:val="00377DC1"/>
    <w:rsid w:val="00381BC4"/>
    <w:rsid w:val="00382520"/>
    <w:rsid w:val="00382BF1"/>
    <w:rsid w:val="003835AB"/>
    <w:rsid w:val="00384422"/>
    <w:rsid w:val="0038478C"/>
    <w:rsid w:val="003851FA"/>
    <w:rsid w:val="003855B0"/>
    <w:rsid w:val="003866BB"/>
    <w:rsid w:val="00387557"/>
    <w:rsid w:val="00387626"/>
    <w:rsid w:val="00390BB1"/>
    <w:rsid w:val="003912A7"/>
    <w:rsid w:val="003918E8"/>
    <w:rsid w:val="00391BE4"/>
    <w:rsid w:val="00392150"/>
    <w:rsid w:val="00392388"/>
    <w:rsid w:val="003931F3"/>
    <w:rsid w:val="00395131"/>
    <w:rsid w:val="00396BCC"/>
    <w:rsid w:val="003972D4"/>
    <w:rsid w:val="00397521"/>
    <w:rsid w:val="003A0298"/>
    <w:rsid w:val="003A134C"/>
    <w:rsid w:val="003A16ED"/>
    <w:rsid w:val="003A29E8"/>
    <w:rsid w:val="003A3174"/>
    <w:rsid w:val="003A5236"/>
    <w:rsid w:val="003A775F"/>
    <w:rsid w:val="003B02BF"/>
    <w:rsid w:val="003B0A02"/>
    <w:rsid w:val="003B0CC4"/>
    <w:rsid w:val="003B0EF7"/>
    <w:rsid w:val="003B258A"/>
    <w:rsid w:val="003B28CD"/>
    <w:rsid w:val="003B2EB0"/>
    <w:rsid w:val="003B3A71"/>
    <w:rsid w:val="003B420F"/>
    <w:rsid w:val="003B45B0"/>
    <w:rsid w:val="003B4C6C"/>
    <w:rsid w:val="003B557B"/>
    <w:rsid w:val="003B628A"/>
    <w:rsid w:val="003B629C"/>
    <w:rsid w:val="003C06D3"/>
    <w:rsid w:val="003C071B"/>
    <w:rsid w:val="003C39FE"/>
    <w:rsid w:val="003C4164"/>
    <w:rsid w:val="003C4436"/>
    <w:rsid w:val="003C7491"/>
    <w:rsid w:val="003C7C8E"/>
    <w:rsid w:val="003D067B"/>
    <w:rsid w:val="003D0B73"/>
    <w:rsid w:val="003D1822"/>
    <w:rsid w:val="003D20DD"/>
    <w:rsid w:val="003D303D"/>
    <w:rsid w:val="003D3C39"/>
    <w:rsid w:val="003D520D"/>
    <w:rsid w:val="003D62FF"/>
    <w:rsid w:val="003E12D3"/>
    <w:rsid w:val="003E3E92"/>
    <w:rsid w:val="003E4A4F"/>
    <w:rsid w:val="003E57A8"/>
    <w:rsid w:val="003E7AB2"/>
    <w:rsid w:val="003F0FF0"/>
    <w:rsid w:val="003F2F30"/>
    <w:rsid w:val="003F3E02"/>
    <w:rsid w:val="003F4CF0"/>
    <w:rsid w:val="003F53DC"/>
    <w:rsid w:val="003F546D"/>
    <w:rsid w:val="003F5E6D"/>
    <w:rsid w:val="003F5E9D"/>
    <w:rsid w:val="003F5FBA"/>
    <w:rsid w:val="003F6A43"/>
    <w:rsid w:val="003F7441"/>
    <w:rsid w:val="004007AB"/>
    <w:rsid w:val="0040222E"/>
    <w:rsid w:val="004023A1"/>
    <w:rsid w:val="00402B9A"/>
    <w:rsid w:val="004032DB"/>
    <w:rsid w:val="004034B1"/>
    <w:rsid w:val="0040403B"/>
    <w:rsid w:val="0040429C"/>
    <w:rsid w:val="00404528"/>
    <w:rsid w:val="004046E9"/>
    <w:rsid w:val="00404B86"/>
    <w:rsid w:val="00405502"/>
    <w:rsid w:val="00406AD3"/>
    <w:rsid w:val="00406E4F"/>
    <w:rsid w:val="00407BD7"/>
    <w:rsid w:val="00407BF1"/>
    <w:rsid w:val="004102DB"/>
    <w:rsid w:val="00410A06"/>
    <w:rsid w:val="00410BE7"/>
    <w:rsid w:val="00411635"/>
    <w:rsid w:val="00412C64"/>
    <w:rsid w:val="00415001"/>
    <w:rsid w:val="004150F1"/>
    <w:rsid w:val="00415690"/>
    <w:rsid w:val="00416453"/>
    <w:rsid w:val="00417492"/>
    <w:rsid w:val="00417545"/>
    <w:rsid w:val="00421031"/>
    <w:rsid w:val="0042144C"/>
    <w:rsid w:val="0042232D"/>
    <w:rsid w:val="00422E3E"/>
    <w:rsid w:val="0042662A"/>
    <w:rsid w:val="004268B2"/>
    <w:rsid w:val="004275A7"/>
    <w:rsid w:val="00427EF5"/>
    <w:rsid w:val="00431463"/>
    <w:rsid w:val="00432BD7"/>
    <w:rsid w:val="004339D3"/>
    <w:rsid w:val="00434709"/>
    <w:rsid w:val="00434EA1"/>
    <w:rsid w:val="00435732"/>
    <w:rsid w:val="00435C48"/>
    <w:rsid w:val="004360BA"/>
    <w:rsid w:val="0043613D"/>
    <w:rsid w:val="004366B3"/>
    <w:rsid w:val="004367E8"/>
    <w:rsid w:val="00440A9D"/>
    <w:rsid w:val="004419B8"/>
    <w:rsid w:val="00442A6B"/>
    <w:rsid w:val="00443D3F"/>
    <w:rsid w:val="00443F8D"/>
    <w:rsid w:val="004442A2"/>
    <w:rsid w:val="00445FDE"/>
    <w:rsid w:val="00446101"/>
    <w:rsid w:val="0044716F"/>
    <w:rsid w:val="004476BD"/>
    <w:rsid w:val="00450543"/>
    <w:rsid w:val="00450667"/>
    <w:rsid w:val="00450EE0"/>
    <w:rsid w:val="0045249D"/>
    <w:rsid w:val="00453D75"/>
    <w:rsid w:val="00454F41"/>
    <w:rsid w:val="004559A4"/>
    <w:rsid w:val="00455F9F"/>
    <w:rsid w:val="00456ED7"/>
    <w:rsid w:val="0045703B"/>
    <w:rsid w:val="00457B01"/>
    <w:rsid w:val="00460D79"/>
    <w:rsid w:val="00460D99"/>
    <w:rsid w:val="00461086"/>
    <w:rsid w:val="004614E8"/>
    <w:rsid w:val="00461DC3"/>
    <w:rsid w:val="00461F3B"/>
    <w:rsid w:val="00462E49"/>
    <w:rsid w:val="00463CCA"/>
    <w:rsid w:val="004644D4"/>
    <w:rsid w:val="00464BE0"/>
    <w:rsid w:val="00465613"/>
    <w:rsid w:val="004658BB"/>
    <w:rsid w:val="00467FCD"/>
    <w:rsid w:val="00470DF9"/>
    <w:rsid w:val="004716F1"/>
    <w:rsid w:val="004732B8"/>
    <w:rsid w:val="00474C40"/>
    <w:rsid w:val="00475372"/>
    <w:rsid w:val="00475C46"/>
    <w:rsid w:val="004761E6"/>
    <w:rsid w:val="00482602"/>
    <w:rsid w:val="00482CCE"/>
    <w:rsid w:val="00483102"/>
    <w:rsid w:val="004832B8"/>
    <w:rsid w:val="004839FF"/>
    <w:rsid w:val="004841B5"/>
    <w:rsid w:val="004850E6"/>
    <w:rsid w:val="004857B6"/>
    <w:rsid w:val="00485E84"/>
    <w:rsid w:val="00486D38"/>
    <w:rsid w:val="00486DE8"/>
    <w:rsid w:val="0049034F"/>
    <w:rsid w:val="00492CAC"/>
    <w:rsid w:val="00494961"/>
    <w:rsid w:val="00494DB9"/>
    <w:rsid w:val="0049524D"/>
    <w:rsid w:val="004953F4"/>
    <w:rsid w:val="00495EFF"/>
    <w:rsid w:val="0049683B"/>
    <w:rsid w:val="00497157"/>
    <w:rsid w:val="00497DD2"/>
    <w:rsid w:val="004A0004"/>
    <w:rsid w:val="004A0318"/>
    <w:rsid w:val="004A075B"/>
    <w:rsid w:val="004A0FE8"/>
    <w:rsid w:val="004A1720"/>
    <w:rsid w:val="004A1BE0"/>
    <w:rsid w:val="004A3C73"/>
    <w:rsid w:val="004A3CF8"/>
    <w:rsid w:val="004A3D65"/>
    <w:rsid w:val="004A40A3"/>
    <w:rsid w:val="004A4AF4"/>
    <w:rsid w:val="004A4EC9"/>
    <w:rsid w:val="004A5382"/>
    <w:rsid w:val="004A5B68"/>
    <w:rsid w:val="004A5D3A"/>
    <w:rsid w:val="004A5ED6"/>
    <w:rsid w:val="004B0D83"/>
    <w:rsid w:val="004B18EA"/>
    <w:rsid w:val="004B2281"/>
    <w:rsid w:val="004B2D4C"/>
    <w:rsid w:val="004B3A98"/>
    <w:rsid w:val="004B3C7C"/>
    <w:rsid w:val="004B427C"/>
    <w:rsid w:val="004B6079"/>
    <w:rsid w:val="004C04E5"/>
    <w:rsid w:val="004C145B"/>
    <w:rsid w:val="004C217A"/>
    <w:rsid w:val="004C2DC9"/>
    <w:rsid w:val="004C4124"/>
    <w:rsid w:val="004C4613"/>
    <w:rsid w:val="004C4731"/>
    <w:rsid w:val="004C66F1"/>
    <w:rsid w:val="004C7DCD"/>
    <w:rsid w:val="004D00F6"/>
    <w:rsid w:val="004D02A0"/>
    <w:rsid w:val="004D27F4"/>
    <w:rsid w:val="004D3011"/>
    <w:rsid w:val="004D4346"/>
    <w:rsid w:val="004D5487"/>
    <w:rsid w:val="004D6DCB"/>
    <w:rsid w:val="004E2EF2"/>
    <w:rsid w:val="004E6EB8"/>
    <w:rsid w:val="004E7208"/>
    <w:rsid w:val="004F16D9"/>
    <w:rsid w:val="004F183E"/>
    <w:rsid w:val="004F196F"/>
    <w:rsid w:val="004F2ABF"/>
    <w:rsid w:val="004F5B61"/>
    <w:rsid w:val="00500908"/>
    <w:rsid w:val="0050165A"/>
    <w:rsid w:val="005016F1"/>
    <w:rsid w:val="00502E5A"/>
    <w:rsid w:val="00504635"/>
    <w:rsid w:val="00504A86"/>
    <w:rsid w:val="00505547"/>
    <w:rsid w:val="00506766"/>
    <w:rsid w:val="00507814"/>
    <w:rsid w:val="00507BA6"/>
    <w:rsid w:val="005105D7"/>
    <w:rsid w:val="00511200"/>
    <w:rsid w:val="0051163B"/>
    <w:rsid w:val="00512035"/>
    <w:rsid w:val="00512A75"/>
    <w:rsid w:val="00512E2B"/>
    <w:rsid w:val="00512E55"/>
    <w:rsid w:val="0051454B"/>
    <w:rsid w:val="00514946"/>
    <w:rsid w:val="0051508F"/>
    <w:rsid w:val="00515C02"/>
    <w:rsid w:val="00515FD1"/>
    <w:rsid w:val="00516570"/>
    <w:rsid w:val="00516D05"/>
    <w:rsid w:val="00517DA0"/>
    <w:rsid w:val="00520387"/>
    <w:rsid w:val="0052058D"/>
    <w:rsid w:val="00520920"/>
    <w:rsid w:val="0052405F"/>
    <w:rsid w:val="005247C9"/>
    <w:rsid w:val="0052486A"/>
    <w:rsid w:val="00524899"/>
    <w:rsid w:val="005252CC"/>
    <w:rsid w:val="005263A7"/>
    <w:rsid w:val="005279F6"/>
    <w:rsid w:val="00530530"/>
    <w:rsid w:val="00530985"/>
    <w:rsid w:val="00530EF7"/>
    <w:rsid w:val="00531938"/>
    <w:rsid w:val="00532452"/>
    <w:rsid w:val="0053328D"/>
    <w:rsid w:val="0053352D"/>
    <w:rsid w:val="00536191"/>
    <w:rsid w:val="0053645E"/>
    <w:rsid w:val="005368F1"/>
    <w:rsid w:val="00540528"/>
    <w:rsid w:val="005420FC"/>
    <w:rsid w:val="00542A88"/>
    <w:rsid w:val="00542C66"/>
    <w:rsid w:val="00543535"/>
    <w:rsid w:val="00543E48"/>
    <w:rsid w:val="0054448C"/>
    <w:rsid w:val="00544923"/>
    <w:rsid w:val="00544A0A"/>
    <w:rsid w:val="005450AB"/>
    <w:rsid w:val="005454FB"/>
    <w:rsid w:val="005457C5"/>
    <w:rsid w:val="00546E28"/>
    <w:rsid w:val="00547D0D"/>
    <w:rsid w:val="00550006"/>
    <w:rsid w:val="0055051F"/>
    <w:rsid w:val="0055118C"/>
    <w:rsid w:val="005513D6"/>
    <w:rsid w:val="005522AA"/>
    <w:rsid w:val="005525A5"/>
    <w:rsid w:val="00552DBF"/>
    <w:rsid w:val="00552E3F"/>
    <w:rsid w:val="005555AF"/>
    <w:rsid w:val="0055565B"/>
    <w:rsid w:val="005558C0"/>
    <w:rsid w:val="00555F69"/>
    <w:rsid w:val="00556149"/>
    <w:rsid w:val="00556FB4"/>
    <w:rsid w:val="00557159"/>
    <w:rsid w:val="005600CA"/>
    <w:rsid w:val="005610D7"/>
    <w:rsid w:val="00561A59"/>
    <w:rsid w:val="00561CC9"/>
    <w:rsid w:val="005628C5"/>
    <w:rsid w:val="0056309A"/>
    <w:rsid w:val="0056366A"/>
    <w:rsid w:val="00564180"/>
    <w:rsid w:val="00566AD7"/>
    <w:rsid w:val="00566EE6"/>
    <w:rsid w:val="00570109"/>
    <w:rsid w:val="00571159"/>
    <w:rsid w:val="005716DD"/>
    <w:rsid w:val="00571B09"/>
    <w:rsid w:val="00572423"/>
    <w:rsid w:val="00572813"/>
    <w:rsid w:val="00572BB7"/>
    <w:rsid w:val="0057462B"/>
    <w:rsid w:val="00574C8C"/>
    <w:rsid w:val="00575385"/>
    <w:rsid w:val="0057656D"/>
    <w:rsid w:val="00577465"/>
    <w:rsid w:val="00581633"/>
    <w:rsid w:val="0058370B"/>
    <w:rsid w:val="00584306"/>
    <w:rsid w:val="0058699E"/>
    <w:rsid w:val="00587C1A"/>
    <w:rsid w:val="00591475"/>
    <w:rsid w:val="00592B20"/>
    <w:rsid w:val="005937F1"/>
    <w:rsid w:val="00593C78"/>
    <w:rsid w:val="005947C8"/>
    <w:rsid w:val="0059535C"/>
    <w:rsid w:val="0059563A"/>
    <w:rsid w:val="00595B1F"/>
    <w:rsid w:val="005962E2"/>
    <w:rsid w:val="0059684A"/>
    <w:rsid w:val="005A1473"/>
    <w:rsid w:val="005A2410"/>
    <w:rsid w:val="005A295B"/>
    <w:rsid w:val="005A3206"/>
    <w:rsid w:val="005A39D4"/>
    <w:rsid w:val="005A72E1"/>
    <w:rsid w:val="005B01F6"/>
    <w:rsid w:val="005B0268"/>
    <w:rsid w:val="005B14CF"/>
    <w:rsid w:val="005B1CA6"/>
    <w:rsid w:val="005B1FE4"/>
    <w:rsid w:val="005B3C58"/>
    <w:rsid w:val="005B3FA3"/>
    <w:rsid w:val="005B4217"/>
    <w:rsid w:val="005B4DA8"/>
    <w:rsid w:val="005B6483"/>
    <w:rsid w:val="005B71A1"/>
    <w:rsid w:val="005B7948"/>
    <w:rsid w:val="005B7EC6"/>
    <w:rsid w:val="005B7F27"/>
    <w:rsid w:val="005C0B51"/>
    <w:rsid w:val="005C1430"/>
    <w:rsid w:val="005C19A7"/>
    <w:rsid w:val="005C2321"/>
    <w:rsid w:val="005C300A"/>
    <w:rsid w:val="005C42EC"/>
    <w:rsid w:val="005C443F"/>
    <w:rsid w:val="005C5D7F"/>
    <w:rsid w:val="005C72AC"/>
    <w:rsid w:val="005C743B"/>
    <w:rsid w:val="005D0A31"/>
    <w:rsid w:val="005D1E66"/>
    <w:rsid w:val="005D1F70"/>
    <w:rsid w:val="005D4065"/>
    <w:rsid w:val="005D435C"/>
    <w:rsid w:val="005D534F"/>
    <w:rsid w:val="005D7904"/>
    <w:rsid w:val="005E085E"/>
    <w:rsid w:val="005E0A15"/>
    <w:rsid w:val="005E0C19"/>
    <w:rsid w:val="005E1093"/>
    <w:rsid w:val="005E15C9"/>
    <w:rsid w:val="005E2DCE"/>
    <w:rsid w:val="005F1795"/>
    <w:rsid w:val="005F17F6"/>
    <w:rsid w:val="005F3119"/>
    <w:rsid w:val="005F3B81"/>
    <w:rsid w:val="005F3EC2"/>
    <w:rsid w:val="005F4F1A"/>
    <w:rsid w:val="005F59D0"/>
    <w:rsid w:val="005F6883"/>
    <w:rsid w:val="005F7118"/>
    <w:rsid w:val="006021B7"/>
    <w:rsid w:val="00603E60"/>
    <w:rsid w:val="006041BD"/>
    <w:rsid w:val="006057D1"/>
    <w:rsid w:val="00606790"/>
    <w:rsid w:val="006106CD"/>
    <w:rsid w:val="00611B96"/>
    <w:rsid w:val="00611DD8"/>
    <w:rsid w:val="0061281B"/>
    <w:rsid w:val="006132A1"/>
    <w:rsid w:val="00615616"/>
    <w:rsid w:val="006206FE"/>
    <w:rsid w:val="0062082C"/>
    <w:rsid w:val="00621270"/>
    <w:rsid w:val="00621D48"/>
    <w:rsid w:val="0062311D"/>
    <w:rsid w:val="006246D5"/>
    <w:rsid w:val="00625038"/>
    <w:rsid w:val="00625C5D"/>
    <w:rsid w:val="00626B2F"/>
    <w:rsid w:val="00626BCC"/>
    <w:rsid w:val="006303D1"/>
    <w:rsid w:val="006305DC"/>
    <w:rsid w:val="006328C1"/>
    <w:rsid w:val="00632ABE"/>
    <w:rsid w:val="006330DE"/>
    <w:rsid w:val="00634215"/>
    <w:rsid w:val="00635DAB"/>
    <w:rsid w:val="00635FF4"/>
    <w:rsid w:val="0063648E"/>
    <w:rsid w:val="006369C0"/>
    <w:rsid w:val="00636E44"/>
    <w:rsid w:val="00636FA1"/>
    <w:rsid w:val="00636FD0"/>
    <w:rsid w:val="006379A9"/>
    <w:rsid w:val="00637F69"/>
    <w:rsid w:val="00642068"/>
    <w:rsid w:val="0064214C"/>
    <w:rsid w:val="00646CDE"/>
    <w:rsid w:val="00647625"/>
    <w:rsid w:val="00650CA1"/>
    <w:rsid w:val="0065104D"/>
    <w:rsid w:val="00651A38"/>
    <w:rsid w:val="00653D61"/>
    <w:rsid w:val="0065523A"/>
    <w:rsid w:val="00655F16"/>
    <w:rsid w:val="00657576"/>
    <w:rsid w:val="00660F5A"/>
    <w:rsid w:val="00661271"/>
    <w:rsid w:val="00661861"/>
    <w:rsid w:val="00662320"/>
    <w:rsid w:val="0066366F"/>
    <w:rsid w:val="0066457F"/>
    <w:rsid w:val="006654E2"/>
    <w:rsid w:val="00666D86"/>
    <w:rsid w:val="00667972"/>
    <w:rsid w:val="00671221"/>
    <w:rsid w:val="006738A1"/>
    <w:rsid w:val="00675A34"/>
    <w:rsid w:val="00676458"/>
    <w:rsid w:val="00677088"/>
    <w:rsid w:val="00677270"/>
    <w:rsid w:val="0068099D"/>
    <w:rsid w:val="00680C9B"/>
    <w:rsid w:val="00680CD3"/>
    <w:rsid w:val="00681629"/>
    <w:rsid w:val="006817B7"/>
    <w:rsid w:val="00681DA4"/>
    <w:rsid w:val="00681E83"/>
    <w:rsid w:val="00682A98"/>
    <w:rsid w:val="00683424"/>
    <w:rsid w:val="00684022"/>
    <w:rsid w:val="00684066"/>
    <w:rsid w:val="006840C1"/>
    <w:rsid w:val="00684478"/>
    <w:rsid w:val="0068603D"/>
    <w:rsid w:val="00686CDC"/>
    <w:rsid w:val="006902CE"/>
    <w:rsid w:val="006939E6"/>
    <w:rsid w:val="00693C4C"/>
    <w:rsid w:val="006941D5"/>
    <w:rsid w:val="0069525D"/>
    <w:rsid w:val="006954B5"/>
    <w:rsid w:val="006956F2"/>
    <w:rsid w:val="006A06E4"/>
    <w:rsid w:val="006A186A"/>
    <w:rsid w:val="006A41E1"/>
    <w:rsid w:val="006A53A0"/>
    <w:rsid w:val="006A6F45"/>
    <w:rsid w:val="006A74B1"/>
    <w:rsid w:val="006B0FA0"/>
    <w:rsid w:val="006B123D"/>
    <w:rsid w:val="006B362B"/>
    <w:rsid w:val="006B3958"/>
    <w:rsid w:val="006B4261"/>
    <w:rsid w:val="006B5CC1"/>
    <w:rsid w:val="006B69DE"/>
    <w:rsid w:val="006C03F8"/>
    <w:rsid w:val="006C0D94"/>
    <w:rsid w:val="006C1CC8"/>
    <w:rsid w:val="006C3C02"/>
    <w:rsid w:val="006C3CBE"/>
    <w:rsid w:val="006C47A9"/>
    <w:rsid w:val="006C4CC2"/>
    <w:rsid w:val="006C5071"/>
    <w:rsid w:val="006C5A1D"/>
    <w:rsid w:val="006C5E0F"/>
    <w:rsid w:val="006C75C2"/>
    <w:rsid w:val="006C7E67"/>
    <w:rsid w:val="006D130F"/>
    <w:rsid w:val="006D17C4"/>
    <w:rsid w:val="006D39B4"/>
    <w:rsid w:val="006D4898"/>
    <w:rsid w:val="006D594B"/>
    <w:rsid w:val="006D5A7C"/>
    <w:rsid w:val="006D6142"/>
    <w:rsid w:val="006D6B86"/>
    <w:rsid w:val="006E10F2"/>
    <w:rsid w:val="006E1DA1"/>
    <w:rsid w:val="006E2930"/>
    <w:rsid w:val="006E2D33"/>
    <w:rsid w:val="006E2F87"/>
    <w:rsid w:val="006E3327"/>
    <w:rsid w:val="006E3E1F"/>
    <w:rsid w:val="006E5494"/>
    <w:rsid w:val="006E5AFE"/>
    <w:rsid w:val="006E604E"/>
    <w:rsid w:val="006E62B3"/>
    <w:rsid w:val="006E753D"/>
    <w:rsid w:val="006F0219"/>
    <w:rsid w:val="006F10C0"/>
    <w:rsid w:val="006F170D"/>
    <w:rsid w:val="006F2B25"/>
    <w:rsid w:val="006F2BD3"/>
    <w:rsid w:val="006F3429"/>
    <w:rsid w:val="006F3E4F"/>
    <w:rsid w:val="006F7052"/>
    <w:rsid w:val="006F77CF"/>
    <w:rsid w:val="0070138D"/>
    <w:rsid w:val="00701A4D"/>
    <w:rsid w:val="00701B0B"/>
    <w:rsid w:val="00701FDD"/>
    <w:rsid w:val="00702038"/>
    <w:rsid w:val="0070216D"/>
    <w:rsid w:val="00702701"/>
    <w:rsid w:val="00702AC3"/>
    <w:rsid w:val="00702F4C"/>
    <w:rsid w:val="00703AF6"/>
    <w:rsid w:val="007041C9"/>
    <w:rsid w:val="00705892"/>
    <w:rsid w:val="00705927"/>
    <w:rsid w:val="00711C97"/>
    <w:rsid w:val="007133BD"/>
    <w:rsid w:val="0071395E"/>
    <w:rsid w:val="00716350"/>
    <w:rsid w:val="007204B6"/>
    <w:rsid w:val="00720AFB"/>
    <w:rsid w:val="00720BC1"/>
    <w:rsid w:val="0072490A"/>
    <w:rsid w:val="00724A9A"/>
    <w:rsid w:val="007256CE"/>
    <w:rsid w:val="00726E5F"/>
    <w:rsid w:val="007304CA"/>
    <w:rsid w:val="00730D8B"/>
    <w:rsid w:val="00730DF1"/>
    <w:rsid w:val="0073564C"/>
    <w:rsid w:val="00735676"/>
    <w:rsid w:val="00735A23"/>
    <w:rsid w:val="00735C8C"/>
    <w:rsid w:val="00736162"/>
    <w:rsid w:val="00736496"/>
    <w:rsid w:val="00736B3E"/>
    <w:rsid w:val="00737015"/>
    <w:rsid w:val="00737F2F"/>
    <w:rsid w:val="00740DA9"/>
    <w:rsid w:val="007427A7"/>
    <w:rsid w:val="00742BD5"/>
    <w:rsid w:val="00743683"/>
    <w:rsid w:val="00743A07"/>
    <w:rsid w:val="00744821"/>
    <w:rsid w:val="0074686A"/>
    <w:rsid w:val="00747C93"/>
    <w:rsid w:val="00750A59"/>
    <w:rsid w:val="00750C20"/>
    <w:rsid w:val="00750F1D"/>
    <w:rsid w:val="0075110C"/>
    <w:rsid w:val="0075138D"/>
    <w:rsid w:val="0075188D"/>
    <w:rsid w:val="00752034"/>
    <w:rsid w:val="00752BA7"/>
    <w:rsid w:val="00752EF8"/>
    <w:rsid w:val="007532D4"/>
    <w:rsid w:val="007533DB"/>
    <w:rsid w:val="0075479E"/>
    <w:rsid w:val="00754EB0"/>
    <w:rsid w:val="0075551D"/>
    <w:rsid w:val="00757D44"/>
    <w:rsid w:val="00757F7A"/>
    <w:rsid w:val="007618ED"/>
    <w:rsid w:val="00761F92"/>
    <w:rsid w:val="00762658"/>
    <w:rsid w:val="00763676"/>
    <w:rsid w:val="00766A98"/>
    <w:rsid w:val="00770BEF"/>
    <w:rsid w:val="007718B0"/>
    <w:rsid w:val="007731CE"/>
    <w:rsid w:val="0077429C"/>
    <w:rsid w:val="0077491A"/>
    <w:rsid w:val="00774C44"/>
    <w:rsid w:val="00775572"/>
    <w:rsid w:val="00775EE3"/>
    <w:rsid w:val="0077763D"/>
    <w:rsid w:val="00777B55"/>
    <w:rsid w:val="00780FAE"/>
    <w:rsid w:val="0078147D"/>
    <w:rsid w:val="0078275C"/>
    <w:rsid w:val="00782FE7"/>
    <w:rsid w:val="00783121"/>
    <w:rsid w:val="0078314B"/>
    <w:rsid w:val="007834CB"/>
    <w:rsid w:val="0078584A"/>
    <w:rsid w:val="00785988"/>
    <w:rsid w:val="0078674E"/>
    <w:rsid w:val="00786C00"/>
    <w:rsid w:val="00787431"/>
    <w:rsid w:val="007875C6"/>
    <w:rsid w:val="0079077C"/>
    <w:rsid w:val="00790C16"/>
    <w:rsid w:val="00791B7B"/>
    <w:rsid w:val="007922E0"/>
    <w:rsid w:val="007922E3"/>
    <w:rsid w:val="007922EB"/>
    <w:rsid w:val="007925BA"/>
    <w:rsid w:val="00793E50"/>
    <w:rsid w:val="00796417"/>
    <w:rsid w:val="00797158"/>
    <w:rsid w:val="007A04AC"/>
    <w:rsid w:val="007A14FC"/>
    <w:rsid w:val="007A19E0"/>
    <w:rsid w:val="007A686B"/>
    <w:rsid w:val="007A6E7B"/>
    <w:rsid w:val="007B0226"/>
    <w:rsid w:val="007B0B68"/>
    <w:rsid w:val="007B0FF2"/>
    <w:rsid w:val="007B460C"/>
    <w:rsid w:val="007C1238"/>
    <w:rsid w:val="007C229C"/>
    <w:rsid w:val="007C26E3"/>
    <w:rsid w:val="007C2B1D"/>
    <w:rsid w:val="007C30D5"/>
    <w:rsid w:val="007C3392"/>
    <w:rsid w:val="007C3FD7"/>
    <w:rsid w:val="007C5676"/>
    <w:rsid w:val="007C5A7B"/>
    <w:rsid w:val="007C5CB7"/>
    <w:rsid w:val="007C7141"/>
    <w:rsid w:val="007C7AC9"/>
    <w:rsid w:val="007D1B89"/>
    <w:rsid w:val="007D519D"/>
    <w:rsid w:val="007D5CB8"/>
    <w:rsid w:val="007D7F38"/>
    <w:rsid w:val="007E00A0"/>
    <w:rsid w:val="007E01AF"/>
    <w:rsid w:val="007E06D9"/>
    <w:rsid w:val="007E24BA"/>
    <w:rsid w:val="007E24FF"/>
    <w:rsid w:val="007E353A"/>
    <w:rsid w:val="007E3A17"/>
    <w:rsid w:val="007E4123"/>
    <w:rsid w:val="007E439F"/>
    <w:rsid w:val="007E496D"/>
    <w:rsid w:val="007E5B54"/>
    <w:rsid w:val="007E6A49"/>
    <w:rsid w:val="007E6F27"/>
    <w:rsid w:val="007F100A"/>
    <w:rsid w:val="007F1BFA"/>
    <w:rsid w:val="007F21BB"/>
    <w:rsid w:val="007F29CC"/>
    <w:rsid w:val="007F34C1"/>
    <w:rsid w:val="007F3FDE"/>
    <w:rsid w:val="007F4CA7"/>
    <w:rsid w:val="007F5FB4"/>
    <w:rsid w:val="007F6533"/>
    <w:rsid w:val="00800385"/>
    <w:rsid w:val="008018B8"/>
    <w:rsid w:val="0080221F"/>
    <w:rsid w:val="00803A93"/>
    <w:rsid w:val="0080416E"/>
    <w:rsid w:val="008045C9"/>
    <w:rsid w:val="008047E3"/>
    <w:rsid w:val="00804A8F"/>
    <w:rsid w:val="00804E2E"/>
    <w:rsid w:val="008067D3"/>
    <w:rsid w:val="00806C14"/>
    <w:rsid w:val="00806FA9"/>
    <w:rsid w:val="008115F5"/>
    <w:rsid w:val="0081347F"/>
    <w:rsid w:val="00813A8E"/>
    <w:rsid w:val="008144A4"/>
    <w:rsid w:val="008158E4"/>
    <w:rsid w:val="00816015"/>
    <w:rsid w:val="00817B2A"/>
    <w:rsid w:val="00821D5E"/>
    <w:rsid w:val="00822769"/>
    <w:rsid w:val="0082495E"/>
    <w:rsid w:val="0082576A"/>
    <w:rsid w:val="0082582B"/>
    <w:rsid w:val="00826CB6"/>
    <w:rsid w:val="00827632"/>
    <w:rsid w:val="00830684"/>
    <w:rsid w:val="0083181A"/>
    <w:rsid w:val="008322DB"/>
    <w:rsid w:val="00833193"/>
    <w:rsid w:val="00833C44"/>
    <w:rsid w:val="008340D7"/>
    <w:rsid w:val="00834EF5"/>
    <w:rsid w:val="008360DD"/>
    <w:rsid w:val="00837CF6"/>
    <w:rsid w:val="00837F45"/>
    <w:rsid w:val="00840907"/>
    <w:rsid w:val="00841135"/>
    <w:rsid w:val="00841B90"/>
    <w:rsid w:val="00841E41"/>
    <w:rsid w:val="00841EE8"/>
    <w:rsid w:val="0084270B"/>
    <w:rsid w:val="00845AB6"/>
    <w:rsid w:val="008471C7"/>
    <w:rsid w:val="0085004C"/>
    <w:rsid w:val="00851209"/>
    <w:rsid w:val="00851F03"/>
    <w:rsid w:val="0085251F"/>
    <w:rsid w:val="008530BA"/>
    <w:rsid w:val="00853A37"/>
    <w:rsid w:val="00856798"/>
    <w:rsid w:val="0085740C"/>
    <w:rsid w:val="008604FC"/>
    <w:rsid w:val="008609B0"/>
    <w:rsid w:val="00861D20"/>
    <w:rsid w:val="00863CD1"/>
    <w:rsid w:val="00864B84"/>
    <w:rsid w:val="00865939"/>
    <w:rsid w:val="00865D1D"/>
    <w:rsid w:val="00866F6D"/>
    <w:rsid w:val="00867DDF"/>
    <w:rsid w:val="00870452"/>
    <w:rsid w:val="0087062D"/>
    <w:rsid w:val="00870CF8"/>
    <w:rsid w:val="00871A92"/>
    <w:rsid w:val="00872B5A"/>
    <w:rsid w:val="00874EB5"/>
    <w:rsid w:val="00875DFE"/>
    <w:rsid w:val="00876C03"/>
    <w:rsid w:val="00877192"/>
    <w:rsid w:val="00877382"/>
    <w:rsid w:val="008779E9"/>
    <w:rsid w:val="00880234"/>
    <w:rsid w:val="00881344"/>
    <w:rsid w:val="00881876"/>
    <w:rsid w:val="00882843"/>
    <w:rsid w:val="0088371B"/>
    <w:rsid w:val="008839AA"/>
    <w:rsid w:val="0088485B"/>
    <w:rsid w:val="008853AE"/>
    <w:rsid w:val="00886C8D"/>
    <w:rsid w:val="00886D31"/>
    <w:rsid w:val="00887693"/>
    <w:rsid w:val="0088770A"/>
    <w:rsid w:val="00890349"/>
    <w:rsid w:val="008909DE"/>
    <w:rsid w:val="008948BA"/>
    <w:rsid w:val="00895E15"/>
    <w:rsid w:val="008967E2"/>
    <w:rsid w:val="00897D9E"/>
    <w:rsid w:val="008A0EA1"/>
    <w:rsid w:val="008A1723"/>
    <w:rsid w:val="008A1CC3"/>
    <w:rsid w:val="008A34AE"/>
    <w:rsid w:val="008A34E7"/>
    <w:rsid w:val="008A4575"/>
    <w:rsid w:val="008A5907"/>
    <w:rsid w:val="008A625F"/>
    <w:rsid w:val="008A636A"/>
    <w:rsid w:val="008A74FD"/>
    <w:rsid w:val="008B0896"/>
    <w:rsid w:val="008B103B"/>
    <w:rsid w:val="008B2110"/>
    <w:rsid w:val="008B2745"/>
    <w:rsid w:val="008B35C3"/>
    <w:rsid w:val="008B4475"/>
    <w:rsid w:val="008B4D20"/>
    <w:rsid w:val="008B6B20"/>
    <w:rsid w:val="008B6B91"/>
    <w:rsid w:val="008C1367"/>
    <w:rsid w:val="008C2FF2"/>
    <w:rsid w:val="008C3412"/>
    <w:rsid w:val="008C3F37"/>
    <w:rsid w:val="008C4F4F"/>
    <w:rsid w:val="008C5A3F"/>
    <w:rsid w:val="008C724B"/>
    <w:rsid w:val="008C7FB0"/>
    <w:rsid w:val="008D0D84"/>
    <w:rsid w:val="008D0DF9"/>
    <w:rsid w:val="008D0EB5"/>
    <w:rsid w:val="008D122C"/>
    <w:rsid w:val="008D1E72"/>
    <w:rsid w:val="008D212F"/>
    <w:rsid w:val="008D24ED"/>
    <w:rsid w:val="008D3F49"/>
    <w:rsid w:val="008D47D8"/>
    <w:rsid w:val="008D574B"/>
    <w:rsid w:val="008D6A5A"/>
    <w:rsid w:val="008D757C"/>
    <w:rsid w:val="008E1DC4"/>
    <w:rsid w:val="008E233B"/>
    <w:rsid w:val="008E2B12"/>
    <w:rsid w:val="008E3137"/>
    <w:rsid w:val="008E3C08"/>
    <w:rsid w:val="008E3C3B"/>
    <w:rsid w:val="008E3C62"/>
    <w:rsid w:val="008E471B"/>
    <w:rsid w:val="008E49C6"/>
    <w:rsid w:val="008E759E"/>
    <w:rsid w:val="008E78B6"/>
    <w:rsid w:val="008E791B"/>
    <w:rsid w:val="008E7C06"/>
    <w:rsid w:val="008F15F2"/>
    <w:rsid w:val="008F17F5"/>
    <w:rsid w:val="008F2C4E"/>
    <w:rsid w:val="008F3D9A"/>
    <w:rsid w:val="008F48A2"/>
    <w:rsid w:val="008F543D"/>
    <w:rsid w:val="008F78DE"/>
    <w:rsid w:val="009031D0"/>
    <w:rsid w:val="009037B4"/>
    <w:rsid w:val="00903AB6"/>
    <w:rsid w:val="00903E1C"/>
    <w:rsid w:val="0090484B"/>
    <w:rsid w:val="0090581F"/>
    <w:rsid w:val="009062D5"/>
    <w:rsid w:val="00912FCC"/>
    <w:rsid w:val="009142CB"/>
    <w:rsid w:val="00921870"/>
    <w:rsid w:val="00922D42"/>
    <w:rsid w:val="00923897"/>
    <w:rsid w:val="00924712"/>
    <w:rsid w:val="00925191"/>
    <w:rsid w:val="009253E4"/>
    <w:rsid w:val="00925854"/>
    <w:rsid w:val="00927226"/>
    <w:rsid w:val="00927B2C"/>
    <w:rsid w:val="00930B90"/>
    <w:rsid w:val="00930BA8"/>
    <w:rsid w:val="00931F6B"/>
    <w:rsid w:val="00933113"/>
    <w:rsid w:val="00934026"/>
    <w:rsid w:val="0093428C"/>
    <w:rsid w:val="00934359"/>
    <w:rsid w:val="009345E0"/>
    <w:rsid w:val="00936A03"/>
    <w:rsid w:val="00936C05"/>
    <w:rsid w:val="009410EB"/>
    <w:rsid w:val="00941A83"/>
    <w:rsid w:val="00944B26"/>
    <w:rsid w:val="00944CB4"/>
    <w:rsid w:val="0094642D"/>
    <w:rsid w:val="009466A0"/>
    <w:rsid w:val="00946804"/>
    <w:rsid w:val="009470F4"/>
    <w:rsid w:val="009473A5"/>
    <w:rsid w:val="00947BEB"/>
    <w:rsid w:val="00950B03"/>
    <w:rsid w:val="00951D12"/>
    <w:rsid w:val="00953B1F"/>
    <w:rsid w:val="00954091"/>
    <w:rsid w:val="0095424A"/>
    <w:rsid w:val="009543C7"/>
    <w:rsid w:val="009565E8"/>
    <w:rsid w:val="00956745"/>
    <w:rsid w:val="009568E2"/>
    <w:rsid w:val="00957534"/>
    <w:rsid w:val="009579C6"/>
    <w:rsid w:val="009609E1"/>
    <w:rsid w:val="009609E5"/>
    <w:rsid w:val="00960F48"/>
    <w:rsid w:val="00962BE9"/>
    <w:rsid w:val="00964328"/>
    <w:rsid w:val="00965FE0"/>
    <w:rsid w:val="0096737A"/>
    <w:rsid w:val="009676AF"/>
    <w:rsid w:val="00967B4B"/>
    <w:rsid w:val="00972E2D"/>
    <w:rsid w:val="00972FB5"/>
    <w:rsid w:val="009736F6"/>
    <w:rsid w:val="009741A9"/>
    <w:rsid w:val="009745F1"/>
    <w:rsid w:val="0097501F"/>
    <w:rsid w:val="00977CF7"/>
    <w:rsid w:val="00980CBB"/>
    <w:rsid w:val="00981C8F"/>
    <w:rsid w:val="00981ECA"/>
    <w:rsid w:val="009820D7"/>
    <w:rsid w:val="00982451"/>
    <w:rsid w:val="0098307D"/>
    <w:rsid w:val="00983A6C"/>
    <w:rsid w:val="00983F9A"/>
    <w:rsid w:val="00985900"/>
    <w:rsid w:val="0098713D"/>
    <w:rsid w:val="0099038C"/>
    <w:rsid w:val="009906E8"/>
    <w:rsid w:val="0099246D"/>
    <w:rsid w:val="00992AD2"/>
    <w:rsid w:val="00992B13"/>
    <w:rsid w:val="00992C80"/>
    <w:rsid w:val="00992CB4"/>
    <w:rsid w:val="009948BC"/>
    <w:rsid w:val="00994F43"/>
    <w:rsid w:val="00995379"/>
    <w:rsid w:val="0099553F"/>
    <w:rsid w:val="009959FF"/>
    <w:rsid w:val="0099768A"/>
    <w:rsid w:val="009A149A"/>
    <w:rsid w:val="009A1A09"/>
    <w:rsid w:val="009A2E00"/>
    <w:rsid w:val="009A2FA1"/>
    <w:rsid w:val="009A31FC"/>
    <w:rsid w:val="009A3553"/>
    <w:rsid w:val="009A3A9E"/>
    <w:rsid w:val="009A3C73"/>
    <w:rsid w:val="009A421B"/>
    <w:rsid w:val="009A577B"/>
    <w:rsid w:val="009A7A94"/>
    <w:rsid w:val="009B0D6D"/>
    <w:rsid w:val="009B3151"/>
    <w:rsid w:val="009B31F0"/>
    <w:rsid w:val="009B438D"/>
    <w:rsid w:val="009B48EA"/>
    <w:rsid w:val="009B6056"/>
    <w:rsid w:val="009B6FF0"/>
    <w:rsid w:val="009B73B7"/>
    <w:rsid w:val="009B7B4B"/>
    <w:rsid w:val="009C01B0"/>
    <w:rsid w:val="009C1261"/>
    <w:rsid w:val="009C12A8"/>
    <w:rsid w:val="009C262E"/>
    <w:rsid w:val="009C29AF"/>
    <w:rsid w:val="009C3013"/>
    <w:rsid w:val="009C4755"/>
    <w:rsid w:val="009C4831"/>
    <w:rsid w:val="009C4952"/>
    <w:rsid w:val="009C50EA"/>
    <w:rsid w:val="009C511C"/>
    <w:rsid w:val="009C6B38"/>
    <w:rsid w:val="009C741A"/>
    <w:rsid w:val="009C74EF"/>
    <w:rsid w:val="009C7BC6"/>
    <w:rsid w:val="009D2D50"/>
    <w:rsid w:val="009D41E4"/>
    <w:rsid w:val="009D42CA"/>
    <w:rsid w:val="009D4A46"/>
    <w:rsid w:val="009D510F"/>
    <w:rsid w:val="009D529C"/>
    <w:rsid w:val="009E0E96"/>
    <w:rsid w:val="009E1551"/>
    <w:rsid w:val="009E1F3E"/>
    <w:rsid w:val="009E2B82"/>
    <w:rsid w:val="009E37D7"/>
    <w:rsid w:val="009E48FB"/>
    <w:rsid w:val="009E4A97"/>
    <w:rsid w:val="009E5B75"/>
    <w:rsid w:val="009E60E9"/>
    <w:rsid w:val="009E67C2"/>
    <w:rsid w:val="009E6CB2"/>
    <w:rsid w:val="009E6FDC"/>
    <w:rsid w:val="009E75A8"/>
    <w:rsid w:val="009E78BE"/>
    <w:rsid w:val="009F1A20"/>
    <w:rsid w:val="009F2384"/>
    <w:rsid w:val="009F26C9"/>
    <w:rsid w:val="009F2B70"/>
    <w:rsid w:val="009F5742"/>
    <w:rsid w:val="009F5A3D"/>
    <w:rsid w:val="009F62B0"/>
    <w:rsid w:val="009F6589"/>
    <w:rsid w:val="009F7014"/>
    <w:rsid w:val="00A01868"/>
    <w:rsid w:val="00A01A2F"/>
    <w:rsid w:val="00A01FFE"/>
    <w:rsid w:val="00A02ECE"/>
    <w:rsid w:val="00A03E75"/>
    <w:rsid w:val="00A0471F"/>
    <w:rsid w:val="00A063EE"/>
    <w:rsid w:val="00A0730B"/>
    <w:rsid w:val="00A07607"/>
    <w:rsid w:val="00A110A7"/>
    <w:rsid w:val="00A129A4"/>
    <w:rsid w:val="00A1394F"/>
    <w:rsid w:val="00A14463"/>
    <w:rsid w:val="00A14769"/>
    <w:rsid w:val="00A151DB"/>
    <w:rsid w:val="00A167F2"/>
    <w:rsid w:val="00A16A7A"/>
    <w:rsid w:val="00A16D37"/>
    <w:rsid w:val="00A174C9"/>
    <w:rsid w:val="00A17D96"/>
    <w:rsid w:val="00A22E6D"/>
    <w:rsid w:val="00A23551"/>
    <w:rsid w:val="00A2409A"/>
    <w:rsid w:val="00A24927"/>
    <w:rsid w:val="00A25331"/>
    <w:rsid w:val="00A26148"/>
    <w:rsid w:val="00A2661F"/>
    <w:rsid w:val="00A26843"/>
    <w:rsid w:val="00A3048A"/>
    <w:rsid w:val="00A31171"/>
    <w:rsid w:val="00A31F43"/>
    <w:rsid w:val="00A3221C"/>
    <w:rsid w:val="00A324A1"/>
    <w:rsid w:val="00A32953"/>
    <w:rsid w:val="00A32BD6"/>
    <w:rsid w:val="00A34FDB"/>
    <w:rsid w:val="00A369C3"/>
    <w:rsid w:val="00A36AE4"/>
    <w:rsid w:val="00A401C0"/>
    <w:rsid w:val="00A408E4"/>
    <w:rsid w:val="00A40C6F"/>
    <w:rsid w:val="00A42BE2"/>
    <w:rsid w:val="00A4521F"/>
    <w:rsid w:val="00A4527C"/>
    <w:rsid w:val="00A47630"/>
    <w:rsid w:val="00A47935"/>
    <w:rsid w:val="00A51F32"/>
    <w:rsid w:val="00A52424"/>
    <w:rsid w:val="00A5272B"/>
    <w:rsid w:val="00A53D0D"/>
    <w:rsid w:val="00A55879"/>
    <w:rsid w:val="00A55FB1"/>
    <w:rsid w:val="00A5629A"/>
    <w:rsid w:val="00A56CD5"/>
    <w:rsid w:val="00A57195"/>
    <w:rsid w:val="00A571F4"/>
    <w:rsid w:val="00A57492"/>
    <w:rsid w:val="00A601B3"/>
    <w:rsid w:val="00A60766"/>
    <w:rsid w:val="00A6127B"/>
    <w:rsid w:val="00A61923"/>
    <w:rsid w:val="00A62B30"/>
    <w:rsid w:val="00A645C9"/>
    <w:rsid w:val="00A71790"/>
    <w:rsid w:val="00A726B4"/>
    <w:rsid w:val="00A739C1"/>
    <w:rsid w:val="00A74249"/>
    <w:rsid w:val="00A744B1"/>
    <w:rsid w:val="00A74B4B"/>
    <w:rsid w:val="00A75DE5"/>
    <w:rsid w:val="00A7664A"/>
    <w:rsid w:val="00A76822"/>
    <w:rsid w:val="00A76EED"/>
    <w:rsid w:val="00A76F98"/>
    <w:rsid w:val="00A77C5A"/>
    <w:rsid w:val="00A80204"/>
    <w:rsid w:val="00A818FF"/>
    <w:rsid w:val="00A82C04"/>
    <w:rsid w:val="00A8349B"/>
    <w:rsid w:val="00A83B41"/>
    <w:rsid w:val="00A85638"/>
    <w:rsid w:val="00A86D8B"/>
    <w:rsid w:val="00A8734C"/>
    <w:rsid w:val="00A90D32"/>
    <w:rsid w:val="00A913C5"/>
    <w:rsid w:val="00A91A6E"/>
    <w:rsid w:val="00A9336A"/>
    <w:rsid w:val="00A9395D"/>
    <w:rsid w:val="00A939ED"/>
    <w:rsid w:val="00A93DA6"/>
    <w:rsid w:val="00A95369"/>
    <w:rsid w:val="00A95D1A"/>
    <w:rsid w:val="00AA0562"/>
    <w:rsid w:val="00AA1EBF"/>
    <w:rsid w:val="00AA3CF9"/>
    <w:rsid w:val="00AA45A5"/>
    <w:rsid w:val="00AA51BF"/>
    <w:rsid w:val="00AB0209"/>
    <w:rsid w:val="00AB062B"/>
    <w:rsid w:val="00AB6465"/>
    <w:rsid w:val="00AB6C44"/>
    <w:rsid w:val="00AB6D5F"/>
    <w:rsid w:val="00AB71DD"/>
    <w:rsid w:val="00AC0540"/>
    <w:rsid w:val="00AC0A9B"/>
    <w:rsid w:val="00AC0BC1"/>
    <w:rsid w:val="00AC42F3"/>
    <w:rsid w:val="00AC5346"/>
    <w:rsid w:val="00AC55AB"/>
    <w:rsid w:val="00AC6511"/>
    <w:rsid w:val="00AC7DA4"/>
    <w:rsid w:val="00AD00B1"/>
    <w:rsid w:val="00AD18B5"/>
    <w:rsid w:val="00AD1FC3"/>
    <w:rsid w:val="00AD3802"/>
    <w:rsid w:val="00AD3FAF"/>
    <w:rsid w:val="00AD44CF"/>
    <w:rsid w:val="00AD6763"/>
    <w:rsid w:val="00AE17C7"/>
    <w:rsid w:val="00AE29CE"/>
    <w:rsid w:val="00AE3086"/>
    <w:rsid w:val="00AE3420"/>
    <w:rsid w:val="00AE3E79"/>
    <w:rsid w:val="00AE438A"/>
    <w:rsid w:val="00AE5A26"/>
    <w:rsid w:val="00AE682F"/>
    <w:rsid w:val="00AE686A"/>
    <w:rsid w:val="00AE6EB8"/>
    <w:rsid w:val="00AE71F9"/>
    <w:rsid w:val="00AF1270"/>
    <w:rsid w:val="00AF1D53"/>
    <w:rsid w:val="00AF2B45"/>
    <w:rsid w:val="00AF2FAD"/>
    <w:rsid w:val="00AF3D2E"/>
    <w:rsid w:val="00AF456D"/>
    <w:rsid w:val="00AF6550"/>
    <w:rsid w:val="00AF68C2"/>
    <w:rsid w:val="00AF7804"/>
    <w:rsid w:val="00AF7BD8"/>
    <w:rsid w:val="00B00270"/>
    <w:rsid w:val="00B0492A"/>
    <w:rsid w:val="00B056C9"/>
    <w:rsid w:val="00B05A24"/>
    <w:rsid w:val="00B06D6E"/>
    <w:rsid w:val="00B122CE"/>
    <w:rsid w:val="00B13437"/>
    <w:rsid w:val="00B14FFB"/>
    <w:rsid w:val="00B156B9"/>
    <w:rsid w:val="00B15989"/>
    <w:rsid w:val="00B16698"/>
    <w:rsid w:val="00B16BCA"/>
    <w:rsid w:val="00B16D4C"/>
    <w:rsid w:val="00B172FA"/>
    <w:rsid w:val="00B224CC"/>
    <w:rsid w:val="00B228F9"/>
    <w:rsid w:val="00B237E0"/>
    <w:rsid w:val="00B23D91"/>
    <w:rsid w:val="00B26521"/>
    <w:rsid w:val="00B274AA"/>
    <w:rsid w:val="00B302DB"/>
    <w:rsid w:val="00B305F6"/>
    <w:rsid w:val="00B31952"/>
    <w:rsid w:val="00B3347A"/>
    <w:rsid w:val="00B35A38"/>
    <w:rsid w:val="00B36056"/>
    <w:rsid w:val="00B3759D"/>
    <w:rsid w:val="00B3781C"/>
    <w:rsid w:val="00B408AB"/>
    <w:rsid w:val="00B41E2B"/>
    <w:rsid w:val="00B423C7"/>
    <w:rsid w:val="00B42E55"/>
    <w:rsid w:val="00B431DA"/>
    <w:rsid w:val="00B436F3"/>
    <w:rsid w:val="00B4378A"/>
    <w:rsid w:val="00B4493F"/>
    <w:rsid w:val="00B44B74"/>
    <w:rsid w:val="00B45963"/>
    <w:rsid w:val="00B463ED"/>
    <w:rsid w:val="00B472CF"/>
    <w:rsid w:val="00B475F0"/>
    <w:rsid w:val="00B4792C"/>
    <w:rsid w:val="00B501A4"/>
    <w:rsid w:val="00B5024B"/>
    <w:rsid w:val="00B50E31"/>
    <w:rsid w:val="00B50F0B"/>
    <w:rsid w:val="00B54EEB"/>
    <w:rsid w:val="00B558EE"/>
    <w:rsid w:val="00B56D6F"/>
    <w:rsid w:val="00B56FE8"/>
    <w:rsid w:val="00B5760C"/>
    <w:rsid w:val="00B57855"/>
    <w:rsid w:val="00B613E4"/>
    <w:rsid w:val="00B61C6D"/>
    <w:rsid w:val="00B62068"/>
    <w:rsid w:val="00B629F6"/>
    <w:rsid w:val="00B62CF2"/>
    <w:rsid w:val="00B63A85"/>
    <w:rsid w:val="00B65056"/>
    <w:rsid w:val="00B66718"/>
    <w:rsid w:val="00B678AF"/>
    <w:rsid w:val="00B67EB7"/>
    <w:rsid w:val="00B702C2"/>
    <w:rsid w:val="00B718F4"/>
    <w:rsid w:val="00B71A0B"/>
    <w:rsid w:val="00B723B5"/>
    <w:rsid w:val="00B72E3C"/>
    <w:rsid w:val="00B73A31"/>
    <w:rsid w:val="00B73ED2"/>
    <w:rsid w:val="00B741D7"/>
    <w:rsid w:val="00B74660"/>
    <w:rsid w:val="00B74866"/>
    <w:rsid w:val="00B748D8"/>
    <w:rsid w:val="00B76417"/>
    <w:rsid w:val="00B76579"/>
    <w:rsid w:val="00B7701A"/>
    <w:rsid w:val="00B80393"/>
    <w:rsid w:val="00B80FF2"/>
    <w:rsid w:val="00B8417A"/>
    <w:rsid w:val="00B85202"/>
    <w:rsid w:val="00B85DC7"/>
    <w:rsid w:val="00B85E84"/>
    <w:rsid w:val="00B8775E"/>
    <w:rsid w:val="00B912EE"/>
    <w:rsid w:val="00B9188C"/>
    <w:rsid w:val="00B91C4F"/>
    <w:rsid w:val="00B92A60"/>
    <w:rsid w:val="00B92AC4"/>
    <w:rsid w:val="00B93324"/>
    <w:rsid w:val="00B94E7E"/>
    <w:rsid w:val="00B94F09"/>
    <w:rsid w:val="00B9513D"/>
    <w:rsid w:val="00B9790D"/>
    <w:rsid w:val="00BA042A"/>
    <w:rsid w:val="00BA07EC"/>
    <w:rsid w:val="00BA1C36"/>
    <w:rsid w:val="00BA22B5"/>
    <w:rsid w:val="00BA33F4"/>
    <w:rsid w:val="00BA35BF"/>
    <w:rsid w:val="00BA5323"/>
    <w:rsid w:val="00BA57A1"/>
    <w:rsid w:val="00BA67EB"/>
    <w:rsid w:val="00BA6FD3"/>
    <w:rsid w:val="00BA7EF2"/>
    <w:rsid w:val="00BB028E"/>
    <w:rsid w:val="00BB0B07"/>
    <w:rsid w:val="00BB15FE"/>
    <w:rsid w:val="00BB16BE"/>
    <w:rsid w:val="00BB1F6A"/>
    <w:rsid w:val="00BB4661"/>
    <w:rsid w:val="00BB5165"/>
    <w:rsid w:val="00BB6804"/>
    <w:rsid w:val="00BB6B3A"/>
    <w:rsid w:val="00BB7167"/>
    <w:rsid w:val="00BB72DA"/>
    <w:rsid w:val="00BC0231"/>
    <w:rsid w:val="00BC02E3"/>
    <w:rsid w:val="00BC2088"/>
    <w:rsid w:val="00BC2E63"/>
    <w:rsid w:val="00BC3931"/>
    <w:rsid w:val="00BC4713"/>
    <w:rsid w:val="00BC4CE3"/>
    <w:rsid w:val="00BC517C"/>
    <w:rsid w:val="00BC524C"/>
    <w:rsid w:val="00BC637C"/>
    <w:rsid w:val="00BC7307"/>
    <w:rsid w:val="00BC7418"/>
    <w:rsid w:val="00BC7798"/>
    <w:rsid w:val="00BD0043"/>
    <w:rsid w:val="00BD0991"/>
    <w:rsid w:val="00BD14FA"/>
    <w:rsid w:val="00BD1D23"/>
    <w:rsid w:val="00BD1EEE"/>
    <w:rsid w:val="00BD2B57"/>
    <w:rsid w:val="00BD2DB9"/>
    <w:rsid w:val="00BD32A7"/>
    <w:rsid w:val="00BD373F"/>
    <w:rsid w:val="00BD5050"/>
    <w:rsid w:val="00BD57CA"/>
    <w:rsid w:val="00BD6015"/>
    <w:rsid w:val="00BD635C"/>
    <w:rsid w:val="00BD7AA1"/>
    <w:rsid w:val="00BE1320"/>
    <w:rsid w:val="00BE15E7"/>
    <w:rsid w:val="00BE18DF"/>
    <w:rsid w:val="00BE1A49"/>
    <w:rsid w:val="00BE311C"/>
    <w:rsid w:val="00BE342B"/>
    <w:rsid w:val="00BE44B7"/>
    <w:rsid w:val="00BE485F"/>
    <w:rsid w:val="00BE5999"/>
    <w:rsid w:val="00BE59EC"/>
    <w:rsid w:val="00BF329C"/>
    <w:rsid w:val="00BF3C06"/>
    <w:rsid w:val="00BF3DD0"/>
    <w:rsid w:val="00BF5372"/>
    <w:rsid w:val="00BF56C1"/>
    <w:rsid w:val="00BF6680"/>
    <w:rsid w:val="00BF798D"/>
    <w:rsid w:val="00BF7E6E"/>
    <w:rsid w:val="00C000B9"/>
    <w:rsid w:val="00C024C4"/>
    <w:rsid w:val="00C0259D"/>
    <w:rsid w:val="00C05AC0"/>
    <w:rsid w:val="00C07064"/>
    <w:rsid w:val="00C0780D"/>
    <w:rsid w:val="00C11078"/>
    <w:rsid w:val="00C11665"/>
    <w:rsid w:val="00C132F1"/>
    <w:rsid w:val="00C144B4"/>
    <w:rsid w:val="00C14587"/>
    <w:rsid w:val="00C14EC9"/>
    <w:rsid w:val="00C17B50"/>
    <w:rsid w:val="00C20212"/>
    <w:rsid w:val="00C20739"/>
    <w:rsid w:val="00C20823"/>
    <w:rsid w:val="00C2164A"/>
    <w:rsid w:val="00C21731"/>
    <w:rsid w:val="00C218AA"/>
    <w:rsid w:val="00C23025"/>
    <w:rsid w:val="00C249A8"/>
    <w:rsid w:val="00C2553F"/>
    <w:rsid w:val="00C2569D"/>
    <w:rsid w:val="00C27EF0"/>
    <w:rsid w:val="00C3021B"/>
    <w:rsid w:val="00C3134C"/>
    <w:rsid w:val="00C3229A"/>
    <w:rsid w:val="00C325F1"/>
    <w:rsid w:val="00C32F24"/>
    <w:rsid w:val="00C336EB"/>
    <w:rsid w:val="00C33F3E"/>
    <w:rsid w:val="00C349CF"/>
    <w:rsid w:val="00C34B48"/>
    <w:rsid w:val="00C365D1"/>
    <w:rsid w:val="00C368FE"/>
    <w:rsid w:val="00C374B3"/>
    <w:rsid w:val="00C4100E"/>
    <w:rsid w:val="00C418D7"/>
    <w:rsid w:val="00C42659"/>
    <w:rsid w:val="00C42EA8"/>
    <w:rsid w:val="00C43747"/>
    <w:rsid w:val="00C44391"/>
    <w:rsid w:val="00C44430"/>
    <w:rsid w:val="00C449A3"/>
    <w:rsid w:val="00C45ADD"/>
    <w:rsid w:val="00C46132"/>
    <w:rsid w:val="00C4647D"/>
    <w:rsid w:val="00C4698A"/>
    <w:rsid w:val="00C47343"/>
    <w:rsid w:val="00C54B34"/>
    <w:rsid w:val="00C55B7F"/>
    <w:rsid w:val="00C605EA"/>
    <w:rsid w:val="00C626AD"/>
    <w:rsid w:val="00C6437B"/>
    <w:rsid w:val="00C64808"/>
    <w:rsid w:val="00C64C86"/>
    <w:rsid w:val="00C709A6"/>
    <w:rsid w:val="00C7126E"/>
    <w:rsid w:val="00C713DF"/>
    <w:rsid w:val="00C742D6"/>
    <w:rsid w:val="00C74892"/>
    <w:rsid w:val="00C748D6"/>
    <w:rsid w:val="00C75903"/>
    <w:rsid w:val="00C76E8B"/>
    <w:rsid w:val="00C77095"/>
    <w:rsid w:val="00C774B6"/>
    <w:rsid w:val="00C77971"/>
    <w:rsid w:val="00C77A1F"/>
    <w:rsid w:val="00C806C7"/>
    <w:rsid w:val="00C80E1E"/>
    <w:rsid w:val="00C811D6"/>
    <w:rsid w:val="00C82285"/>
    <w:rsid w:val="00C82C9A"/>
    <w:rsid w:val="00C83BD6"/>
    <w:rsid w:val="00C83ECE"/>
    <w:rsid w:val="00C847B7"/>
    <w:rsid w:val="00C849FC"/>
    <w:rsid w:val="00C85E82"/>
    <w:rsid w:val="00C86473"/>
    <w:rsid w:val="00C864EF"/>
    <w:rsid w:val="00C90074"/>
    <w:rsid w:val="00C917E0"/>
    <w:rsid w:val="00C91882"/>
    <w:rsid w:val="00C96349"/>
    <w:rsid w:val="00C9766B"/>
    <w:rsid w:val="00CA2588"/>
    <w:rsid w:val="00CA33DC"/>
    <w:rsid w:val="00CA4A99"/>
    <w:rsid w:val="00CA5AEE"/>
    <w:rsid w:val="00CB08A5"/>
    <w:rsid w:val="00CB09D9"/>
    <w:rsid w:val="00CB152E"/>
    <w:rsid w:val="00CB20C2"/>
    <w:rsid w:val="00CB29C3"/>
    <w:rsid w:val="00CB352B"/>
    <w:rsid w:val="00CB370B"/>
    <w:rsid w:val="00CB3ECD"/>
    <w:rsid w:val="00CB40F6"/>
    <w:rsid w:val="00CB5899"/>
    <w:rsid w:val="00CB5BDC"/>
    <w:rsid w:val="00CB6E44"/>
    <w:rsid w:val="00CB718D"/>
    <w:rsid w:val="00CB73FB"/>
    <w:rsid w:val="00CB7630"/>
    <w:rsid w:val="00CB793F"/>
    <w:rsid w:val="00CB7E77"/>
    <w:rsid w:val="00CC01C6"/>
    <w:rsid w:val="00CC173C"/>
    <w:rsid w:val="00CC2323"/>
    <w:rsid w:val="00CC2AB3"/>
    <w:rsid w:val="00CC2FC7"/>
    <w:rsid w:val="00CC3409"/>
    <w:rsid w:val="00CC3B07"/>
    <w:rsid w:val="00CC3E16"/>
    <w:rsid w:val="00CC50C7"/>
    <w:rsid w:val="00CC67E2"/>
    <w:rsid w:val="00CC69E8"/>
    <w:rsid w:val="00CC7743"/>
    <w:rsid w:val="00CD0C13"/>
    <w:rsid w:val="00CD196D"/>
    <w:rsid w:val="00CD1C94"/>
    <w:rsid w:val="00CD1F05"/>
    <w:rsid w:val="00CD234C"/>
    <w:rsid w:val="00CD2846"/>
    <w:rsid w:val="00CD2A0C"/>
    <w:rsid w:val="00CD4E34"/>
    <w:rsid w:val="00CD5896"/>
    <w:rsid w:val="00CE2391"/>
    <w:rsid w:val="00CE32C1"/>
    <w:rsid w:val="00CE4672"/>
    <w:rsid w:val="00CE6069"/>
    <w:rsid w:val="00CE6CEE"/>
    <w:rsid w:val="00CE7C6C"/>
    <w:rsid w:val="00CF0383"/>
    <w:rsid w:val="00CF07FC"/>
    <w:rsid w:val="00CF0EA8"/>
    <w:rsid w:val="00CF1F45"/>
    <w:rsid w:val="00CF2581"/>
    <w:rsid w:val="00CF3120"/>
    <w:rsid w:val="00CF3175"/>
    <w:rsid w:val="00CF3B46"/>
    <w:rsid w:val="00CF4A17"/>
    <w:rsid w:val="00CF4E54"/>
    <w:rsid w:val="00CF5B01"/>
    <w:rsid w:val="00CF7532"/>
    <w:rsid w:val="00CF7C26"/>
    <w:rsid w:val="00D01046"/>
    <w:rsid w:val="00D01743"/>
    <w:rsid w:val="00D029AD"/>
    <w:rsid w:val="00D03D10"/>
    <w:rsid w:val="00D03E5D"/>
    <w:rsid w:val="00D03F46"/>
    <w:rsid w:val="00D046BD"/>
    <w:rsid w:val="00D04E4D"/>
    <w:rsid w:val="00D05478"/>
    <w:rsid w:val="00D07905"/>
    <w:rsid w:val="00D0795B"/>
    <w:rsid w:val="00D07BB6"/>
    <w:rsid w:val="00D07C8D"/>
    <w:rsid w:val="00D13A78"/>
    <w:rsid w:val="00D13DFC"/>
    <w:rsid w:val="00D15229"/>
    <w:rsid w:val="00D15A7A"/>
    <w:rsid w:val="00D16407"/>
    <w:rsid w:val="00D16B3F"/>
    <w:rsid w:val="00D17366"/>
    <w:rsid w:val="00D20642"/>
    <w:rsid w:val="00D2366B"/>
    <w:rsid w:val="00D23801"/>
    <w:rsid w:val="00D2439C"/>
    <w:rsid w:val="00D2456B"/>
    <w:rsid w:val="00D27285"/>
    <w:rsid w:val="00D272C5"/>
    <w:rsid w:val="00D31C31"/>
    <w:rsid w:val="00D3412A"/>
    <w:rsid w:val="00D35152"/>
    <w:rsid w:val="00D3540C"/>
    <w:rsid w:val="00D3576A"/>
    <w:rsid w:val="00D36CA8"/>
    <w:rsid w:val="00D379D1"/>
    <w:rsid w:val="00D4131C"/>
    <w:rsid w:val="00D42A5E"/>
    <w:rsid w:val="00D452B2"/>
    <w:rsid w:val="00D45B8E"/>
    <w:rsid w:val="00D46D63"/>
    <w:rsid w:val="00D505E3"/>
    <w:rsid w:val="00D50FAD"/>
    <w:rsid w:val="00D540EB"/>
    <w:rsid w:val="00D54F28"/>
    <w:rsid w:val="00D550F3"/>
    <w:rsid w:val="00D55127"/>
    <w:rsid w:val="00D55D3A"/>
    <w:rsid w:val="00D578E8"/>
    <w:rsid w:val="00D57EBF"/>
    <w:rsid w:val="00D607B8"/>
    <w:rsid w:val="00D61AAA"/>
    <w:rsid w:val="00D62079"/>
    <w:rsid w:val="00D62171"/>
    <w:rsid w:val="00D63495"/>
    <w:rsid w:val="00D647C4"/>
    <w:rsid w:val="00D658CC"/>
    <w:rsid w:val="00D65D3D"/>
    <w:rsid w:val="00D66871"/>
    <w:rsid w:val="00D6729D"/>
    <w:rsid w:val="00D678F9"/>
    <w:rsid w:val="00D67B46"/>
    <w:rsid w:val="00D70DE2"/>
    <w:rsid w:val="00D711AF"/>
    <w:rsid w:val="00D71C13"/>
    <w:rsid w:val="00D7376F"/>
    <w:rsid w:val="00D73D82"/>
    <w:rsid w:val="00D74210"/>
    <w:rsid w:val="00D7422B"/>
    <w:rsid w:val="00D74EB0"/>
    <w:rsid w:val="00D7555A"/>
    <w:rsid w:val="00D76578"/>
    <w:rsid w:val="00D80166"/>
    <w:rsid w:val="00D80903"/>
    <w:rsid w:val="00D825D1"/>
    <w:rsid w:val="00D834D2"/>
    <w:rsid w:val="00D87A00"/>
    <w:rsid w:val="00D87B49"/>
    <w:rsid w:val="00D87B77"/>
    <w:rsid w:val="00D90267"/>
    <w:rsid w:val="00D90DA2"/>
    <w:rsid w:val="00D92824"/>
    <w:rsid w:val="00D9353C"/>
    <w:rsid w:val="00D95207"/>
    <w:rsid w:val="00D95516"/>
    <w:rsid w:val="00D962C3"/>
    <w:rsid w:val="00D96AED"/>
    <w:rsid w:val="00D96F28"/>
    <w:rsid w:val="00D97EA7"/>
    <w:rsid w:val="00DA27A3"/>
    <w:rsid w:val="00DA27B5"/>
    <w:rsid w:val="00DA378D"/>
    <w:rsid w:val="00DA3D63"/>
    <w:rsid w:val="00DA5C1D"/>
    <w:rsid w:val="00DA6083"/>
    <w:rsid w:val="00DA67B7"/>
    <w:rsid w:val="00DA6B86"/>
    <w:rsid w:val="00DA721F"/>
    <w:rsid w:val="00DB0D72"/>
    <w:rsid w:val="00DB0DA6"/>
    <w:rsid w:val="00DB26EB"/>
    <w:rsid w:val="00DB513F"/>
    <w:rsid w:val="00DB5CD8"/>
    <w:rsid w:val="00DC1FC8"/>
    <w:rsid w:val="00DC2BF0"/>
    <w:rsid w:val="00DC335B"/>
    <w:rsid w:val="00DC3455"/>
    <w:rsid w:val="00DC4602"/>
    <w:rsid w:val="00DC5EBB"/>
    <w:rsid w:val="00DC778A"/>
    <w:rsid w:val="00DD2C43"/>
    <w:rsid w:val="00DD312C"/>
    <w:rsid w:val="00DD4561"/>
    <w:rsid w:val="00DD4772"/>
    <w:rsid w:val="00DD48B9"/>
    <w:rsid w:val="00DD4EBE"/>
    <w:rsid w:val="00DD63B0"/>
    <w:rsid w:val="00DD6B9B"/>
    <w:rsid w:val="00DD7035"/>
    <w:rsid w:val="00DD78C5"/>
    <w:rsid w:val="00DE1648"/>
    <w:rsid w:val="00DE1E69"/>
    <w:rsid w:val="00DE2E3A"/>
    <w:rsid w:val="00DE4186"/>
    <w:rsid w:val="00DE66AF"/>
    <w:rsid w:val="00DF18D6"/>
    <w:rsid w:val="00DF29F5"/>
    <w:rsid w:val="00DF3C22"/>
    <w:rsid w:val="00DF3F23"/>
    <w:rsid w:val="00DF48CB"/>
    <w:rsid w:val="00DF4D94"/>
    <w:rsid w:val="00DF54BB"/>
    <w:rsid w:val="00DF6B20"/>
    <w:rsid w:val="00DF7BDD"/>
    <w:rsid w:val="00DF7D0F"/>
    <w:rsid w:val="00E00CEF"/>
    <w:rsid w:val="00E011FF"/>
    <w:rsid w:val="00E043EE"/>
    <w:rsid w:val="00E04975"/>
    <w:rsid w:val="00E06673"/>
    <w:rsid w:val="00E0716D"/>
    <w:rsid w:val="00E071E3"/>
    <w:rsid w:val="00E10AE3"/>
    <w:rsid w:val="00E1278B"/>
    <w:rsid w:val="00E14333"/>
    <w:rsid w:val="00E14526"/>
    <w:rsid w:val="00E154FD"/>
    <w:rsid w:val="00E15787"/>
    <w:rsid w:val="00E16B08"/>
    <w:rsid w:val="00E16E6C"/>
    <w:rsid w:val="00E17949"/>
    <w:rsid w:val="00E20120"/>
    <w:rsid w:val="00E20EB0"/>
    <w:rsid w:val="00E216E1"/>
    <w:rsid w:val="00E2385D"/>
    <w:rsid w:val="00E23E1A"/>
    <w:rsid w:val="00E24690"/>
    <w:rsid w:val="00E26819"/>
    <w:rsid w:val="00E26848"/>
    <w:rsid w:val="00E27A54"/>
    <w:rsid w:val="00E3157C"/>
    <w:rsid w:val="00E319FE"/>
    <w:rsid w:val="00E31E1C"/>
    <w:rsid w:val="00E33E44"/>
    <w:rsid w:val="00E344B6"/>
    <w:rsid w:val="00E3559E"/>
    <w:rsid w:val="00E3582C"/>
    <w:rsid w:val="00E36481"/>
    <w:rsid w:val="00E36A6D"/>
    <w:rsid w:val="00E371EA"/>
    <w:rsid w:val="00E373EC"/>
    <w:rsid w:val="00E41608"/>
    <w:rsid w:val="00E41613"/>
    <w:rsid w:val="00E41B44"/>
    <w:rsid w:val="00E41C99"/>
    <w:rsid w:val="00E4238B"/>
    <w:rsid w:val="00E42694"/>
    <w:rsid w:val="00E42A22"/>
    <w:rsid w:val="00E4491F"/>
    <w:rsid w:val="00E45FB8"/>
    <w:rsid w:val="00E51F43"/>
    <w:rsid w:val="00E5210A"/>
    <w:rsid w:val="00E529A9"/>
    <w:rsid w:val="00E52FFC"/>
    <w:rsid w:val="00E546FB"/>
    <w:rsid w:val="00E56406"/>
    <w:rsid w:val="00E632D9"/>
    <w:rsid w:val="00E662F0"/>
    <w:rsid w:val="00E67D15"/>
    <w:rsid w:val="00E7011A"/>
    <w:rsid w:val="00E7067C"/>
    <w:rsid w:val="00E7118A"/>
    <w:rsid w:val="00E71464"/>
    <w:rsid w:val="00E71C74"/>
    <w:rsid w:val="00E7283B"/>
    <w:rsid w:val="00E72B50"/>
    <w:rsid w:val="00E72F80"/>
    <w:rsid w:val="00E72FBC"/>
    <w:rsid w:val="00E73490"/>
    <w:rsid w:val="00E75CF4"/>
    <w:rsid w:val="00E8069B"/>
    <w:rsid w:val="00E81518"/>
    <w:rsid w:val="00E81D0A"/>
    <w:rsid w:val="00E821AA"/>
    <w:rsid w:val="00E82586"/>
    <w:rsid w:val="00E841DD"/>
    <w:rsid w:val="00E858BC"/>
    <w:rsid w:val="00E86FF7"/>
    <w:rsid w:val="00E87B84"/>
    <w:rsid w:val="00E87C57"/>
    <w:rsid w:val="00E92254"/>
    <w:rsid w:val="00E92685"/>
    <w:rsid w:val="00E930F5"/>
    <w:rsid w:val="00E931FC"/>
    <w:rsid w:val="00E93C0D"/>
    <w:rsid w:val="00E9568A"/>
    <w:rsid w:val="00E95927"/>
    <w:rsid w:val="00E95F7D"/>
    <w:rsid w:val="00E9670E"/>
    <w:rsid w:val="00E97739"/>
    <w:rsid w:val="00E97CFF"/>
    <w:rsid w:val="00E97D57"/>
    <w:rsid w:val="00E97DA0"/>
    <w:rsid w:val="00EA3305"/>
    <w:rsid w:val="00EA5047"/>
    <w:rsid w:val="00EA50C9"/>
    <w:rsid w:val="00EA60D8"/>
    <w:rsid w:val="00EA6404"/>
    <w:rsid w:val="00EA64A0"/>
    <w:rsid w:val="00EA6698"/>
    <w:rsid w:val="00EB0679"/>
    <w:rsid w:val="00EB0E83"/>
    <w:rsid w:val="00EB2590"/>
    <w:rsid w:val="00EB5D42"/>
    <w:rsid w:val="00EB6CDC"/>
    <w:rsid w:val="00EC0740"/>
    <w:rsid w:val="00EC0FCB"/>
    <w:rsid w:val="00EC240D"/>
    <w:rsid w:val="00EC33BC"/>
    <w:rsid w:val="00EC3971"/>
    <w:rsid w:val="00EC39AA"/>
    <w:rsid w:val="00EC3D17"/>
    <w:rsid w:val="00EC4CAE"/>
    <w:rsid w:val="00EC7820"/>
    <w:rsid w:val="00ED0778"/>
    <w:rsid w:val="00ED0B15"/>
    <w:rsid w:val="00ED1519"/>
    <w:rsid w:val="00ED18D1"/>
    <w:rsid w:val="00ED2F4C"/>
    <w:rsid w:val="00ED3334"/>
    <w:rsid w:val="00ED53FE"/>
    <w:rsid w:val="00ED54C4"/>
    <w:rsid w:val="00ED6D79"/>
    <w:rsid w:val="00ED70FD"/>
    <w:rsid w:val="00EE0697"/>
    <w:rsid w:val="00EE11CA"/>
    <w:rsid w:val="00EE3BA3"/>
    <w:rsid w:val="00EE4F76"/>
    <w:rsid w:val="00EE5CED"/>
    <w:rsid w:val="00EE6F5A"/>
    <w:rsid w:val="00EF06B4"/>
    <w:rsid w:val="00EF0F63"/>
    <w:rsid w:val="00EF1AEA"/>
    <w:rsid w:val="00EF204B"/>
    <w:rsid w:val="00EF21C0"/>
    <w:rsid w:val="00EF3400"/>
    <w:rsid w:val="00EF370A"/>
    <w:rsid w:val="00EF5C5A"/>
    <w:rsid w:val="00EF5DC5"/>
    <w:rsid w:val="00EF60BA"/>
    <w:rsid w:val="00EF6F06"/>
    <w:rsid w:val="00EF73D5"/>
    <w:rsid w:val="00EF7530"/>
    <w:rsid w:val="00EF7673"/>
    <w:rsid w:val="00EF7BC4"/>
    <w:rsid w:val="00F012E9"/>
    <w:rsid w:val="00F017C6"/>
    <w:rsid w:val="00F018F2"/>
    <w:rsid w:val="00F0191F"/>
    <w:rsid w:val="00F01A94"/>
    <w:rsid w:val="00F01E61"/>
    <w:rsid w:val="00F01EA0"/>
    <w:rsid w:val="00F028AA"/>
    <w:rsid w:val="00F0322D"/>
    <w:rsid w:val="00F03E68"/>
    <w:rsid w:val="00F0469D"/>
    <w:rsid w:val="00F050F4"/>
    <w:rsid w:val="00F05A9A"/>
    <w:rsid w:val="00F05D8F"/>
    <w:rsid w:val="00F06ACB"/>
    <w:rsid w:val="00F1107D"/>
    <w:rsid w:val="00F11246"/>
    <w:rsid w:val="00F116E8"/>
    <w:rsid w:val="00F11A6D"/>
    <w:rsid w:val="00F12757"/>
    <w:rsid w:val="00F12A21"/>
    <w:rsid w:val="00F12D40"/>
    <w:rsid w:val="00F12D69"/>
    <w:rsid w:val="00F13046"/>
    <w:rsid w:val="00F1448F"/>
    <w:rsid w:val="00F144B2"/>
    <w:rsid w:val="00F14BCD"/>
    <w:rsid w:val="00F155C8"/>
    <w:rsid w:val="00F16210"/>
    <w:rsid w:val="00F163AA"/>
    <w:rsid w:val="00F172AE"/>
    <w:rsid w:val="00F17B95"/>
    <w:rsid w:val="00F2018E"/>
    <w:rsid w:val="00F20C15"/>
    <w:rsid w:val="00F20C69"/>
    <w:rsid w:val="00F21F86"/>
    <w:rsid w:val="00F2229F"/>
    <w:rsid w:val="00F222A3"/>
    <w:rsid w:val="00F22B2C"/>
    <w:rsid w:val="00F22E3E"/>
    <w:rsid w:val="00F23078"/>
    <w:rsid w:val="00F230FB"/>
    <w:rsid w:val="00F2319D"/>
    <w:rsid w:val="00F2459A"/>
    <w:rsid w:val="00F2622B"/>
    <w:rsid w:val="00F27BA5"/>
    <w:rsid w:val="00F300AE"/>
    <w:rsid w:val="00F30AF0"/>
    <w:rsid w:val="00F316B6"/>
    <w:rsid w:val="00F3187E"/>
    <w:rsid w:val="00F31B62"/>
    <w:rsid w:val="00F330CB"/>
    <w:rsid w:val="00F33AE0"/>
    <w:rsid w:val="00F33B1A"/>
    <w:rsid w:val="00F33BAE"/>
    <w:rsid w:val="00F33DAC"/>
    <w:rsid w:val="00F348E2"/>
    <w:rsid w:val="00F34AE2"/>
    <w:rsid w:val="00F3505C"/>
    <w:rsid w:val="00F357FB"/>
    <w:rsid w:val="00F35A7A"/>
    <w:rsid w:val="00F369DC"/>
    <w:rsid w:val="00F37D62"/>
    <w:rsid w:val="00F40BB2"/>
    <w:rsid w:val="00F424E8"/>
    <w:rsid w:val="00F42A87"/>
    <w:rsid w:val="00F43D34"/>
    <w:rsid w:val="00F43EBA"/>
    <w:rsid w:val="00F45948"/>
    <w:rsid w:val="00F52119"/>
    <w:rsid w:val="00F52EB4"/>
    <w:rsid w:val="00F541A5"/>
    <w:rsid w:val="00F54E91"/>
    <w:rsid w:val="00F56777"/>
    <w:rsid w:val="00F56D99"/>
    <w:rsid w:val="00F5755D"/>
    <w:rsid w:val="00F61DC4"/>
    <w:rsid w:val="00F6411C"/>
    <w:rsid w:val="00F64FD8"/>
    <w:rsid w:val="00F66E15"/>
    <w:rsid w:val="00F6742F"/>
    <w:rsid w:val="00F67B73"/>
    <w:rsid w:val="00F72490"/>
    <w:rsid w:val="00F7407A"/>
    <w:rsid w:val="00F76454"/>
    <w:rsid w:val="00F76BD2"/>
    <w:rsid w:val="00F77CE2"/>
    <w:rsid w:val="00F80426"/>
    <w:rsid w:val="00F80C8C"/>
    <w:rsid w:val="00F81014"/>
    <w:rsid w:val="00F812FF"/>
    <w:rsid w:val="00F83A36"/>
    <w:rsid w:val="00F848E8"/>
    <w:rsid w:val="00F84D3F"/>
    <w:rsid w:val="00F84F7D"/>
    <w:rsid w:val="00F85736"/>
    <w:rsid w:val="00F85F4F"/>
    <w:rsid w:val="00F862F2"/>
    <w:rsid w:val="00F86F4A"/>
    <w:rsid w:val="00F87847"/>
    <w:rsid w:val="00F9055F"/>
    <w:rsid w:val="00F91452"/>
    <w:rsid w:val="00F9224A"/>
    <w:rsid w:val="00F926C7"/>
    <w:rsid w:val="00F9400C"/>
    <w:rsid w:val="00F9476C"/>
    <w:rsid w:val="00F94A4D"/>
    <w:rsid w:val="00F94E60"/>
    <w:rsid w:val="00F95D30"/>
    <w:rsid w:val="00F97248"/>
    <w:rsid w:val="00F97593"/>
    <w:rsid w:val="00F97E8B"/>
    <w:rsid w:val="00FA16B9"/>
    <w:rsid w:val="00FA1901"/>
    <w:rsid w:val="00FA1D71"/>
    <w:rsid w:val="00FA2A44"/>
    <w:rsid w:val="00FA3B9F"/>
    <w:rsid w:val="00FA44F6"/>
    <w:rsid w:val="00FA487C"/>
    <w:rsid w:val="00FA5EDA"/>
    <w:rsid w:val="00FA74D1"/>
    <w:rsid w:val="00FA7F9D"/>
    <w:rsid w:val="00FB0070"/>
    <w:rsid w:val="00FB00C5"/>
    <w:rsid w:val="00FB034A"/>
    <w:rsid w:val="00FB0EB0"/>
    <w:rsid w:val="00FB1C8F"/>
    <w:rsid w:val="00FB2964"/>
    <w:rsid w:val="00FB29B7"/>
    <w:rsid w:val="00FB3347"/>
    <w:rsid w:val="00FB3822"/>
    <w:rsid w:val="00FB4590"/>
    <w:rsid w:val="00FB47F2"/>
    <w:rsid w:val="00FB480C"/>
    <w:rsid w:val="00FB4877"/>
    <w:rsid w:val="00FB692E"/>
    <w:rsid w:val="00FC0C8C"/>
    <w:rsid w:val="00FC0E50"/>
    <w:rsid w:val="00FC2A8C"/>
    <w:rsid w:val="00FC4C0E"/>
    <w:rsid w:val="00FC7520"/>
    <w:rsid w:val="00FC75B1"/>
    <w:rsid w:val="00FC7EB1"/>
    <w:rsid w:val="00FD0058"/>
    <w:rsid w:val="00FD013A"/>
    <w:rsid w:val="00FD0D89"/>
    <w:rsid w:val="00FD16AA"/>
    <w:rsid w:val="00FD2B7B"/>
    <w:rsid w:val="00FD2E41"/>
    <w:rsid w:val="00FD4DE6"/>
    <w:rsid w:val="00FD5CBD"/>
    <w:rsid w:val="00FD5FE5"/>
    <w:rsid w:val="00FD6666"/>
    <w:rsid w:val="00FD6C6A"/>
    <w:rsid w:val="00FD76D6"/>
    <w:rsid w:val="00FE1857"/>
    <w:rsid w:val="00FE29E8"/>
    <w:rsid w:val="00FE31E7"/>
    <w:rsid w:val="00FE458D"/>
    <w:rsid w:val="00FE5F9F"/>
    <w:rsid w:val="00FE6085"/>
    <w:rsid w:val="00FE75FB"/>
    <w:rsid w:val="00FF07EC"/>
    <w:rsid w:val="00FF0ADD"/>
    <w:rsid w:val="00FF0F1E"/>
    <w:rsid w:val="00FF1ABC"/>
    <w:rsid w:val="00FF1D8F"/>
    <w:rsid w:val="00FF2420"/>
    <w:rsid w:val="00FF252D"/>
    <w:rsid w:val="00FF3584"/>
    <w:rsid w:val="00FF460C"/>
    <w:rsid w:val="00FF476B"/>
    <w:rsid w:val="00FF4B23"/>
    <w:rsid w:val="00FF560A"/>
    <w:rsid w:val="00FF59A2"/>
    <w:rsid w:val="00FF7EE7"/>
    <w:rsid w:val="01AF9256"/>
    <w:rsid w:val="04D05CAE"/>
    <w:rsid w:val="0F899C8A"/>
    <w:rsid w:val="0FC580A6"/>
    <w:rsid w:val="104D8825"/>
    <w:rsid w:val="11C537E4"/>
    <w:rsid w:val="13F2C84A"/>
    <w:rsid w:val="157598AB"/>
    <w:rsid w:val="15942979"/>
    <w:rsid w:val="165C5A2F"/>
    <w:rsid w:val="1664751F"/>
    <w:rsid w:val="180DA234"/>
    <w:rsid w:val="18A66BD0"/>
    <w:rsid w:val="1D422447"/>
    <w:rsid w:val="1DFBFD38"/>
    <w:rsid w:val="1FAF3D33"/>
    <w:rsid w:val="2079C509"/>
    <w:rsid w:val="21339DFA"/>
    <w:rsid w:val="246B3EBC"/>
    <w:rsid w:val="24AE4589"/>
    <w:rsid w:val="2580F113"/>
    <w:rsid w:val="28409290"/>
    <w:rsid w:val="29DA2B6C"/>
    <w:rsid w:val="2BB54958"/>
    <w:rsid w:val="2BBC02AC"/>
    <w:rsid w:val="336B3B0B"/>
    <w:rsid w:val="38C6F309"/>
    <w:rsid w:val="3BB8F6BE"/>
    <w:rsid w:val="3BCB3EA0"/>
    <w:rsid w:val="3CAA2244"/>
    <w:rsid w:val="3F02DF62"/>
    <w:rsid w:val="3FB30D27"/>
    <w:rsid w:val="3FEAED16"/>
    <w:rsid w:val="4134DD4F"/>
    <w:rsid w:val="419A9842"/>
    <w:rsid w:val="4A4D7F8F"/>
    <w:rsid w:val="4AC1356E"/>
    <w:rsid w:val="4D852051"/>
    <w:rsid w:val="52D9FE2C"/>
    <w:rsid w:val="532DD565"/>
    <w:rsid w:val="541A7DDC"/>
    <w:rsid w:val="57130D0B"/>
    <w:rsid w:val="5752494A"/>
    <w:rsid w:val="59C094E5"/>
    <w:rsid w:val="5A8B2E9E"/>
    <w:rsid w:val="5D6C9290"/>
    <w:rsid w:val="5E9AEB59"/>
    <w:rsid w:val="6133A543"/>
    <w:rsid w:val="61AD7F73"/>
    <w:rsid w:val="65ECB4EB"/>
    <w:rsid w:val="687F109D"/>
    <w:rsid w:val="6B223F81"/>
    <w:rsid w:val="6B4219D7"/>
    <w:rsid w:val="6CE6541D"/>
    <w:rsid w:val="6E730CEF"/>
    <w:rsid w:val="71CB6422"/>
    <w:rsid w:val="7358023E"/>
    <w:rsid w:val="7768ECD6"/>
    <w:rsid w:val="77B7BD7B"/>
    <w:rsid w:val="78830A42"/>
    <w:rsid w:val="78C16CF2"/>
    <w:rsid w:val="795E1841"/>
    <w:rsid w:val="7AA98289"/>
    <w:rsid w:val="7D8432EF"/>
    <w:rsid w:val="7DA30B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6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9D3"/>
    <w:rPr>
      <w:rFonts w:ascii="Arial" w:hAnsi="Arial"/>
      <w:sz w:val="22"/>
    </w:rPr>
  </w:style>
  <w:style w:type="paragraph" w:styleId="berschrift1">
    <w:name w:val="heading 1"/>
    <w:basedOn w:val="Standard"/>
    <w:next w:val="Standard"/>
    <w:link w:val="berschrift1Zchn"/>
    <w:uiPriority w:val="9"/>
    <w:qFormat/>
    <w:rsid w:val="00EC240D"/>
    <w:pPr>
      <w:keepNext/>
      <w:keepLines/>
      <w:spacing w:before="240" w:after="24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EC240D"/>
    <w:pPr>
      <w:keepNext/>
      <w:keepLines/>
      <w:spacing w:before="240" w:after="240"/>
      <w:outlineLvl w:val="1"/>
    </w:pPr>
    <w:rPr>
      <w:rFonts w:eastAsiaTheme="majorEastAsia" w:cstheme="majorBidi"/>
      <w:b/>
      <w:bCs/>
      <w:color w:val="165B89" w:themeColor="accent2"/>
      <w:sz w:val="28"/>
      <w:szCs w:val="26"/>
    </w:rPr>
  </w:style>
  <w:style w:type="paragraph" w:styleId="berschrift3">
    <w:name w:val="heading 3"/>
    <w:basedOn w:val="Standard"/>
    <w:next w:val="Standard"/>
    <w:link w:val="berschrift3Zchn"/>
    <w:uiPriority w:val="9"/>
    <w:unhideWhenUsed/>
    <w:qFormat/>
    <w:rsid w:val="00EC240D"/>
    <w:pPr>
      <w:keepNext/>
      <w:keepLines/>
      <w:spacing w:before="240" w:after="240"/>
      <w:outlineLvl w:val="2"/>
    </w:pPr>
    <w:rPr>
      <w:rFonts w:eastAsiaTheme="majorEastAsia" w:cstheme="majorBidi"/>
      <w:b/>
      <w:bCs/>
      <w:color w:val="165B89" w:themeColor="accent2"/>
      <w:sz w:val="24"/>
    </w:rPr>
  </w:style>
  <w:style w:type="paragraph" w:styleId="berschrift4">
    <w:name w:val="heading 4"/>
    <w:basedOn w:val="Standard"/>
    <w:next w:val="Standard"/>
    <w:link w:val="berschrift4Zchn"/>
    <w:uiPriority w:val="9"/>
    <w:unhideWhenUsed/>
    <w:qFormat/>
    <w:rsid w:val="00EC240D"/>
    <w:pPr>
      <w:keepNext/>
      <w:keepLines/>
      <w:spacing w:before="240" w:after="240"/>
      <w:outlineLvl w:val="3"/>
    </w:pPr>
    <w:rPr>
      <w:rFonts w:eastAsiaTheme="majorEastAsia" w:cstheme="majorBidi"/>
      <w:b/>
      <w:bCs/>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iPriority w:val="99"/>
    <w:unhideWhenUsed/>
    <w:rsid w:val="0019449A"/>
  </w:style>
  <w:style w:type="character" w:customStyle="1" w:styleId="FunotentextZchn">
    <w:name w:val="Fußnotentext Zchn"/>
    <w:basedOn w:val="Absatz-Standardschriftart"/>
    <w:link w:val="Funotentext"/>
    <w:uiPriority w:val="99"/>
    <w:rsid w:val="0019449A"/>
  </w:style>
  <w:style w:type="character" w:styleId="Funotenzeichen">
    <w:name w:val="footnote reference"/>
    <w:basedOn w:val="Absatz-Standardschriftart"/>
    <w:uiPriority w:val="99"/>
    <w:unhideWhenUsed/>
    <w:rsid w:val="0019449A"/>
    <w:rPr>
      <w:vertAlign w:val="superscript"/>
    </w:rPr>
  </w:style>
  <w:style w:type="paragraph" w:styleId="StandardWeb">
    <w:name w:val="Normal (Web)"/>
    <w:basedOn w:val="Standard"/>
    <w:uiPriority w:val="99"/>
    <w:semiHidden/>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D87A00"/>
    <w:pPr>
      <w:ind w:left="720"/>
      <w:contextualSpacing/>
    </w:pPr>
  </w:style>
  <w:style w:type="character" w:styleId="Hyperlink">
    <w:name w:val="Hyperlink"/>
    <w:basedOn w:val="Absatz-Standardschriftart"/>
    <w:uiPriority w:val="99"/>
    <w:unhideWhenUsed/>
    <w:rsid w:val="00D540EB"/>
    <w:rPr>
      <w:color w:val="3768D3"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character" w:styleId="Seitenzahl">
    <w:name w:val="page number"/>
    <w:basedOn w:val="Absatz-Standardschriftart"/>
    <w:semiHidden/>
    <w:unhideWhenUsed/>
    <w:rsid w:val="008779E9"/>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8839AA"/>
  </w:style>
  <w:style w:type="paragraph" w:customStyle="1" w:styleId="Anlage">
    <w:name w:val="Anlage"/>
    <w:basedOn w:val="Standard"/>
    <w:rsid w:val="008839AA"/>
    <w:pPr>
      <w:tabs>
        <w:tab w:val="left" w:pos="794"/>
      </w:tabs>
      <w:spacing w:before="240"/>
      <w:ind w:left="794" w:hanging="794"/>
    </w:pPr>
    <w:rPr>
      <w:rFonts w:eastAsia="Times New Roman" w:cs="Times New Roman"/>
      <w:szCs w:val="20"/>
    </w:rPr>
  </w:style>
  <w:style w:type="character" w:styleId="Kommentarzeichen">
    <w:name w:val="annotation reference"/>
    <w:basedOn w:val="Absatz-Standardschriftart"/>
    <w:uiPriority w:val="99"/>
    <w:semiHidden/>
    <w:unhideWhenUsed/>
    <w:rsid w:val="008839AA"/>
    <w:rPr>
      <w:sz w:val="16"/>
      <w:szCs w:val="16"/>
    </w:rPr>
  </w:style>
  <w:style w:type="paragraph" w:styleId="Kommentartext">
    <w:name w:val="annotation text"/>
    <w:basedOn w:val="Standard"/>
    <w:link w:val="KommentartextZchn"/>
    <w:uiPriority w:val="99"/>
    <w:unhideWhenUsed/>
    <w:rsid w:val="008839AA"/>
    <w:rPr>
      <w:sz w:val="20"/>
      <w:szCs w:val="20"/>
    </w:rPr>
  </w:style>
  <w:style w:type="character" w:customStyle="1" w:styleId="KommentartextZchn">
    <w:name w:val="Kommentartext Zchn"/>
    <w:basedOn w:val="Absatz-Standardschriftart"/>
    <w:link w:val="Kommentartext"/>
    <w:uiPriority w:val="99"/>
    <w:rsid w:val="008839AA"/>
    <w:rPr>
      <w:sz w:val="20"/>
      <w:szCs w:val="20"/>
    </w:rPr>
  </w:style>
  <w:style w:type="character" w:customStyle="1" w:styleId="berschrift1Zchn">
    <w:name w:val="Überschrift 1 Zchn"/>
    <w:basedOn w:val="Absatz-Standardschriftart"/>
    <w:link w:val="berschrift1"/>
    <w:uiPriority w:val="9"/>
    <w:rsid w:val="00EC240D"/>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rsid w:val="00EC240D"/>
    <w:rPr>
      <w:rFonts w:ascii="Arial" w:eastAsiaTheme="majorEastAsia" w:hAnsi="Arial" w:cstheme="majorBidi"/>
      <w:b/>
      <w:bCs/>
      <w:color w:val="165B89" w:themeColor="accent2"/>
      <w:sz w:val="28"/>
      <w:szCs w:val="26"/>
    </w:rPr>
  </w:style>
  <w:style w:type="character" w:customStyle="1" w:styleId="berschrift3Zchn">
    <w:name w:val="Überschrift 3 Zchn"/>
    <w:basedOn w:val="Absatz-Standardschriftart"/>
    <w:link w:val="berschrift3"/>
    <w:uiPriority w:val="9"/>
    <w:rsid w:val="00EC240D"/>
    <w:rPr>
      <w:rFonts w:ascii="Arial" w:eastAsiaTheme="majorEastAsia" w:hAnsi="Arial" w:cstheme="majorBidi"/>
      <w:b/>
      <w:bCs/>
      <w:color w:val="165B89" w:themeColor="accent2"/>
    </w:rPr>
  </w:style>
  <w:style w:type="character" w:customStyle="1" w:styleId="berschrift4Zchn">
    <w:name w:val="Überschrift 4 Zchn"/>
    <w:basedOn w:val="Absatz-Standardschriftart"/>
    <w:link w:val="berschrift4"/>
    <w:uiPriority w:val="9"/>
    <w:rsid w:val="00EC240D"/>
    <w:rPr>
      <w:rFonts w:ascii="Arial" w:eastAsiaTheme="majorEastAsia" w:hAnsi="Arial" w:cstheme="majorBidi"/>
      <w:b/>
      <w:bCs/>
      <w:iCs/>
      <w:color w:val="000000" w:themeColor="text1"/>
      <w:sz w:val="22"/>
    </w:rPr>
  </w:style>
  <w:style w:type="paragraph" w:styleId="IntensivesZitat">
    <w:name w:val="Intense Quote"/>
    <w:basedOn w:val="Standard"/>
    <w:next w:val="Standard"/>
    <w:link w:val="IntensivesZitatZchn"/>
    <w:uiPriority w:val="30"/>
    <w:qFormat/>
    <w:rsid w:val="004339D3"/>
    <w:pPr>
      <w:pBdr>
        <w:top w:val="single" w:sz="4" w:space="10" w:color="165B89" w:themeColor="accent2"/>
        <w:bottom w:val="single" w:sz="4" w:space="10" w:color="165B89" w:themeColor="accent2"/>
      </w:pBdr>
      <w:spacing w:before="360" w:after="360"/>
      <w:ind w:left="851" w:right="851"/>
      <w:jc w:val="center"/>
    </w:pPr>
    <w:rPr>
      <w:rFonts w:eastAsia="MS Mincho" w:cs="Arial"/>
      <w:i/>
      <w:iCs/>
      <w:color w:val="165B89" w:themeColor="accent2"/>
      <w:sz w:val="24"/>
    </w:rPr>
  </w:style>
  <w:style w:type="character" w:customStyle="1" w:styleId="IntensivesZitatZchn">
    <w:name w:val="Intensives Zitat Zchn"/>
    <w:basedOn w:val="Absatz-Standardschriftart"/>
    <w:link w:val="IntensivesZitat"/>
    <w:uiPriority w:val="30"/>
    <w:rsid w:val="004339D3"/>
    <w:rPr>
      <w:rFonts w:ascii="Arial" w:eastAsia="MS Mincho" w:hAnsi="Arial" w:cs="Arial"/>
      <w:i/>
      <w:iCs/>
      <w:color w:val="165B89" w:themeColor="accent2"/>
    </w:rPr>
  </w:style>
  <w:style w:type="paragraph" w:customStyle="1" w:styleId="Wissenswertes">
    <w:name w:val="Wissenswertes"/>
    <w:basedOn w:val="Standard"/>
    <w:qFormat/>
    <w:rsid w:val="00EC240D"/>
    <w:pPr>
      <w:widowControl w:val="0"/>
      <w:pBdr>
        <w:top w:val="single" w:sz="2" w:space="10" w:color="132856" w:themeColor="text2"/>
        <w:left w:val="single" w:sz="2" w:space="8" w:color="132856" w:themeColor="text2"/>
        <w:bottom w:val="single" w:sz="2" w:space="10" w:color="132856" w:themeColor="text2"/>
        <w:right w:val="single" w:sz="2" w:space="8" w:color="132856" w:themeColor="text2"/>
      </w:pBdr>
      <w:shd w:val="clear" w:color="auto" w:fill="132856" w:themeFill="accent1"/>
      <w:spacing w:before="240" w:after="240"/>
      <w:ind w:left="170"/>
    </w:pPr>
    <w:rPr>
      <w:rFonts w:ascii="Arial Fett" w:eastAsia="Times New Roman" w:hAnsi="Arial Fett" w:cs="Arial"/>
      <w:b/>
      <w:color w:val="FFFFFF" w:themeColor="background1"/>
      <w:szCs w:val="20"/>
      <w:lang w:eastAsia="zh-TW"/>
    </w:rPr>
  </w:style>
  <w:style w:type="paragraph" w:styleId="Titel">
    <w:name w:val="Title"/>
    <w:basedOn w:val="Standard"/>
    <w:next w:val="Standard"/>
    <w:link w:val="TitelZchn"/>
    <w:uiPriority w:val="10"/>
    <w:qFormat/>
    <w:rsid w:val="00EC240D"/>
    <w:pPr>
      <w:spacing w:after="240"/>
      <w:contextualSpacing/>
    </w:pPr>
    <w:rPr>
      <w:rFonts w:eastAsiaTheme="majorEastAsia" w:cstheme="majorBidi"/>
      <w:color w:val="000000" w:themeColor="text1"/>
      <w:spacing w:val="5"/>
      <w:kern w:val="28"/>
      <w:sz w:val="48"/>
      <w:szCs w:val="52"/>
      <w:lang w:eastAsia="zh-TW"/>
    </w:rPr>
  </w:style>
  <w:style w:type="character" w:customStyle="1" w:styleId="TitelZchn">
    <w:name w:val="Titel Zchn"/>
    <w:basedOn w:val="Absatz-Standardschriftart"/>
    <w:link w:val="Titel"/>
    <w:uiPriority w:val="10"/>
    <w:rsid w:val="00EC240D"/>
    <w:rPr>
      <w:rFonts w:ascii="Arial" w:eastAsiaTheme="majorEastAsia" w:hAnsi="Arial" w:cstheme="majorBidi"/>
      <w:color w:val="000000" w:themeColor="text1"/>
      <w:spacing w:val="5"/>
      <w:kern w:val="28"/>
      <w:sz w:val="48"/>
      <w:szCs w:val="52"/>
      <w:lang w:eastAsia="zh-TW"/>
    </w:rPr>
  </w:style>
  <w:style w:type="character" w:styleId="NichtaufgelsteErwhnung">
    <w:name w:val="Unresolved Mention"/>
    <w:basedOn w:val="Absatz-Standardschriftart"/>
    <w:uiPriority w:val="99"/>
    <w:semiHidden/>
    <w:unhideWhenUsed/>
    <w:rsid w:val="003D62FF"/>
    <w:rPr>
      <w:color w:val="605E5C"/>
      <w:shd w:val="clear" w:color="auto" w:fill="E1DFDD"/>
    </w:rPr>
  </w:style>
  <w:style w:type="table" w:styleId="Tabellenraster">
    <w:name w:val="Table Grid"/>
    <w:basedOn w:val="NormaleTabelle"/>
    <w:uiPriority w:val="59"/>
    <w:unhideWhenUsed/>
    <w:rsid w:val="00482CCE"/>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tblPr/>
      <w:tcPr>
        <w:shd w:val="clear" w:color="auto" w:fill="0D94B8" w:themeFill="accent3" w:themeFillShade="BF"/>
      </w:tcPr>
    </w:tblStylePr>
  </w:style>
  <w:style w:type="table" w:customStyle="1" w:styleId="Formatvorlage1">
    <w:name w:val="Formatvorlage1"/>
    <w:basedOn w:val="NormaleTabelle"/>
    <w:uiPriority w:val="99"/>
    <w:rsid w:val="00CF7532"/>
    <w:tblPr/>
  </w:style>
  <w:style w:type="table" w:customStyle="1" w:styleId="Formatvorlage2">
    <w:name w:val="Formatvorlage2"/>
    <w:basedOn w:val="NormaleTabelle"/>
    <w:uiPriority w:val="99"/>
    <w:rsid w:val="00A0471F"/>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style>
  <w:style w:type="table" w:customStyle="1" w:styleId="Formatvorlage3">
    <w:name w:val="Formatvorlage3"/>
    <w:basedOn w:val="NormaleTabelle"/>
    <w:uiPriority w:val="99"/>
    <w:rsid w:val="00482CCE"/>
    <w:rPr>
      <w:rFonts w:ascii="Arial Nova Light" w:hAnsi="Arial Nova Light"/>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FFFFF" w:themeFill="background1"/>
    </w:tcPr>
  </w:style>
  <w:style w:type="table" w:customStyle="1" w:styleId="ArbeitsplanTabelle">
    <w:name w:val="Arbeitsplan Tabelle"/>
    <w:basedOn w:val="NormaleTabelle"/>
    <w:uiPriority w:val="99"/>
    <w:rsid w:val="00482CCE"/>
    <w:rPr>
      <w:rFonts w:ascii="Arial" w:hAnsi="Arial"/>
      <w:color w:val="000000" w:themeColor="text1"/>
    </w:rPr>
    <w:tblPr/>
    <w:tblStylePr w:type="firstRow">
      <w:pPr>
        <w:jc w:val="left"/>
      </w:pPr>
      <w:tblPr/>
      <w:tcPr>
        <w:shd w:val="clear" w:color="auto" w:fill="0D94B8" w:themeFill="accent3" w:themeFillShade="BF"/>
      </w:tcPr>
    </w:tblStylePr>
  </w:style>
  <w:style w:type="paragraph" w:styleId="Inhaltsverzeichnisberschrift">
    <w:name w:val="TOC Heading"/>
    <w:basedOn w:val="berschrift1"/>
    <w:next w:val="Standard"/>
    <w:uiPriority w:val="39"/>
    <w:unhideWhenUsed/>
    <w:qFormat/>
    <w:rsid w:val="00DA27A3"/>
    <w:pPr>
      <w:spacing w:after="0" w:line="259" w:lineRule="auto"/>
      <w:outlineLvl w:val="9"/>
    </w:pPr>
    <w:rPr>
      <w:rFonts w:asciiTheme="majorHAnsi" w:hAnsiTheme="majorHAnsi"/>
      <w:b w:val="0"/>
      <w:bCs w:val="0"/>
      <w:color w:val="0E1D40" w:themeColor="accent1" w:themeShade="BF"/>
      <w:sz w:val="32"/>
      <w:szCs w:val="32"/>
    </w:rPr>
  </w:style>
  <w:style w:type="paragraph" w:styleId="Verzeichnis2">
    <w:name w:val="toc 2"/>
    <w:basedOn w:val="Standard"/>
    <w:next w:val="Standard"/>
    <w:autoRedefine/>
    <w:uiPriority w:val="39"/>
    <w:unhideWhenUsed/>
    <w:rsid w:val="00DA27A3"/>
    <w:pPr>
      <w:pBdr>
        <w:left w:val="single" w:sz="2" w:space="0" w:color="132856" w:themeColor="text2"/>
      </w:pBdr>
      <w:tabs>
        <w:tab w:val="right" w:leader="dot" w:pos="9054"/>
      </w:tabs>
      <w:spacing w:after="100" w:line="259" w:lineRule="auto"/>
    </w:pPr>
    <w:rPr>
      <w:rFonts w:asciiTheme="minorHAnsi" w:hAnsiTheme="minorHAnsi" w:cs="Times New Roman"/>
      <w:szCs w:val="22"/>
    </w:rPr>
  </w:style>
  <w:style w:type="paragraph" w:styleId="Verzeichnis1">
    <w:name w:val="toc 1"/>
    <w:basedOn w:val="Standard"/>
    <w:next w:val="Standard"/>
    <w:autoRedefine/>
    <w:uiPriority w:val="39"/>
    <w:unhideWhenUsed/>
    <w:rsid w:val="001810D2"/>
    <w:pPr>
      <w:shd w:val="clear" w:color="auto" w:fill="165B89" w:themeFill="accent2"/>
      <w:tabs>
        <w:tab w:val="left" w:pos="440"/>
        <w:tab w:val="right" w:leader="dot" w:pos="9054"/>
      </w:tabs>
      <w:spacing w:after="100" w:line="259" w:lineRule="auto"/>
    </w:pPr>
    <w:rPr>
      <w:rFonts w:cs="Arial"/>
      <w:b/>
      <w:bCs/>
      <w:noProof/>
      <w:color w:val="FFFFFF" w:themeColor="background1"/>
      <w:sz w:val="28"/>
      <w:szCs w:val="28"/>
    </w:rPr>
  </w:style>
  <w:style w:type="paragraph" w:styleId="Verzeichnis3">
    <w:name w:val="toc 3"/>
    <w:basedOn w:val="Standard"/>
    <w:next w:val="Standard"/>
    <w:autoRedefine/>
    <w:uiPriority w:val="39"/>
    <w:unhideWhenUsed/>
    <w:rsid w:val="00DA27A3"/>
    <w:pPr>
      <w:spacing w:after="100" w:line="259" w:lineRule="auto"/>
      <w:ind w:left="440"/>
    </w:pPr>
    <w:rPr>
      <w:rFonts w:asciiTheme="minorHAnsi" w:hAnsiTheme="minorHAnsi" w:cs="Times New Roman"/>
      <w:szCs w:val="22"/>
    </w:rPr>
  </w:style>
  <w:style w:type="paragraph" w:styleId="berarbeitung">
    <w:name w:val="Revision"/>
    <w:hidden/>
    <w:uiPriority w:val="99"/>
    <w:semiHidden/>
    <w:rsid w:val="00DA27A3"/>
    <w:rPr>
      <w:rFonts w:ascii="Arial" w:hAnsi="Arial"/>
      <w:sz w:val="22"/>
    </w:rPr>
  </w:style>
  <w:style w:type="paragraph" w:styleId="Kommentarthema">
    <w:name w:val="annotation subject"/>
    <w:basedOn w:val="Kommentartext"/>
    <w:next w:val="Kommentartext"/>
    <w:link w:val="KommentarthemaZchn"/>
    <w:uiPriority w:val="99"/>
    <w:semiHidden/>
    <w:unhideWhenUsed/>
    <w:rsid w:val="008530BA"/>
    <w:rPr>
      <w:b/>
      <w:bCs/>
    </w:rPr>
  </w:style>
  <w:style w:type="character" w:customStyle="1" w:styleId="KommentarthemaZchn">
    <w:name w:val="Kommentarthema Zchn"/>
    <w:basedOn w:val="KommentartextZchn"/>
    <w:link w:val="Kommentarthema"/>
    <w:uiPriority w:val="99"/>
    <w:semiHidden/>
    <w:rsid w:val="008530BA"/>
    <w:rPr>
      <w:rFonts w:ascii="Arial" w:hAnsi="Arial"/>
      <w:b/>
      <w:bCs/>
      <w:sz w:val="20"/>
      <w:szCs w:val="20"/>
    </w:rPr>
  </w:style>
  <w:style w:type="character" w:styleId="BesuchterLink">
    <w:name w:val="FollowedHyperlink"/>
    <w:basedOn w:val="Absatz-Standardschriftart"/>
    <w:uiPriority w:val="99"/>
    <w:semiHidden/>
    <w:unhideWhenUsed/>
    <w:rsid w:val="007F29CC"/>
    <w:rPr>
      <w:color w:val="7030A0" w:themeColor="followedHyperlink"/>
      <w:u w:val="single"/>
    </w:rPr>
  </w:style>
  <w:style w:type="table" w:styleId="TabellemithellemGitternetz">
    <w:name w:val="Grid Table Light"/>
    <w:basedOn w:val="NormaleTabelle"/>
    <w:uiPriority w:val="40"/>
    <w:rsid w:val="00E426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2334">
      <w:bodyDiv w:val="1"/>
      <w:marLeft w:val="0"/>
      <w:marRight w:val="0"/>
      <w:marTop w:val="0"/>
      <w:marBottom w:val="0"/>
      <w:divBdr>
        <w:top w:val="none" w:sz="0" w:space="0" w:color="auto"/>
        <w:left w:val="none" w:sz="0" w:space="0" w:color="auto"/>
        <w:bottom w:val="none" w:sz="0" w:space="0" w:color="auto"/>
        <w:right w:val="none" w:sz="0" w:space="0" w:color="auto"/>
      </w:divBdr>
    </w:div>
    <w:div w:id="213853284">
      <w:bodyDiv w:val="1"/>
      <w:marLeft w:val="0"/>
      <w:marRight w:val="0"/>
      <w:marTop w:val="0"/>
      <w:marBottom w:val="0"/>
      <w:divBdr>
        <w:top w:val="none" w:sz="0" w:space="0" w:color="auto"/>
        <w:left w:val="none" w:sz="0" w:space="0" w:color="auto"/>
        <w:bottom w:val="none" w:sz="0" w:space="0" w:color="auto"/>
        <w:right w:val="none" w:sz="0" w:space="0" w:color="auto"/>
      </w:divBdr>
      <w:divsChild>
        <w:div w:id="632563964">
          <w:marLeft w:val="0"/>
          <w:marRight w:val="0"/>
          <w:marTop w:val="0"/>
          <w:marBottom w:val="0"/>
          <w:divBdr>
            <w:top w:val="none" w:sz="0" w:space="0" w:color="auto"/>
            <w:left w:val="none" w:sz="0" w:space="0" w:color="auto"/>
            <w:bottom w:val="none" w:sz="0" w:space="0" w:color="auto"/>
            <w:right w:val="none" w:sz="0" w:space="0" w:color="auto"/>
          </w:divBdr>
        </w:div>
        <w:div w:id="642009456">
          <w:marLeft w:val="0"/>
          <w:marRight w:val="0"/>
          <w:marTop w:val="0"/>
          <w:marBottom w:val="0"/>
          <w:divBdr>
            <w:top w:val="none" w:sz="0" w:space="0" w:color="auto"/>
            <w:left w:val="none" w:sz="0" w:space="0" w:color="auto"/>
            <w:bottom w:val="none" w:sz="0" w:space="0" w:color="auto"/>
            <w:right w:val="none" w:sz="0" w:space="0" w:color="auto"/>
          </w:divBdr>
        </w:div>
        <w:div w:id="844128100">
          <w:marLeft w:val="0"/>
          <w:marRight w:val="0"/>
          <w:marTop w:val="0"/>
          <w:marBottom w:val="0"/>
          <w:divBdr>
            <w:top w:val="none" w:sz="0" w:space="0" w:color="auto"/>
            <w:left w:val="none" w:sz="0" w:space="0" w:color="auto"/>
            <w:bottom w:val="none" w:sz="0" w:space="0" w:color="auto"/>
            <w:right w:val="none" w:sz="0" w:space="0" w:color="auto"/>
          </w:divBdr>
        </w:div>
        <w:div w:id="1539661895">
          <w:marLeft w:val="0"/>
          <w:marRight w:val="0"/>
          <w:marTop w:val="0"/>
          <w:marBottom w:val="0"/>
          <w:divBdr>
            <w:top w:val="none" w:sz="0" w:space="0" w:color="auto"/>
            <w:left w:val="none" w:sz="0" w:space="0" w:color="auto"/>
            <w:bottom w:val="none" w:sz="0" w:space="0" w:color="auto"/>
            <w:right w:val="none" w:sz="0" w:space="0" w:color="auto"/>
          </w:divBdr>
        </w:div>
        <w:div w:id="2007391092">
          <w:marLeft w:val="0"/>
          <w:marRight w:val="0"/>
          <w:marTop w:val="0"/>
          <w:marBottom w:val="0"/>
          <w:divBdr>
            <w:top w:val="none" w:sz="0" w:space="0" w:color="auto"/>
            <w:left w:val="none" w:sz="0" w:space="0" w:color="auto"/>
            <w:bottom w:val="none" w:sz="0" w:space="0" w:color="auto"/>
            <w:right w:val="none" w:sz="0" w:space="0" w:color="auto"/>
          </w:divBdr>
        </w:div>
      </w:divsChild>
    </w:div>
    <w:div w:id="343169389">
      <w:bodyDiv w:val="1"/>
      <w:marLeft w:val="0"/>
      <w:marRight w:val="0"/>
      <w:marTop w:val="0"/>
      <w:marBottom w:val="0"/>
      <w:divBdr>
        <w:top w:val="none" w:sz="0" w:space="0" w:color="auto"/>
        <w:left w:val="none" w:sz="0" w:space="0" w:color="auto"/>
        <w:bottom w:val="none" w:sz="0" w:space="0" w:color="auto"/>
        <w:right w:val="none" w:sz="0" w:space="0" w:color="auto"/>
      </w:divBdr>
    </w:div>
    <w:div w:id="1072502893">
      <w:bodyDiv w:val="1"/>
      <w:marLeft w:val="0"/>
      <w:marRight w:val="0"/>
      <w:marTop w:val="0"/>
      <w:marBottom w:val="0"/>
      <w:divBdr>
        <w:top w:val="none" w:sz="0" w:space="0" w:color="auto"/>
        <w:left w:val="none" w:sz="0" w:space="0" w:color="auto"/>
        <w:bottom w:val="none" w:sz="0" w:space="0" w:color="auto"/>
        <w:right w:val="none" w:sz="0" w:space="0" w:color="auto"/>
      </w:divBdr>
    </w:div>
    <w:div w:id="1128203492">
      <w:bodyDiv w:val="1"/>
      <w:marLeft w:val="0"/>
      <w:marRight w:val="0"/>
      <w:marTop w:val="0"/>
      <w:marBottom w:val="0"/>
      <w:divBdr>
        <w:top w:val="none" w:sz="0" w:space="0" w:color="auto"/>
        <w:left w:val="none" w:sz="0" w:space="0" w:color="auto"/>
        <w:bottom w:val="none" w:sz="0" w:space="0" w:color="auto"/>
        <w:right w:val="none" w:sz="0" w:space="0" w:color="auto"/>
      </w:divBdr>
    </w:div>
    <w:div w:id="1392003938">
      <w:bodyDiv w:val="1"/>
      <w:marLeft w:val="0"/>
      <w:marRight w:val="0"/>
      <w:marTop w:val="0"/>
      <w:marBottom w:val="0"/>
      <w:divBdr>
        <w:top w:val="none" w:sz="0" w:space="0" w:color="auto"/>
        <w:left w:val="none" w:sz="0" w:space="0" w:color="auto"/>
        <w:bottom w:val="none" w:sz="0" w:space="0" w:color="auto"/>
        <w:right w:val="none" w:sz="0" w:space="0" w:color="auto"/>
      </w:divBdr>
      <w:divsChild>
        <w:div w:id="123234161">
          <w:marLeft w:val="360"/>
          <w:marRight w:val="0"/>
          <w:marTop w:val="0"/>
          <w:marBottom w:val="0"/>
          <w:divBdr>
            <w:top w:val="none" w:sz="0" w:space="0" w:color="auto"/>
            <w:left w:val="none" w:sz="0" w:space="0" w:color="auto"/>
            <w:bottom w:val="none" w:sz="0" w:space="0" w:color="auto"/>
            <w:right w:val="none" w:sz="0" w:space="0" w:color="auto"/>
          </w:divBdr>
        </w:div>
        <w:div w:id="325786306">
          <w:marLeft w:val="360"/>
          <w:marRight w:val="0"/>
          <w:marTop w:val="0"/>
          <w:marBottom w:val="0"/>
          <w:divBdr>
            <w:top w:val="none" w:sz="0" w:space="0" w:color="auto"/>
            <w:left w:val="none" w:sz="0" w:space="0" w:color="auto"/>
            <w:bottom w:val="none" w:sz="0" w:space="0" w:color="auto"/>
            <w:right w:val="none" w:sz="0" w:space="0" w:color="auto"/>
          </w:divBdr>
        </w:div>
        <w:div w:id="344865319">
          <w:marLeft w:val="360"/>
          <w:marRight w:val="0"/>
          <w:marTop w:val="0"/>
          <w:marBottom w:val="0"/>
          <w:divBdr>
            <w:top w:val="none" w:sz="0" w:space="0" w:color="auto"/>
            <w:left w:val="none" w:sz="0" w:space="0" w:color="auto"/>
            <w:bottom w:val="none" w:sz="0" w:space="0" w:color="auto"/>
            <w:right w:val="none" w:sz="0" w:space="0" w:color="auto"/>
          </w:divBdr>
        </w:div>
        <w:div w:id="1194807855">
          <w:marLeft w:val="360"/>
          <w:marRight w:val="0"/>
          <w:marTop w:val="0"/>
          <w:marBottom w:val="0"/>
          <w:divBdr>
            <w:top w:val="none" w:sz="0" w:space="0" w:color="auto"/>
            <w:left w:val="none" w:sz="0" w:space="0" w:color="auto"/>
            <w:bottom w:val="none" w:sz="0" w:space="0" w:color="auto"/>
            <w:right w:val="none" w:sz="0" w:space="0" w:color="auto"/>
          </w:divBdr>
        </w:div>
        <w:div w:id="1271477184">
          <w:marLeft w:val="360"/>
          <w:marRight w:val="0"/>
          <w:marTop w:val="0"/>
          <w:marBottom w:val="0"/>
          <w:divBdr>
            <w:top w:val="none" w:sz="0" w:space="0" w:color="auto"/>
            <w:left w:val="none" w:sz="0" w:space="0" w:color="auto"/>
            <w:bottom w:val="none" w:sz="0" w:space="0" w:color="auto"/>
            <w:right w:val="none" w:sz="0" w:space="0" w:color="auto"/>
          </w:divBdr>
        </w:div>
        <w:div w:id="1548027866">
          <w:marLeft w:val="360"/>
          <w:marRight w:val="0"/>
          <w:marTop w:val="0"/>
          <w:marBottom w:val="0"/>
          <w:divBdr>
            <w:top w:val="none" w:sz="0" w:space="0" w:color="auto"/>
            <w:left w:val="none" w:sz="0" w:space="0" w:color="auto"/>
            <w:bottom w:val="none" w:sz="0" w:space="0" w:color="auto"/>
            <w:right w:val="none" w:sz="0" w:space="0" w:color="auto"/>
          </w:divBdr>
        </w:div>
        <w:div w:id="2086223411">
          <w:marLeft w:val="360"/>
          <w:marRight w:val="0"/>
          <w:marTop w:val="0"/>
          <w:marBottom w:val="0"/>
          <w:divBdr>
            <w:top w:val="none" w:sz="0" w:space="0" w:color="auto"/>
            <w:left w:val="none" w:sz="0" w:space="0" w:color="auto"/>
            <w:bottom w:val="none" w:sz="0" w:space="0" w:color="auto"/>
            <w:right w:val="none" w:sz="0" w:space="0" w:color="auto"/>
          </w:divBdr>
        </w:div>
      </w:divsChild>
    </w:div>
    <w:div w:id="1477606879">
      <w:bodyDiv w:val="1"/>
      <w:marLeft w:val="0"/>
      <w:marRight w:val="0"/>
      <w:marTop w:val="0"/>
      <w:marBottom w:val="0"/>
      <w:divBdr>
        <w:top w:val="none" w:sz="0" w:space="0" w:color="auto"/>
        <w:left w:val="none" w:sz="0" w:space="0" w:color="auto"/>
        <w:bottom w:val="none" w:sz="0" w:space="0" w:color="auto"/>
        <w:right w:val="none" w:sz="0" w:space="0" w:color="auto"/>
      </w:divBdr>
      <w:divsChild>
        <w:div w:id="864714175">
          <w:marLeft w:val="360"/>
          <w:marRight w:val="0"/>
          <w:marTop w:val="0"/>
          <w:marBottom w:val="0"/>
          <w:divBdr>
            <w:top w:val="none" w:sz="0" w:space="0" w:color="auto"/>
            <w:left w:val="none" w:sz="0" w:space="0" w:color="auto"/>
            <w:bottom w:val="none" w:sz="0" w:space="0" w:color="auto"/>
            <w:right w:val="none" w:sz="0" w:space="0" w:color="auto"/>
          </w:divBdr>
        </w:div>
        <w:div w:id="1119496273">
          <w:marLeft w:val="360"/>
          <w:marRight w:val="0"/>
          <w:marTop w:val="0"/>
          <w:marBottom w:val="0"/>
          <w:divBdr>
            <w:top w:val="none" w:sz="0" w:space="0" w:color="auto"/>
            <w:left w:val="none" w:sz="0" w:space="0" w:color="auto"/>
            <w:bottom w:val="none" w:sz="0" w:space="0" w:color="auto"/>
            <w:right w:val="none" w:sz="0" w:space="0" w:color="auto"/>
          </w:divBdr>
        </w:div>
        <w:div w:id="1452943903">
          <w:marLeft w:val="360"/>
          <w:marRight w:val="0"/>
          <w:marTop w:val="0"/>
          <w:marBottom w:val="0"/>
          <w:divBdr>
            <w:top w:val="none" w:sz="0" w:space="0" w:color="auto"/>
            <w:left w:val="none" w:sz="0" w:space="0" w:color="auto"/>
            <w:bottom w:val="none" w:sz="0" w:space="0" w:color="auto"/>
            <w:right w:val="none" w:sz="0" w:space="0" w:color="auto"/>
          </w:divBdr>
        </w:div>
        <w:div w:id="1702052259">
          <w:marLeft w:val="360"/>
          <w:marRight w:val="0"/>
          <w:marTop w:val="0"/>
          <w:marBottom w:val="0"/>
          <w:divBdr>
            <w:top w:val="none" w:sz="0" w:space="0" w:color="auto"/>
            <w:left w:val="none" w:sz="0" w:space="0" w:color="auto"/>
            <w:bottom w:val="none" w:sz="0" w:space="0" w:color="auto"/>
            <w:right w:val="none" w:sz="0" w:space="0" w:color="auto"/>
          </w:divBdr>
        </w:div>
        <w:div w:id="1751921121">
          <w:marLeft w:val="360"/>
          <w:marRight w:val="0"/>
          <w:marTop w:val="0"/>
          <w:marBottom w:val="0"/>
          <w:divBdr>
            <w:top w:val="none" w:sz="0" w:space="0" w:color="auto"/>
            <w:left w:val="none" w:sz="0" w:space="0" w:color="auto"/>
            <w:bottom w:val="none" w:sz="0" w:space="0" w:color="auto"/>
            <w:right w:val="none" w:sz="0" w:space="0" w:color="auto"/>
          </w:divBdr>
        </w:div>
        <w:div w:id="1923634684">
          <w:marLeft w:val="360"/>
          <w:marRight w:val="0"/>
          <w:marTop w:val="0"/>
          <w:marBottom w:val="0"/>
          <w:divBdr>
            <w:top w:val="none" w:sz="0" w:space="0" w:color="auto"/>
            <w:left w:val="none" w:sz="0" w:space="0" w:color="auto"/>
            <w:bottom w:val="none" w:sz="0" w:space="0" w:color="auto"/>
            <w:right w:val="none" w:sz="0" w:space="0" w:color="auto"/>
          </w:divBdr>
        </w:div>
        <w:div w:id="2071004116">
          <w:marLeft w:val="360"/>
          <w:marRight w:val="0"/>
          <w:marTop w:val="0"/>
          <w:marBottom w:val="0"/>
          <w:divBdr>
            <w:top w:val="none" w:sz="0" w:space="0" w:color="auto"/>
            <w:left w:val="none" w:sz="0" w:space="0" w:color="auto"/>
            <w:bottom w:val="none" w:sz="0" w:space="0" w:color="auto"/>
            <w:right w:val="none" w:sz="0" w:space="0" w:color="auto"/>
          </w:divBdr>
        </w:div>
      </w:divsChild>
    </w:div>
    <w:div w:id="1574508594">
      <w:bodyDiv w:val="1"/>
      <w:marLeft w:val="0"/>
      <w:marRight w:val="0"/>
      <w:marTop w:val="0"/>
      <w:marBottom w:val="0"/>
      <w:divBdr>
        <w:top w:val="none" w:sz="0" w:space="0" w:color="auto"/>
        <w:left w:val="none" w:sz="0" w:space="0" w:color="auto"/>
        <w:bottom w:val="none" w:sz="0" w:space="0" w:color="auto"/>
        <w:right w:val="none" w:sz="0" w:space="0" w:color="auto"/>
      </w:divBdr>
    </w:div>
    <w:div w:id="1641615755">
      <w:bodyDiv w:val="1"/>
      <w:marLeft w:val="0"/>
      <w:marRight w:val="0"/>
      <w:marTop w:val="0"/>
      <w:marBottom w:val="0"/>
      <w:divBdr>
        <w:top w:val="none" w:sz="0" w:space="0" w:color="auto"/>
        <w:left w:val="none" w:sz="0" w:space="0" w:color="auto"/>
        <w:bottom w:val="none" w:sz="0" w:space="0" w:color="auto"/>
        <w:right w:val="none" w:sz="0" w:space="0" w:color="auto"/>
      </w:divBdr>
    </w:div>
    <w:div w:id="1972901233">
      <w:bodyDiv w:val="1"/>
      <w:marLeft w:val="0"/>
      <w:marRight w:val="0"/>
      <w:marTop w:val="0"/>
      <w:marBottom w:val="0"/>
      <w:divBdr>
        <w:top w:val="none" w:sz="0" w:space="0" w:color="auto"/>
        <w:left w:val="none" w:sz="0" w:space="0" w:color="auto"/>
        <w:bottom w:val="none" w:sz="0" w:space="0" w:color="auto"/>
        <w:right w:val="none" w:sz="0" w:space="0" w:color="auto"/>
      </w:divBdr>
      <w:divsChild>
        <w:div w:id="213468247">
          <w:marLeft w:val="0"/>
          <w:marRight w:val="0"/>
          <w:marTop w:val="0"/>
          <w:marBottom w:val="0"/>
          <w:divBdr>
            <w:top w:val="none" w:sz="0" w:space="0" w:color="auto"/>
            <w:left w:val="none" w:sz="0" w:space="0" w:color="auto"/>
            <w:bottom w:val="none" w:sz="0" w:space="0" w:color="auto"/>
            <w:right w:val="none" w:sz="0" w:space="0" w:color="auto"/>
          </w:divBdr>
        </w:div>
        <w:div w:id="828518357">
          <w:marLeft w:val="0"/>
          <w:marRight w:val="0"/>
          <w:marTop w:val="0"/>
          <w:marBottom w:val="0"/>
          <w:divBdr>
            <w:top w:val="none" w:sz="0" w:space="0" w:color="auto"/>
            <w:left w:val="none" w:sz="0" w:space="0" w:color="auto"/>
            <w:bottom w:val="none" w:sz="0" w:space="0" w:color="auto"/>
            <w:right w:val="none" w:sz="0" w:space="0" w:color="auto"/>
          </w:divBdr>
        </w:div>
        <w:div w:id="1230579240">
          <w:marLeft w:val="0"/>
          <w:marRight w:val="0"/>
          <w:marTop w:val="0"/>
          <w:marBottom w:val="0"/>
          <w:divBdr>
            <w:top w:val="none" w:sz="0" w:space="0" w:color="auto"/>
            <w:left w:val="none" w:sz="0" w:space="0" w:color="auto"/>
            <w:bottom w:val="none" w:sz="0" w:space="0" w:color="auto"/>
            <w:right w:val="none" w:sz="0" w:space="0" w:color="auto"/>
          </w:divBdr>
        </w:div>
        <w:div w:id="1508977676">
          <w:marLeft w:val="0"/>
          <w:marRight w:val="0"/>
          <w:marTop w:val="0"/>
          <w:marBottom w:val="0"/>
          <w:divBdr>
            <w:top w:val="none" w:sz="0" w:space="0" w:color="auto"/>
            <w:left w:val="none" w:sz="0" w:space="0" w:color="auto"/>
            <w:bottom w:val="none" w:sz="0" w:space="0" w:color="auto"/>
            <w:right w:val="none" w:sz="0" w:space="0" w:color="auto"/>
          </w:divBdr>
        </w:div>
        <w:div w:id="1646423500">
          <w:marLeft w:val="0"/>
          <w:marRight w:val="0"/>
          <w:marTop w:val="0"/>
          <w:marBottom w:val="0"/>
          <w:divBdr>
            <w:top w:val="none" w:sz="0" w:space="0" w:color="auto"/>
            <w:left w:val="none" w:sz="0" w:space="0" w:color="auto"/>
            <w:bottom w:val="none" w:sz="0" w:space="0" w:color="auto"/>
            <w:right w:val="none" w:sz="0" w:space="0" w:color="auto"/>
          </w:divBdr>
        </w:div>
        <w:div w:id="1767193277">
          <w:marLeft w:val="0"/>
          <w:marRight w:val="0"/>
          <w:marTop w:val="0"/>
          <w:marBottom w:val="0"/>
          <w:divBdr>
            <w:top w:val="none" w:sz="0" w:space="0" w:color="auto"/>
            <w:left w:val="none" w:sz="0" w:space="0" w:color="auto"/>
            <w:bottom w:val="none" w:sz="0" w:space="0" w:color="auto"/>
            <w:right w:val="none" w:sz="0" w:space="0" w:color="auto"/>
          </w:divBdr>
        </w:div>
        <w:div w:id="1782186950">
          <w:marLeft w:val="0"/>
          <w:marRight w:val="0"/>
          <w:marTop w:val="0"/>
          <w:marBottom w:val="0"/>
          <w:divBdr>
            <w:top w:val="none" w:sz="0" w:space="0" w:color="auto"/>
            <w:left w:val="none" w:sz="0" w:space="0" w:color="auto"/>
            <w:bottom w:val="none" w:sz="0" w:space="0" w:color="auto"/>
            <w:right w:val="none" w:sz="0" w:space="0" w:color="auto"/>
          </w:divBdr>
        </w:div>
      </w:divsChild>
    </w:div>
    <w:div w:id="2049378881">
      <w:bodyDiv w:val="1"/>
      <w:marLeft w:val="0"/>
      <w:marRight w:val="0"/>
      <w:marTop w:val="0"/>
      <w:marBottom w:val="0"/>
      <w:divBdr>
        <w:top w:val="none" w:sz="0" w:space="0" w:color="auto"/>
        <w:left w:val="none" w:sz="0" w:space="0" w:color="auto"/>
        <w:bottom w:val="none" w:sz="0" w:space="0" w:color="auto"/>
        <w:right w:val="none" w:sz="0" w:space="0" w:color="auto"/>
      </w:divBdr>
    </w:div>
    <w:div w:id="2058779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sites/default/files/2022-01/en_eiti_gn_1.5.pdf" TargetMode="External"/><Relationship Id="rId18" Type="http://schemas.openxmlformats.org/officeDocument/2006/relationships/hyperlink" Target="https://eiti.org/board-decision/2024-37" TargetMode="External"/><Relationship Id="rId26" Type="http://schemas.openxmlformats.org/officeDocument/2006/relationships/image" Target="media/image11.svg"/><Relationship Id="rId39" Type="http://schemas.openxmlformats.org/officeDocument/2006/relationships/hyperlink" Target="https://www.linkedin.com/company/d-eiti-extractive-industries-transparency-initiative-germany/"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file:///C:/Users/goehler-robu/AppData/Local/Microsoft/Windows/INetCache/Content.Outlook/0SJLOEAP/www.rohstofftransparenz.de" TargetMode="External"/><Relationship Id="rId7" Type="http://schemas.openxmlformats.org/officeDocument/2006/relationships/settings" Target="settings.xml"/><Relationship Id="rId12" Type="http://schemas.openxmlformats.org/officeDocument/2006/relationships/hyperlink" Target="https://eiti.org/collections/eiti-standard" TargetMode="External"/><Relationship Id="rId17" Type="http://schemas.openxmlformats.org/officeDocument/2006/relationships/hyperlink" Target="https://d-eiti.de/eiti-in-deutschland-akteure-2/" TargetMode="External"/><Relationship Id="rId25" Type="http://schemas.openxmlformats.org/officeDocument/2006/relationships/image" Target="media/image10.png"/><Relationship Id="rId33" Type="http://schemas.openxmlformats.org/officeDocument/2006/relationships/hyperlink" Target="https://d-eiti.de/mediathek-dokumente/" TargetMode="External"/><Relationship Id="rId38" Type="http://schemas.openxmlformats.org/officeDocument/2006/relationships/hyperlink" Target="https://d-eiti.de/mediathek-dokumente/%20abrufba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sv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svg"/><Relationship Id="rId32" Type="http://schemas.openxmlformats.org/officeDocument/2006/relationships/image" Target="media/image17.svg"/><Relationship Id="rId37" Type="http://schemas.openxmlformats.org/officeDocument/2006/relationships/hyperlink" Target="https://d-eiti.de/mediathek-new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svg"/><Relationship Id="rId36" Type="http://schemas.openxmlformats.org/officeDocument/2006/relationships/hyperlink" Target="https://www.govdata.de/web/guest/daten/-/searchresult/f/type%3Adataset%2Csourceportal%3A8f894b21-b5ea-477f-98d9-13f8939bd67a%2C/s/relevance_desc"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image" Target="media/image15.svg"/><Relationship Id="rId35" Type="http://schemas.openxmlformats.org/officeDocument/2006/relationships/hyperlink" Target="https://d-eiti.de/wp-content/uploads/2024/09/240904_Pruefdokument-EITI-Standard-2023Validierung.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Neue EITI Farbpalette">
      <a:dk1>
        <a:sysClr val="windowText" lastClr="000000"/>
      </a:dk1>
      <a:lt1>
        <a:sysClr val="window" lastClr="FFFFFF"/>
      </a:lt1>
      <a:dk2>
        <a:srgbClr val="132856"/>
      </a:dk2>
      <a:lt2>
        <a:srgbClr val="D8D8D8"/>
      </a:lt2>
      <a:accent1>
        <a:srgbClr val="132856"/>
      </a:accent1>
      <a:accent2>
        <a:srgbClr val="165B89"/>
      </a:accent2>
      <a:accent3>
        <a:srgbClr val="1BC2EE"/>
      </a:accent3>
      <a:accent4>
        <a:srgbClr val="89AA2E"/>
      </a:accent4>
      <a:accent5>
        <a:srgbClr val="2B8636"/>
      </a:accent5>
      <a:accent6>
        <a:srgbClr val="F6A70A"/>
      </a:accent6>
      <a:hlink>
        <a:srgbClr val="3768D3"/>
      </a:hlink>
      <a:folHlink>
        <a:srgbClr val="7030A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942903B428284CB195D4232C502BBC" ma:contentTypeVersion="14" ma:contentTypeDescription="Ein neues Dokument erstellen." ma:contentTypeScope="" ma:versionID="6d6bb1d358be526732c5518b05796304">
  <xsd:schema xmlns:xsd="http://www.w3.org/2001/XMLSchema" xmlns:xs="http://www.w3.org/2001/XMLSchema" xmlns:p="http://schemas.microsoft.com/office/2006/metadata/properties" xmlns:ns2="c049e1f7-808b-486f-abbe-eb36d6d49c25" xmlns:ns3="4479c50f-fb26-42dc-ac6e-8a18656bc91c" targetNamespace="http://schemas.microsoft.com/office/2006/metadata/properties" ma:root="true" ma:fieldsID="de8a48ad8fa2a93dc1a4c12e3f499bcc" ns2:_="" ns3:_="">
    <xsd:import namespace="c049e1f7-808b-486f-abbe-eb36d6d49c25"/>
    <xsd:import namespace="4479c50f-fb26-42dc-ac6e-8a18656bc9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e1f7-808b-486f-abbe-eb36d6d49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9c50f-fb26-42dc-ac6e-8a18656bc91c"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9e1c24-440e-4e5a-ae81-ba6635967742}" ma:internalName="TaxCatchAll" ma:showField="CatchAllData" ma:web="4479c50f-fb26-42dc-ac6e-8a18656bc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79c50f-fb26-42dc-ac6e-8a18656bc91c">
      <UserInfo>
        <DisplayName>Bartscht, Torge GIZ</DisplayName>
        <AccountId>14</AccountId>
        <AccountType/>
      </UserInfo>
      <UserInfo>
        <DisplayName>Goehler-Robus, Mareike GIZ</DisplayName>
        <AccountId>10</AccountId>
        <AccountType/>
      </UserInfo>
      <UserInfo>
        <DisplayName>Giesler, Klara GIZ</DisplayName>
        <AccountId>17</AccountId>
        <AccountType/>
      </UserInfo>
    </SharedWithUsers>
    <lcf76f155ced4ddcb4097134ff3c332f xmlns="c049e1f7-808b-486f-abbe-eb36d6d49c25">
      <Terms xmlns="http://schemas.microsoft.com/office/infopath/2007/PartnerControls"/>
    </lcf76f155ced4ddcb4097134ff3c332f>
    <TaxCatchAll xmlns="4479c50f-fb26-42dc-ac6e-8a18656bc9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5EE46-F1FD-4A1F-91FB-A571FCA9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e1f7-808b-486f-abbe-eb36d6d49c25"/>
    <ds:schemaRef ds:uri="4479c50f-fb26-42dc-ac6e-8a18656bc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087C0-A171-4D49-8EE9-975944E4EF18}">
  <ds:schemaRefs>
    <ds:schemaRef ds:uri="http://schemas.microsoft.com/office/2006/metadata/properties"/>
    <ds:schemaRef ds:uri="http://schemas.microsoft.com/office/infopath/2007/PartnerControls"/>
    <ds:schemaRef ds:uri="4479c50f-fb26-42dc-ac6e-8a18656bc91c"/>
    <ds:schemaRef ds:uri="c049e1f7-808b-486f-abbe-eb36d6d49c25"/>
  </ds:schemaRefs>
</ds:datastoreItem>
</file>

<file path=customXml/itemProps3.xml><?xml version="1.0" encoding="utf-8"?>
<ds:datastoreItem xmlns:ds="http://schemas.openxmlformats.org/officeDocument/2006/customXml" ds:itemID="{19E98639-1F1D-4D9F-8FDE-5A95EC11653B}">
  <ds:schemaRefs>
    <ds:schemaRef ds:uri="http://schemas.openxmlformats.org/officeDocument/2006/bibliography"/>
  </ds:schemaRefs>
</ds:datastoreItem>
</file>

<file path=customXml/itemProps4.xml><?xml version="1.0" encoding="utf-8"?>
<ds:datastoreItem xmlns:ds="http://schemas.openxmlformats.org/officeDocument/2006/customXml" ds:itemID="{B2B7F5A6-DF0F-4DEC-9644-E7F25201B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8346</Words>
  <Characters>52581</Characters>
  <Application>Microsoft Office Word</Application>
  <DocSecurity>0</DocSecurity>
  <Lines>438</Lines>
  <Paragraphs>121</Paragraphs>
  <ScaleCrop>false</ScaleCrop>
  <Company/>
  <LinksUpToDate>false</LinksUpToDate>
  <CharactersWithSpaces>60806</CharactersWithSpaces>
  <SharedDoc>false</SharedDoc>
  <HLinks>
    <vt:vector size="234" baseType="variant">
      <vt:variant>
        <vt:i4>11468914</vt:i4>
      </vt:variant>
      <vt:variant>
        <vt:i4>156</vt:i4>
      </vt:variant>
      <vt:variant>
        <vt:i4>0</vt:i4>
      </vt:variant>
      <vt:variant>
        <vt:i4>5</vt:i4>
      </vt:variant>
      <vt:variant>
        <vt:lpwstr/>
      </vt:variant>
      <vt:variant>
        <vt:lpwstr>_Ziel:_Glaubwürdigkeit</vt:lpwstr>
      </vt:variant>
      <vt:variant>
        <vt:i4>458852</vt:i4>
      </vt:variant>
      <vt:variant>
        <vt:i4>153</vt:i4>
      </vt:variant>
      <vt:variant>
        <vt:i4>0</vt:i4>
      </vt:variant>
      <vt:variant>
        <vt:i4>5</vt:i4>
      </vt:variant>
      <vt:variant>
        <vt:lpwstr/>
      </vt:variant>
      <vt:variant>
        <vt:lpwstr>_Ziel:_EITI_als</vt:lpwstr>
      </vt:variant>
      <vt:variant>
        <vt:i4>2228307</vt:i4>
      </vt:variant>
      <vt:variant>
        <vt:i4>150</vt:i4>
      </vt:variant>
      <vt:variant>
        <vt:i4>0</vt:i4>
      </vt:variant>
      <vt:variant>
        <vt:i4>5</vt:i4>
      </vt:variant>
      <vt:variant>
        <vt:lpwstr/>
      </vt:variant>
      <vt:variant>
        <vt:lpwstr>_Ziel:_Erfahrungen_weitergeben</vt:lpwstr>
      </vt:variant>
      <vt:variant>
        <vt:i4>11468914</vt:i4>
      </vt:variant>
      <vt:variant>
        <vt:i4>147</vt:i4>
      </vt:variant>
      <vt:variant>
        <vt:i4>0</vt:i4>
      </vt:variant>
      <vt:variant>
        <vt:i4>5</vt:i4>
      </vt:variant>
      <vt:variant>
        <vt:lpwstr/>
      </vt:variant>
      <vt:variant>
        <vt:lpwstr>_Ziel:_Glaubwürdigkeit</vt:lpwstr>
      </vt:variant>
      <vt:variant>
        <vt:i4>1048685</vt:i4>
      </vt:variant>
      <vt:variant>
        <vt:i4>144</vt:i4>
      </vt:variant>
      <vt:variant>
        <vt:i4>0</vt:i4>
      </vt:variant>
      <vt:variant>
        <vt:i4>5</vt:i4>
      </vt:variant>
      <vt:variant>
        <vt:lpwstr/>
      </vt:variant>
      <vt:variant>
        <vt:lpwstr>_Ziel:_Dauerhafte_Umsetzung</vt:lpwstr>
      </vt:variant>
      <vt:variant>
        <vt:i4>2228307</vt:i4>
      </vt:variant>
      <vt:variant>
        <vt:i4>141</vt:i4>
      </vt:variant>
      <vt:variant>
        <vt:i4>0</vt:i4>
      </vt:variant>
      <vt:variant>
        <vt:i4>5</vt:i4>
      </vt:variant>
      <vt:variant>
        <vt:lpwstr/>
      </vt:variant>
      <vt:variant>
        <vt:lpwstr>_Ziel:_Erfahrungen_weitergeben</vt:lpwstr>
      </vt:variant>
      <vt:variant>
        <vt:i4>2031719</vt:i4>
      </vt:variant>
      <vt:variant>
        <vt:i4>138</vt:i4>
      </vt:variant>
      <vt:variant>
        <vt:i4>0</vt:i4>
      </vt:variant>
      <vt:variant>
        <vt:i4>5</vt:i4>
      </vt:variant>
      <vt:variant>
        <vt:lpwstr/>
      </vt:variant>
      <vt:variant>
        <vt:lpwstr>_Ziel:_Mehrwert_der</vt:lpwstr>
      </vt:variant>
      <vt:variant>
        <vt:i4>1048685</vt:i4>
      </vt:variant>
      <vt:variant>
        <vt:i4>135</vt:i4>
      </vt:variant>
      <vt:variant>
        <vt:i4>0</vt:i4>
      </vt:variant>
      <vt:variant>
        <vt:i4>5</vt:i4>
      </vt:variant>
      <vt:variant>
        <vt:lpwstr/>
      </vt:variant>
      <vt:variant>
        <vt:lpwstr>_Ziel:_Dauerhafte_Umsetzung</vt:lpwstr>
      </vt:variant>
      <vt:variant>
        <vt:i4>7405577</vt:i4>
      </vt:variant>
      <vt:variant>
        <vt:i4>132</vt:i4>
      </vt:variant>
      <vt:variant>
        <vt:i4>0</vt:i4>
      </vt:variant>
      <vt:variant>
        <vt:i4>5</vt:i4>
      </vt:variant>
      <vt:variant>
        <vt:lpwstr/>
      </vt:variant>
      <vt:variant>
        <vt:lpwstr>_Ziel:_Diskussion_zum</vt:lpwstr>
      </vt:variant>
      <vt:variant>
        <vt:i4>5832795</vt:i4>
      </vt:variant>
      <vt:variant>
        <vt:i4>129</vt:i4>
      </vt:variant>
      <vt:variant>
        <vt:i4>0</vt:i4>
      </vt:variant>
      <vt:variant>
        <vt:i4>5</vt:i4>
      </vt:variant>
      <vt:variant>
        <vt:lpwstr>https://d-eiti.de/mediathek-dokumente/ abrufbar.</vt:lpwstr>
      </vt:variant>
      <vt:variant>
        <vt:lpwstr/>
      </vt:variant>
      <vt:variant>
        <vt:i4>5308428</vt:i4>
      </vt:variant>
      <vt:variant>
        <vt:i4>126</vt:i4>
      </vt:variant>
      <vt:variant>
        <vt:i4>0</vt:i4>
      </vt:variant>
      <vt:variant>
        <vt:i4>5</vt:i4>
      </vt:variant>
      <vt:variant>
        <vt:lpwstr>https://d-eiti.de/mediathek-news/</vt:lpwstr>
      </vt:variant>
      <vt:variant>
        <vt:lpwstr/>
      </vt:variant>
      <vt:variant>
        <vt:i4>8061002</vt:i4>
      </vt:variant>
      <vt:variant>
        <vt:i4>123</vt:i4>
      </vt:variant>
      <vt:variant>
        <vt:i4>0</vt:i4>
      </vt:variant>
      <vt:variant>
        <vt:i4>5</vt:i4>
      </vt:variant>
      <vt:variant>
        <vt:lpwstr>https://www.govdata.de/web/guest/daten/-/searchresult/f/type%3Adataset%2Csourceportal%3A8f894b21-b5ea-477f-98d9-13f8939bd67a%2C/s/relevance_desc</vt:lpwstr>
      </vt:variant>
      <vt:variant>
        <vt:lpwstr/>
      </vt:variant>
      <vt:variant>
        <vt:i4>2031719</vt:i4>
      </vt:variant>
      <vt:variant>
        <vt:i4>120</vt:i4>
      </vt:variant>
      <vt:variant>
        <vt:i4>0</vt:i4>
      </vt:variant>
      <vt:variant>
        <vt:i4>5</vt:i4>
      </vt:variant>
      <vt:variant>
        <vt:lpwstr/>
      </vt:variant>
      <vt:variant>
        <vt:lpwstr>_Ziel:_Mehrwert_der</vt:lpwstr>
      </vt:variant>
      <vt:variant>
        <vt:i4>2228321</vt:i4>
      </vt:variant>
      <vt:variant>
        <vt:i4>117</vt:i4>
      </vt:variant>
      <vt:variant>
        <vt:i4>0</vt:i4>
      </vt:variant>
      <vt:variant>
        <vt:i4>5</vt:i4>
      </vt:variant>
      <vt:variant>
        <vt:lpwstr/>
      </vt:variant>
      <vt:variant>
        <vt:lpwstr>_Ziel:_Bericht</vt:lpwstr>
      </vt:variant>
      <vt:variant>
        <vt:i4>5439562</vt:i4>
      </vt:variant>
      <vt:variant>
        <vt:i4>114</vt:i4>
      </vt:variant>
      <vt:variant>
        <vt:i4>0</vt:i4>
      </vt:variant>
      <vt:variant>
        <vt:i4>5</vt:i4>
      </vt:variant>
      <vt:variant>
        <vt:lpwstr>C:\Users\goehler-robu\AppData\Local\Microsoft\Windows\INetCache\Content.Outlook\0SJLOEAP\www.rohstofftransparenz.de</vt:lpwstr>
      </vt:variant>
      <vt:variant>
        <vt:lpwstr/>
      </vt:variant>
      <vt:variant>
        <vt:i4>6488188</vt:i4>
      </vt:variant>
      <vt:variant>
        <vt:i4>111</vt:i4>
      </vt:variant>
      <vt:variant>
        <vt:i4>0</vt:i4>
      </vt:variant>
      <vt:variant>
        <vt:i4>5</vt:i4>
      </vt:variant>
      <vt:variant>
        <vt:lpwstr>https://d-eiti.de/mediathek-dokumente/</vt:lpwstr>
      </vt:variant>
      <vt:variant>
        <vt:lpwstr/>
      </vt:variant>
      <vt:variant>
        <vt:i4>7405577</vt:i4>
      </vt:variant>
      <vt:variant>
        <vt:i4>108</vt:i4>
      </vt:variant>
      <vt:variant>
        <vt:i4>0</vt:i4>
      </vt:variant>
      <vt:variant>
        <vt:i4>5</vt:i4>
      </vt:variant>
      <vt:variant>
        <vt:lpwstr/>
      </vt:variant>
      <vt:variant>
        <vt:lpwstr>_Ziel:_Diskussion_zum</vt:lpwstr>
      </vt:variant>
      <vt:variant>
        <vt:i4>458852</vt:i4>
      </vt:variant>
      <vt:variant>
        <vt:i4>105</vt:i4>
      </vt:variant>
      <vt:variant>
        <vt:i4>0</vt:i4>
      </vt:variant>
      <vt:variant>
        <vt:i4>5</vt:i4>
      </vt:variant>
      <vt:variant>
        <vt:lpwstr/>
      </vt:variant>
      <vt:variant>
        <vt:lpwstr>_Ziel:_EITI_als</vt:lpwstr>
      </vt:variant>
      <vt:variant>
        <vt:i4>11468914</vt:i4>
      </vt:variant>
      <vt:variant>
        <vt:i4>102</vt:i4>
      </vt:variant>
      <vt:variant>
        <vt:i4>0</vt:i4>
      </vt:variant>
      <vt:variant>
        <vt:i4>5</vt:i4>
      </vt:variant>
      <vt:variant>
        <vt:lpwstr/>
      </vt:variant>
      <vt:variant>
        <vt:lpwstr>_Ziel:_Glaubwürdigkeit</vt:lpwstr>
      </vt:variant>
      <vt:variant>
        <vt:i4>2228307</vt:i4>
      </vt:variant>
      <vt:variant>
        <vt:i4>99</vt:i4>
      </vt:variant>
      <vt:variant>
        <vt:i4>0</vt:i4>
      </vt:variant>
      <vt:variant>
        <vt:i4>5</vt:i4>
      </vt:variant>
      <vt:variant>
        <vt:lpwstr/>
      </vt:variant>
      <vt:variant>
        <vt:lpwstr>_Ziel:_Erfahrungen_weitergeben</vt:lpwstr>
      </vt:variant>
      <vt:variant>
        <vt:i4>1048685</vt:i4>
      </vt:variant>
      <vt:variant>
        <vt:i4>96</vt:i4>
      </vt:variant>
      <vt:variant>
        <vt:i4>0</vt:i4>
      </vt:variant>
      <vt:variant>
        <vt:i4>5</vt:i4>
      </vt:variant>
      <vt:variant>
        <vt:lpwstr/>
      </vt:variant>
      <vt:variant>
        <vt:lpwstr>_Ziel:_Dauerhafte_Umsetzung</vt:lpwstr>
      </vt:variant>
      <vt:variant>
        <vt:i4>2031719</vt:i4>
      </vt:variant>
      <vt:variant>
        <vt:i4>93</vt:i4>
      </vt:variant>
      <vt:variant>
        <vt:i4>0</vt:i4>
      </vt:variant>
      <vt:variant>
        <vt:i4>5</vt:i4>
      </vt:variant>
      <vt:variant>
        <vt:lpwstr/>
      </vt:variant>
      <vt:variant>
        <vt:lpwstr>_Ziel:_Mehrwert_der</vt:lpwstr>
      </vt:variant>
      <vt:variant>
        <vt:i4>7405577</vt:i4>
      </vt:variant>
      <vt:variant>
        <vt:i4>90</vt:i4>
      </vt:variant>
      <vt:variant>
        <vt:i4>0</vt:i4>
      </vt:variant>
      <vt:variant>
        <vt:i4>5</vt:i4>
      </vt:variant>
      <vt:variant>
        <vt:lpwstr/>
      </vt:variant>
      <vt:variant>
        <vt:lpwstr>_Ziel:_Diskussion_zum</vt:lpwstr>
      </vt:variant>
      <vt:variant>
        <vt:i4>2228321</vt:i4>
      </vt:variant>
      <vt:variant>
        <vt:i4>87</vt:i4>
      </vt:variant>
      <vt:variant>
        <vt:i4>0</vt:i4>
      </vt:variant>
      <vt:variant>
        <vt:i4>5</vt:i4>
      </vt:variant>
      <vt:variant>
        <vt:lpwstr/>
      </vt:variant>
      <vt:variant>
        <vt:lpwstr>_Ziel:_Bericht</vt:lpwstr>
      </vt:variant>
      <vt:variant>
        <vt:i4>1835058</vt:i4>
      </vt:variant>
      <vt:variant>
        <vt:i4>80</vt:i4>
      </vt:variant>
      <vt:variant>
        <vt:i4>0</vt:i4>
      </vt:variant>
      <vt:variant>
        <vt:i4>5</vt:i4>
      </vt:variant>
      <vt:variant>
        <vt:lpwstr/>
      </vt:variant>
      <vt:variant>
        <vt:lpwstr>_Toc157009478</vt:lpwstr>
      </vt:variant>
      <vt:variant>
        <vt:i4>1835058</vt:i4>
      </vt:variant>
      <vt:variant>
        <vt:i4>74</vt:i4>
      </vt:variant>
      <vt:variant>
        <vt:i4>0</vt:i4>
      </vt:variant>
      <vt:variant>
        <vt:i4>5</vt:i4>
      </vt:variant>
      <vt:variant>
        <vt:lpwstr/>
      </vt:variant>
      <vt:variant>
        <vt:lpwstr>_Toc157009477</vt:lpwstr>
      </vt:variant>
      <vt:variant>
        <vt:i4>1835058</vt:i4>
      </vt:variant>
      <vt:variant>
        <vt:i4>68</vt:i4>
      </vt:variant>
      <vt:variant>
        <vt:i4>0</vt:i4>
      </vt:variant>
      <vt:variant>
        <vt:i4>5</vt:i4>
      </vt:variant>
      <vt:variant>
        <vt:lpwstr/>
      </vt:variant>
      <vt:variant>
        <vt:lpwstr>_Toc157009476</vt:lpwstr>
      </vt:variant>
      <vt:variant>
        <vt:i4>1835058</vt:i4>
      </vt:variant>
      <vt:variant>
        <vt:i4>62</vt:i4>
      </vt:variant>
      <vt:variant>
        <vt:i4>0</vt:i4>
      </vt:variant>
      <vt:variant>
        <vt:i4>5</vt:i4>
      </vt:variant>
      <vt:variant>
        <vt:lpwstr/>
      </vt:variant>
      <vt:variant>
        <vt:lpwstr>_Toc157009475</vt:lpwstr>
      </vt:variant>
      <vt:variant>
        <vt:i4>1835058</vt:i4>
      </vt:variant>
      <vt:variant>
        <vt:i4>56</vt:i4>
      </vt:variant>
      <vt:variant>
        <vt:i4>0</vt:i4>
      </vt:variant>
      <vt:variant>
        <vt:i4>5</vt:i4>
      </vt:variant>
      <vt:variant>
        <vt:lpwstr/>
      </vt:variant>
      <vt:variant>
        <vt:lpwstr>_Toc157009474</vt:lpwstr>
      </vt:variant>
      <vt:variant>
        <vt:i4>1835058</vt:i4>
      </vt:variant>
      <vt:variant>
        <vt:i4>50</vt:i4>
      </vt:variant>
      <vt:variant>
        <vt:i4>0</vt:i4>
      </vt:variant>
      <vt:variant>
        <vt:i4>5</vt:i4>
      </vt:variant>
      <vt:variant>
        <vt:lpwstr/>
      </vt:variant>
      <vt:variant>
        <vt:lpwstr>_Toc157009473</vt:lpwstr>
      </vt:variant>
      <vt:variant>
        <vt:i4>1835058</vt:i4>
      </vt:variant>
      <vt:variant>
        <vt:i4>44</vt:i4>
      </vt:variant>
      <vt:variant>
        <vt:i4>0</vt:i4>
      </vt:variant>
      <vt:variant>
        <vt:i4>5</vt:i4>
      </vt:variant>
      <vt:variant>
        <vt:lpwstr/>
      </vt:variant>
      <vt:variant>
        <vt:lpwstr>_Toc157009472</vt:lpwstr>
      </vt:variant>
      <vt:variant>
        <vt:i4>1835058</vt:i4>
      </vt:variant>
      <vt:variant>
        <vt:i4>38</vt:i4>
      </vt:variant>
      <vt:variant>
        <vt:i4>0</vt:i4>
      </vt:variant>
      <vt:variant>
        <vt:i4>5</vt:i4>
      </vt:variant>
      <vt:variant>
        <vt:lpwstr/>
      </vt:variant>
      <vt:variant>
        <vt:lpwstr>_Toc157009471</vt:lpwstr>
      </vt:variant>
      <vt:variant>
        <vt:i4>1835058</vt:i4>
      </vt:variant>
      <vt:variant>
        <vt:i4>32</vt:i4>
      </vt:variant>
      <vt:variant>
        <vt:i4>0</vt:i4>
      </vt:variant>
      <vt:variant>
        <vt:i4>5</vt:i4>
      </vt:variant>
      <vt:variant>
        <vt:lpwstr/>
      </vt:variant>
      <vt:variant>
        <vt:lpwstr>_Toc157009470</vt:lpwstr>
      </vt:variant>
      <vt:variant>
        <vt:i4>1900594</vt:i4>
      </vt:variant>
      <vt:variant>
        <vt:i4>26</vt:i4>
      </vt:variant>
      <vt:variant>
        <vt:i4>0</vt:i4>
      </vt:variant>
      <vt:variant>
        <vt:i4>5</vt:i4>
      </vt:variant>
      <vt:variant>
        <vt:lpwstr/>
      </vt:variant>
      <vt:variant>
        <vt:lpwstr>_Toc157009469</vt:lpwstr>
      </vt:variant>
      <vt:variant>
        <vt:i4>1900594</vt:i4>
      </vt:variant>
      <vt:variant>
        <vt:i4>20</vt:i4>
      </vt:variant>
      <vt:variant>
        <vt:i4>0</vt:i4>
      </vt:variant>
      <vt:variant>
        <vt:i4>5</vt:i4>
      </vt:variant>
      <vt:variant>
        <vt:lpwstr/>
      </vt:variant>
      <vt:variant>
        <vt:lpwstr>_Toc157009468</vt:lpwstr>
      </vt:variant>
      <vt:variant>
        <vt:i4>1900594</vt:i4>
      </vt:variant>
      <vt:variant>
        <vt:i4>14</vt:i4>
      </vt:variant>
      <vt:variant>
        <vt:i4>0</vt:i4>
      </vt:variant>
      <vt:variant>
        <vt:i4>5</vt:i4>
      </vt:variant>
      <vt:variant>
        <vt:lpwstr/>
      </vt:variant>
      <vt:variant>
        <vt:lpwstr>_Toc157009467</vt:lpwstr>
      </vt:variant>
      <vt:variant>
        <vt:i4>1900594</vt:i4>
      </vt:variant>
      <vt:variant>
        <vt:i4>8</vt:i4>
      </vt:variant>
      <vt:variant>
        <vt:i4>0</vt:i4>
      </vt:variant>
      <vt:variant>
        <vt:i4>5</vt:i4>
      </vt:variant>
      <vt:variant>
        <vt:lpwstr/>
      </vt:variant>
      <vt:variant>
        <vt:lpwstr>_Toc157009466</vt:lpwstr>
      </vt:variant>
      <vt:variant>
        <vt:i4>7143490</vt:i4>
      </vt:variant>
      <vt:variant>
        <vt:i4>3</vt:i4>
      </vt:variant>
      <vt:variant>
        <vt:i4>0</vt:i4>
      </vt:variant>
      <vt:variant>
        <vt:i4>5</vt:i4>
      </vt:variant>
      <vt:variant>
        <vt:lpwstr>https://eiti.org/sites/default/files/2022-01/en_eiti_gn_1.5.pdf</vt:lpwstr>
      </vt:variant>
      <vt:variant>
        <vt:lpwstr/>
      </vt:variant>
      <vt:variant>
        <vt:i4>3670126</vt:i4>
      </vt:variant>
      <vt:variant>
        <vt:i4>0</vt:i4>
      </vt:variant>
      <vt:variant>
        <vt:i4>0</vt:i4>
      </vt:variant>
      <vt:variant>
        <vt:i4>5</vt:i4>
      </vt:variant>
      <vt:variant>
        <vt:lpwstr>https://eiti.org/collections/eiti-standard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2024-03-20T14:03:00Z</dcterms:created>
  <dcterms:modified xsi:type="dcterms:W3CDTF">2024-10-09T15:50:00Z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0x0101006A942903B428284CB195D4232C502BBC</vt:lpwstr>
  </property>
</Properties>
</file>