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44D8" w14:textId="77777777" w:rsidR="002E4D68" w:rsidRPr="002E4D68" w:rsidRDefault="002E4D68" w:rsidP="002E4D68">
      <w:pPr>
        <w:rPr>
          <w:lang w:eastAsia="zh-TW"/>
        </w:rPr>
      </w:pPr>
    </w:p>
    <w:p w14:paraId="74BDF0CF" w14:textId="328ACDC1" w:rsidR="002E4D68" w:rsidRDefault="002E4D68" w:rsidP="00EC240D">
      <w:pPr>
        <w:pStyle w:val="Titel"/>
      </w:pPr>
      <w:r>
        <w:rPr>
          <w:noProof/>
        </w:rPr>
        <w:drawing>
          <wp:inline distT="0" distB="0" distL="0" distR="0" wp14:anchorId="51BA88A5" wp14:editId="3E3B8DF7">
            <wp:extent cx="2621507" cy="792549"/>
            <wp:effectExtent l="0" t="0" r="7620" b="7620"/>
            <wp:docPr id="2" name="Grafik 2"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Logo, Grafiken, Symbol enthält.&#10;&#10;Automatisch generierte Beschreibung"/>
                    <pic:cNvPicPr/>
                  </pic:nvPicPr>
                  <pic:blipFill>
                    <a:blip r:embed="rId11"/>
                    <a:stretch>
                      <a:fillRect/>
                    </a:stretch>
                  </pic:blipFill>
                  <pic:spPr>
                    <a:xfrm>
                      <a:off x="0" y="0"/>
                      <a:ext cx="2621507" cy="792549"/>
                    </a:xfrm>
                    <a:prstGeom prst="rect">
                      <a:avLst/>
                    </a:prstGeom>
                  </pic:spPr>
                </pic:pic>
              </a:graphicData>
            </a:graphic>
          </wp:inline>
        </w:drawing>
      </w:r>
    </w:p>
    <w:p w14:paraId="747495D2" w14:textId="77777777" w:rsidR="002E4D68" w:rsidRDefault="002E4D68" w:rsidP="00EC240D">
      <w:pPr>
        <w:pStyle w:val="Titel"/>
      </w:pPr>
    </w:p>
    <w:p w14:paraId="17CF5B5A" w14:textId="73D5121C" w:rsidR="0065038A" w:rsidRDefault="00DD48B9" w:rsidP="00EC240D">
      <w:pPr>
        <w:pStyle w:val="Titel"/>
        <w:rPr>
          <w:b/>
          <w:bCs/>
        </w:rPr>
      </w:pPr>
      <w:r w:rsidRPr="008D0D84">
        <w:rPr>
          <w:b/>
          <w:bCs/>
        </w:rPr>
        <w:t>Arbeits</w:t>
      </w:r>
      <w:r w:rsidR="00203738" w:rsidRPr="008D0D84">
        <w:rPr>
          <w:b/>
          <w:bCs/>
        </w:rPr>
        <w:t>plan</w:t>
      </w:r>
      <w:r w:rsidRPr="008D0D84">
        <w:rPr>
          <w:b/>
          <w:bCs/>
        </w:rPr>
        <w:t xml:space="preserve"> </w:t>
      </w:r>
      <w:r w:rsidR="0065038A">
        <w:rPr>
          <w:b/>
          <w:bCs/>
        </w:rPr>
        <w:t>2025</w:t>
      </w:r>
      <w:r w:rsidR="00C449A3" w:rsidRPr="008D0D84">
        <w:rPr>
          <w:b/>
          <w:bCs/>
        </w:rPr>
        <w:t xml:space="preserve"> </w:t>
      </w:r>
      <w:r w:rsidR="0065038A">
        <w:rPr>
          <w:b/>
          <w:bCs/>
        </w:rPr>
        <w:t>&amp;</w:t>
      </w:r>
    </w:p>
    <w:p w14:paraId="3074A5AC" w14:textId="048EC2D5" w:rsidR="00EC240D" w:rsidRPr="008D0D84" w:rsidRDefault="00C449A3" w:rsidP="00EC240D">
      <w:pPr>
        <w:pStyle w:val="Titel"/>
        <w:rPr>
          <w:b/>
          <w:bCs/>
        </w:rPr>
      </w:pPr>
      <w:r w:rsidRPr="008D0D84">
        <w:rPr>
          <w:b/>
          <w:bCs/>
        </w:rPr>
        <w:t xml:space="preserve">Fortschrittsberichterstattung </w:t>
      </w:r>
      <w:r w:rsidR="00DD48B9" w:rsidRPr="008D0D84">
        <w:rPr>
          <w:b/>
          <w:bCs/>
        </w:rPr>
        <w:t>202</w:t>
      </w:r>
      <w:r w:rsidR="0065038A">
        <w:rPr>
          <w:b/>
          <w:bCs/>
        </w:rPr>
        <w:t>4</w:t>
      </w:r>
    </w:p>
    <w:p w14:paraId="416035F1" w14:textId="156D3B4B" w:rsidR="00507BA6" w:rsidRPr="00507BA6" w:rsidRDefault="00507BA6" w:rsidP="00507BA6">
      <w:pPr>
        <w:rPr>
          <w:lang w:eastAsia="zh-TW"/>
        </w:rPr>
      </w:pPr>
      <w:r w:rsidRPr="00F23078">
        <w:rPr>
          <w:b/>
          <w:bCs/>
          <w:lang w:eastAsia="zh-TW"/>
        </w:rPr>
        <w:t>Stand</w:t>
      </w:r>
      <w:r w:rsidRPr="00957534">
        <w:rPr>
          <w:b/>
          <w:bCs/>
          <w:lang w:eastAsia="zh-TW"/>
        </w:rPr>
        <w:t>:</w:t>
      </w:r>
      <w:r w:rsidRPr="00957534">
        <w:rPr>
          <w:lang w:eastAsia="zh-TW"/>
        </w:rPr>
        <w:t xml:space="preserve"> </w:t>
      </w:r>
      <w:r w:rsidR="008F28A6">
        <w:rPr>
          <w:lang w:eastAsia="zh-TW"/>
        </w:rPr>
        <w:t>1</w:t>
      </w:r>
      <w:r w:rsidR="00BC4683">
        <w:rPr>
          <w:lang w:eastAsia="zh-TW"/>
        </w:rPr>
        <w:t>2</w:t>
      </w:r>
      <w:r w:rsidR="00036EB5">
        <w:rPr>
          <w:lang w:eastAsia="zh-TW"/>
        </w:rPr>
        <w:t xml:space="preserve">. </w:t>
      </w:r>
      <w:r w:rsidR="00BC4683">
        <w:rPr>
          <w:lang w:eastAsia="zh-TW"/>
        </w:rPr>
        <w:t>Dezember</w:t>
      </w:r>
      <w:r w:rsidR="008F28A6">
        <w:rPr>
          <w:lang w:eastAsia="zh-TW"/>
        </w:rPr>
        <w:t xml:space="preserve"> 202</w:t>
      </w:r>
      <w:r w:rsidR="00BC4683">
        <w:rPr>
          <w:lang w:eastAsia="zh-TW"/>
        </w:rPr>
        <w:t>5</w:t>
      </w:r>
    </w:p>
    <w:p w14:paraId="7ABC895C" w14:textId="77777777" w:rsidR="009A2E00" w:rsidRPr="009A2E00" w:rsidRDefault="009A2E00" w:rsidP="009A2E00">
      <w:pPr>
        <w:rPr>
          <w:lang w:eastAsia="zh-TW"/>
        </w:rPr>
      </w:pPr>
    </w:p>
    <w:p w14:paraId="083BB613" w14:textId="77777777" w:rsidR="005450AB" w:rsidRDefault="005450AB"/>
    <w:p w14:paraId="1708030C" w14:textId="77777777" w:rsidR="005450AB" w:rsidRDefault="005450AB"/>
    <w:p w14:paraId="55B7BFCA" w14:textId="77777777" w:rsidR="005450AB" w:rsidRDefault="005450AB"/>
    <w:p w14:paraId="56F7D27F" w14:textId="77777777" w:rsidR="005450AB" w:rsidRDefault="005450AB"/>
    <w:p w14:paraId="2231B4CC" w14:textId="77777777" w:rsidR="005450AB" w:rsidRDefault="005450AB"/>
    <w:p w14:paraId="4216F6B5" w14:textId="77777777" w:rsidR="005450AB" w:rsidRDefault="005450AB"/>
    <w:p w14:paraId="4BC2572E" w14:textId="77777777" w:rsidR="005450AB" w:rsidRDefault="005450AB"/>
    <w:p w14:paraId="3F223E95" w14:textId="77777777" w:rsidR="005450AB" w:rsidRDefault="005450AB"/>
    <w:p w14:paraId="4CCB71B2" w14:textId="77777777" w:rsidR="005450AB" w:rsidRDefault="005450AB"/>
    <w:p w14:paraId="226EDA36" w14:textId="77777777" w:rsidR="005450AB" w:rsidRDefault="005450AB"/>
    <w:p w14:paraId="10B23140" w14:textId="77777777" w:rsidR="005450AB" w:rsidRDefault="005450AB"/>
    <w:p w14:paraId="7DF0A299" w14:textId="77777777" w:rsidR="005450AB" w:rsidRDefault="005450AB"/>
    <w:p w14:paraId="3079E39A" w14:textId="77777777" w:rsidR="005450AB" w:rsidRDefault="005450AB"/>
    <w:p w14:paraId="316915F7" w14:textId="77777777" w:rsidR="005450AB" w:rsidRDefault="005450AB"/>
    <w:p w14:paraId="6D94DE45" w14:textId="77777777" w:rsidR="005450AB" w:rsidRDefault="005450AB"/>
    <w:p w14:paraId="7B024BE1" w14:textId="77777777" w:rsidR="005450AB" w:rsidRDefault="005450AB"/>
    <w:p w14:paraId="252C080E" w14:textId="77777777" w:rsidR="005450AB" w:rsidRDefault="005450AB"/>
    <w:p w14:paraId="4B8CA6C0" w14:textId="77777777" w:rsidR="005450AB" w:rsidRDefault="005450AB"/>
    <w:p w14:paraId="2A96177C" w14:textId="77777777" w:rsidR="005450AB" w:rsidRDefault="005450AB"/>
    <w:p w14:paraId="03F546DA" w14:textId="77777777" w:rsidR="005450AB" w:rsidRDefault="005450AB"/>
    <w:p w14:paraId="228CA080" w14:textId="77777777" w:rsidR="005450AB" w:rsidRDefault="005450AB"/>
    <w:p w14:paraId="0787F986" w14:textId="77777777" w:rsidR="005450AB" w:rsidRDefault="005450AB"/>
    <w:p w14:paraId="69EF1A6C" w14:textId="77777777" w:rsidR="005450AB" w:rsidRDefault="005450AB"/>
    <w:p w14:paraId="5F4C3DA3" w14:textId="77777777" w:rsidR="005450AB" w:rsidRDefault="005450AB"/>
    <w:p w14:paraId="238C26C5" w14:textId="77777777" w:rsidR="005450AB" w:rsidRDefault="005450AB"/>
    <w:p w14:paraId="7D934D62" w14:textId="77777777" w:rsidR="005450AB" w:rsidRDefault="005450AB"/>
    <w:p w14:paraId="5A280A6E" w14:textId="77777777" w:rsidR="005450AB" w:rsidRDefault="005450AB"/>
    <w:p w14:paraId="1E3AA589" w14:textId="77777777" w:rsidR="005450AB" w:rsidRDefault="005450AB"/>
    <w:p w14:paraId="09904A00" w14:textId="77777777" w:rsidR="005450AB" w:rsidRDefault="005450AB"/>
    <w:p w14:paraId="0FB32113" w14:textId="77777777" w:rsidR="005450AB" w:rsidRDefault="005450AB"/>
    <w:p w14:paraId="70C49D52" w14:textId="77777777" w:rsidR="005450AB" w:rsidRDefault="005450AB"/>
    <w:p w14:paraId="0894F6A1" w14:textId="77777777" w:rsidR="005450AB" w:rsidRDefault="005450AB"/>
    <w:p w14:paraId="2F5803D4" w14:textId="77777777" w:rsidR="005450AB" w:rsidRDefault="005450AB"/>
    <w:p w14:paraId="7862BB31" w14:textId="77777777" w:rsidR="005450AB" w:rsidRDefault="005450AB"/>
    <w:p w14:paraId="6306BAB3" w14:textId="77777777" w:rsidR="005450AB" w:rsidRDefault="005450AB"/>
    <w:p w14:paraId="4851B432" w14:textId="5B4244D6" w:rsidR="005450AB" w:rsidRPr="00172533" w:rsidRDefault="005450AB">
      <w:pPr>
        <w:rPr>
          <w:lang w:val="en-US"/>
        </w:rPr>
      </w:pPr>
      <w:r w:rsidRPr="00172533">
        <w:rPr>
          <w:lang w:val="en-US"/>
        </w:rPr>
        <w:t>EITI</w:t>
      </w:r>
      <w:r w:rsidR="009253E4" w:rsidRPr="00172533">
        <w:rPr>
          <w:lang w:val="en-US"/>
        </w:rPr>
        <w:t xml:space="preserve"> </w:t>
      </w:r>
      <w:r w:rsidRPr="00172533">
        <w:rPr>
          <w:lang w:val="en-US"/>
        </w:rPr>
        <w:t>Standard 202</w:t>
      </w:r>
      <w:r w:rsidR="009253E4" w:rsidRPr="00172533">
        <w:rPr>
          <w:lang w:val="en-US"/>
        </w:rPr>
        <w:t>3</w:t>
      </w:r>
      <w:r w:rsidRPr="00172533">
        <w:rPr>
          <w:lang w:val="en-US"/>
        </w:rPr>
        <w:t>:</w:t>
      </w:r>
      <w:r w:rsidR="009253E4" w:rsidRPr="00172533">
        <w:rPr>
          <w:lang w:val="en-US"/>
        </w:rPr>
        <w:t xml:space="preserve"> </w:t>
      </w:r>
      <w:hyperlink r:id="rId12" w:history="1">
        <w:r w:rsidR="00DF29F5" w:rsidRPr="00172533">
          <w:rPr>
            <w:rStyle w:val="Hyperlink"/>
            <w:lang w:val="en-US"/>
          </w:rPr>
          <w:t>EITI Standard 2023 | EITI</w:t>
        </w:r>
      </w:hyperlink>
    </w:p>
    <w:p w14:paraId="6F33C424" w14:textId="77777777" w:rsidR="00DF29F5" w:rsidRPr="00172533" w:rsidRDefault="00DF29F5">
      <w:pPr>
        <w:rPr>
          <w:lang w:val="en-US"/>
        </w:rPr>
      </w:pPr>
    </w:p>
    <w:p w14:paraId="6C06B464" w14:textId="25F8CD58" w:rsidR="00DF29F5" w:rsidRPr="000E06E3" w:rsidRDefault="00B718F4" w:rsidP="00B718F4">
      <w:pPr>
        <w:rPr>
          <w:lang w:val="en-GB"/>
        </w:rPr>
      </w:pPr>
      <w:r w:rsidRPr="000E06E3">
        <w:rPr>
          <w:lang w:val="en-GB"/>
        </w:rPr>
        <w:t>Re</w:t>
      </w:r>
      <w:r w:rsidR="009A421B" w:rsidRPr="000E06E3">
        <w:rPr>
          <w:lang w:val="en-GB"/>
        </w:rPr>
        <w:t>quireme</w:t>
      </w:r>
      <w:r w:rsidRPr="000E06E3">
        <w:rPr>
          <w:lang w:val="en-GB"/>
        </w:rPr>
        <w:t xml:space="preserve">nt Work Plan: </w:t>
      </w:r>
      <w:hyperlink r:id="rId13" w:history="1">
        <w:r w:rsidR="00083AB0" w:rsidRPr="000E06E3">
          <w:rPr>
            <w:rStyle w:val="Hyperlink"/>
            <w:lang w:val="en-GB"/>
          </w:rPr>
          <w:t>en_eiti_gn_1.5.pdf</w:t>
        </w:r>
      </w:hyperlink>
    </w:p>
    <w:p w14:paraId="08A93070" w14:textId="77777777" w:rsidR="00083AB0" w:rsidRPr="000E06E3" w:rsidRDefault="00083AB0" w:rsidP="00B718F4">
      <w:pPr>
        <w:rPr>
          <w:lang w:val="en-GB"/>
        </w:rPr>
      </w:pPr>
    </w:p>
    <w:p w14:paraId="772E6FAE" w14:textId="1D70F8D0" w:rsidR="003D62FF" w:rsidRPr="000E06E3" w:rsidRDefault="00A174C9">
      <w:pPr>
        <w:rPr>
          <w:lang w:val="en-GB"/>
        </w:rPr>
      </w:pPr>
      <w:r>
        <w:rPr>
          <w:noProof/>
          <w:lang w:val="en-GB"/>
        </w:rPr>
        <mc:AlternateContent>
          <mc:Choice Requires="wps">
            <w:drawing>
              <wp:anchor distT="0" distB="0" distL="114300" distR="114300" simplePos="0" relativeHeight="251658247" behindDoc="0" locked="0" layoutInCell="1" allowOverlap="1" wp14:anchorId="12060162" wp14:editId="6B7F2260">
                <wp:simplePos x="0" y="0"/>
                <wp:positionH relativeFrom="column">
                  <wp:posOffset>-395605</wp:posOffset>
                </wp:positionH>
                <wp:positionV relativeFrom="paragraph">
                  <wp:posOffset>174625</wp:posOffset>
                </wp:positionV>
                <wp:extent cx="733425" cy="314325"/>
                <wp:effectExtent l="0" t="0" r="28575" b="28575"/>
                <wp:wrapNone/>
                <wp:docPr id="18" name="Ellipse 18"/>
                <wp:cNvGraphicFramePr/>
                <a:graphic xmlns:a="http://schemas.openxmlformats.org/drawingml/2006/main">
                  <a:graphicData uri="http://schemas.microsoft.com/office/word/2010/wordprocessingShape">
                    <wps:wsp>
                      <wps:cNvSpPr/>
                      <wps:spPr>
                        <a:xfrm>
                          <a:off x="0" y="0"/>
                          <a:ext cx="733425" cy="314325"/>
                        </a:xfrm>
                        <a:prstGeom prst="ellipse">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v:oval id="Ellipse 18" style="position:absolute;margin-left:-31.15pt;margin-top:13.75pt;width:57.75pt;height:24.75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w14:anchorId="22D57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"/>
            </w:pict>
          </mc:Fallback>
        </mc:AlternateContent>
      </w:r>
      <w:r w:rsidR="003D62FF" w:rsidRPr="000E06E3">
        <w:rPr>
          <w:lang w:val="en-GB"/>
        </w:rPr>
        <w:br w:type="page"/>
      </w:r>
    </w:p>
    <w:p w14:paraId="3AABCCE9" w14:textId="5A102CE5" w:rsidR="00671221" w:rsidRPr="00C02196" w:rsidRDefault="00397521" w:rsidP="00D35818">
      <w:pPr>
        <w:pStyle w:val="berschrift1"/>
        <w:rPr>
          <w:color w:val="165B89" w:themeColor="accent2"/>
          <w:sz w:val="36"/>
          <w:szCs w:val="36"/>
        </w:rPr>
      </w:pPr>
      <w:bookmarkStart w:id="0" w:name="_Toc155700283"/>
      <w:bookmarkStart w:id="1" w:name="_Toc157009266"/>
      <w:bookmarkStart w:id="2" w:name="_Toc157009465"/>
      <w:bookmarkStart w:id="3" w:name="_Toc193452487"/>
      <w:bookmarkStart w:id="4" w:name="_Toc212544871"/>
      <w:r w:rsidRPr="00C02196">
        <w:rPr>
          <w:color w:val="165B89" w:themeColor="accent2"/>
          <w:sz w:val="36"/>
          <w:szCs w:val="36"/>
        </w:rPr>
        <w:lastRenderedPageBreak/>
        <w:t>Inhalt</w:t>
      </w:r>
      <w:bookmarkEnd w:id="0"/>
      <w:bookmarkEnd w:id="1"/>
      <w:bookmarkEnd w:id="2"/>
      <w:bookmarkEnd w:id="3"/>
      <w:bookmarkEnd w:id="4"/>
    </w:p>
    <w:p w14:paraId="027896E0" w14:textId="77777777" w:rsidR="00C02196" w:rsidRPr="00172533" w:rsidRDefault="00C02196" w:rsidP="00C02196">
      <w:pPr>
        <w:rPr>
          <w:rFonts w:cs="Arial"/>
        </w:rPr>
      </w:pPr>
    </w:p>
    <w:sdt>
      <w:sdtPr>
        <w:rPr>
          <w:rFonts w:cstheme="minorBidi"/>
          <w:b w:val="0"/>
          <w:bCs w:val="0"/>
          <w:noProof w:val="0"/>
          <w:color w:val="auto"/>
          <w:sz w:val="22"/>
        </w:rPr>
        <w:id w:val="-937829619"/>
        <w:docPartObj>
          <w:docPartGallery w:val="Table of Contents"/>
          <w:docPartUnique/>
        </w:docPartObj>
      </w:sdtPr>
      <w:sdtEndPr/>
      <w:sdtContent>
        <w:p w14:paraId="7704C4EC" w14:textId="3006AC01" w:rsidR="00172533" w:rsidRPr="00EB2F34" w:rsidRDefault="001F7F33" w:rsidP="00EB2F34">
          <w:pPr>
            <w:pStyle w:val="Verzeichnis1"/>
            <w:rPr>
              <w:b w:val="0"/>
              <w:bCs w:val="0"/>
              <w:color w:val="auto"/>
              <w:kern w:val="2"/>
              <w14:ligatures w14:val="standardContextual"/>
            </w:rPr>
          </w:pPr>
          <w:r w:rsidRPr="00172533">
            <w:rPr>
              <w:rFonts w:eastAsiaTheme="majorEastAsia"/>
            </w:rPr>
            <w:fldChar w:fldCharType="begin"/>
          </w:r>
          <w:r w:rsidRPr="00172533">
            <w:instrText xml:space="preserve"> TOC \o "1-3" \h \z \u </w:instrText>
          </w:r>
          <w:r w:rsidRPr="00172533">
            <w:rPr>
              <w:rFonts w:eastAsiaTheme="majorEastAsia"/>
            </w:rPr>
            <w:fldChar w:fldCharType="separate"/>
          </w:r>
          <w:hyperlink w:anchor="_Toc212544872" w:history="1">
            <w:r w:rsidR="00172533" w:rsidRPr="00172533">
              <w:rPr>
                <w:rStyle w:val="Hyperlink"/>
              </w:rPr>
              <w:t>I.</w:t>
            </w:r>
            <w:r w:rsidR="00172533" w:rsidRPr="00172533">
              <w:rPr>
                <w:kern w:val="2"/>
                <w14:ligatures w14:val="standardContextual"/>
              </w:rPr>
              <w:tab/>
            </w:r>
            <w:r w:rsidR="00172533" w:rsidRPr="00172533">
              <w:rPr>
                <w:rStyle w:val="Hyperlink"/>
              </w:rPr>
              <w:t>Überblick</w:t>
            </w:r>
            <w:r w:rsidR="00172533" w:rsidRPr="00172533">
              <w:rPr>
                <w:webHidden/>
              </w:rPr>
              <w:tab/>
            </w:r>
            <w:r w:rsidR="00172533" w:rsidRPr="00172533">
              <w:rPr>
                <w:webHidden/>
              </w:rPr>
              <w:fldChar w:fldCharType="begin"/>
            </w:r>
            <w:r w:rsidR="00172533" w:rsidRPr="00172533">
              <w:rPr>
                <w:webHidden/>
              </w:rPr>
              <w:instrText xml:space="preserve"> PAGEREF _Toc212544872 \h </w:instrText>
            </w:r>
            <w:r w:rsidR="00172533" w:rsidRPr="00172533">
              <w:rPr>
                <w:webHidden/>
              </w:rPr>
            </w:r>
            <w:r w:rsidR="00172533" w:rsidRPr="00172533">
              <w:rPr>
                <w:webHidden/>
              </w:rPr>
              <w:fldChar w:fldCharType="separate"/>
            </w:r>
            <w:r w:rsidR="00172533" w:rsidRPr="00172533">
              <w:rPr>
                <w:webHidden/>
              </w:rPr>
              <w:t>1</w:t>
            </w:r>
            <w:r w:rsidR="00172533" w:rsidRPr="00172533">
              <w:rPr>
                <w:webHidden/>
              </w:rPr>
              <w:fldChar w:fldCharType="end"/>
            </w:r>
          </w:hyperlink>
        </w:p>
        <w:p w14:paraId="0D03953D" w14:textId="5E419AFB"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73" w:history="1">
            <w:r w:rsidRPr="00EB2F34">
              <w:rPr>
                <w:rStyle w:val="Hyperlink"/>
                <w:b w:val="0"/>
                <w:bCs w:val="0"/>
                <w:color w:val="000000" w:themeColor="text1"/>
              </w:rPr>
              <w:t>Einführung</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_Toc212544873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1</w:t>
            </w:r>
            <w:r w:rsidRPr="00EB2F34">
              <w:rPr>
                <w:b w:val="0"/>
                <w:bCs w:val="0"/>
                <w:webHidden/>
                <w:color w:val="000000" w:themeColor="text1"/>
              </w:rPr>
              <w:fldChar w:fldCharType="end"/>
            </w:r>
          </w:hyperlink>
        </w:p>
        <w:p w14:paraId="5D80F03E" w14:textId="200EA610"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74" w:history="1">
            <w:r w:rsidRPr="00EB2F34">
              <w:rPr>
                <w:rStyle w:val="Hyperlink"/>
                <w:b w:val="0"/>
                <w:bCs w:val="0"/>
                <w:color w:val="000000" w:themeColor="text1"/>
              </w:rPr>
              <w:t>Aufbau des Arbeitsplans mit Fortschrittsberichterstattung 2025</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_Toc212544874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2</w:t>
            </w:r>
            <w:r w:rsidRPr="00EB2F34">
              <w:rPr>
                <w:b w:val="0"/>
                <w:bCs w:val="0"/>
                <w:webHidden/>
                <w:color w:val="000000" w:themeColor="text1"/>
              </w:rPr>
              <w:fldChar w:fldCharType="end"/>
            </w:r>
          </w:hyperlink>
        </w:p>
        <w:p w14:paraId="368D655F" w14:textId="4C626E5C" w:rsidR="00172533" w:rsidRDefault="00172533" w:rsidP="00EB2F34">
          <w:pPr>
            <w:pStyle w:val="Verzeichnis2"/>
            <w:pBdr>
              <w:left w:val="none" w:sz="0" w:space="0" w:color="auto"/>
            </w:pBdr>
            <w:rPr>
              <w:b w:val="0"/>
              <w:bCs w:val="0"/>
              <w:color w:val="000000" w:themeColor="text1"/>
            </w:rPr>
          </w:pPr>
          <w:hyperlink w:anchor="_Toc212544875" w:history="1">
            <w:r w:rsidRPr="00EB2F34">
              <w:rPr>
                <w:rStyle w:val="Hyperlink"/>
                <w:b w:val="0"/>
                <w:bCs w:val="0"/>
                <w:color w:val="000000" w:themeColor="text1"/>
              </w:rPr>
              <w:t>Aktivitätenplan 2025</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_Toc212544875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3</w:t>
            </w:r>
            <w:r w:rsidRPr="00EB2F34">
              <w:rPr>
                <w:b w:val="0"/>
                <w:bCs w:val="0"/>
                <w:webHidden/>
                <w:color w:val="000000" w:themeColor="text1"/>
              </w:rPr>
              <w:fldChar w:fldCharType="end"/>
            </w:r>
          </w:hyperlink>
        </w:p>
        <w:p w14:paraId="3CD194C0" w14:textId="77777777" w:rsidR="00EB2F34" w:rsidRPr="00EB2F34" w:rsidRDefault="00EB2F34" w:rsidP="00EB2F34"/>
        <w:p w14:paraId="6976C819" w14:textId="6DD01BD3" w:rsidR="00172533" w:rsidRPr="00172533" w:rsidRDefault="00172533" w:rsidP="00EB2F34">
          <w:pPr>
            <w:pStyle w:val="Verzeichnis2"/>
            <w:pBdr>
              <w:left w:val="none" w:sz="0" w:space="0" w:color="auto"/>
            </w:pBdr>
            <w:rPr>
              <w:kern w:val="2"/>
              <w14:ligatures w14:val="standardContextual"/>
            </w:rPr>
          </w:pPr>
          <w:hyperlink w:anchor="_Toc212544876" w:history="1">
            <w:r w:rsidRPr="00172533">
              <w:rPr>
                <w:rStyle w:val="Hyperlink"/>
                <w:color w:val="165B89" w:themeColor="accent2"/>
              </w:rPr>
              <w:t>II.</w:t>
            </w:r>
            <w:r w:rsidRPr="00172533">
              <w:rPr>
                <w:kern w:val="2"/>
                <w14:ligatures w14:val="standardContextual"/>
              </w:rPr>
              <w:tab/>
            </w:r>
            <w:r w:rsidRPr="00172533">
              <w:rPr>
                <w:rStyle w:val="Hyperlink"/>
                <w:color w:val="165B89" w:themeColor="accent2"/>
              </w:rPr>
              <w:t>D-EITI Arbeitsplan 2025</w:t>
            </w:r>
            <w:r w:rsidRPr="00172533">
              <w:rPr>
                <w:webHidden/>
              </w:rPr>
              <w:tab/>
            </w:r>
            <w:r w:rsidRPr="00172533">
              <w:rPr>
                <w:webHidden/>
              </w:rPr>
              <w:fldChar w:fldCharType="begin"/>
            </w:r>
            <w:r w:rsidRPr="00172533">
              <w:rPr>
                <w:webHidden/>
              </w:rPr>
              <w:instrText xml:space="preserve"> PAGEREF _Toc212544876 \h </w:instrText>
            </w:r>
            <w:r w:rsidRPr="00172533">
              <w:rPr>
                <w:webHidden/>
              </w:rPr>
            </w:r>
            <w:r w:rsidRPr="00172533">
              <w:rPr>
                <w:webHidden/>
              </w:rPr>
              <w:fldChar w:fldCharType="separate"/>
            </w:r>
            <w:r w:rsidRPr="00172533">
              <w:rPr>
                <w:webHidden/>
              </w:rPr>
              <w:t>5</w:t>
            </w:r>
            <w:r w:rsidRPr="00172533">
              <w:rPr>
                <w:webHidden/>
              </w:rPr>
              <w:fldChar w:fldCharType="end"/>
            </w:r>
          </w:hyperlink>
        </w:p>
        <w:p w14:paraId="0CE75814" w14:textId="7671D2AC"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77" w:history="1">
            <w:r w:rsidRPr="00EB2F34">
              <w:rPr>
                <w:rStyle w:val="Hyperlink"/>
                <w:b w:val="0"/>
                <w:bCs w:val="0"/>
                <w:i/>
                <w:iCs/>
                <w:color w:val="000000" w:themeColor="text1"/>
              </w:rPr>
              <w:t>Ziel 1: Bericht</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_Toc212544877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5</w:t>
            </w:r>
            <w:r w:rsidRPr="00EB2F34">
              <w:rPr>
                <w:b w:val="0"/>
                <w:bCs w:val="0"/>
                <w:webHidden/>
                <w:color w:val="000000" w:themeColor="text1"/>
              </w:rPr>
              <w:fldChar w:fldCharType="end"/>
            </w:r>
          </w:hyperlink>
        </w:p>
        <w:p w14:paraId="4F0AAEDD" w14:textId="2C3BE9FE"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80" w:history="1">
            <w:r w:rsidRPr="00EB2F34">
              <w:rPr>
                <w:rStyle w:val="Hyperlink"/>
                <w:b w:val="0"/>
                <w:bCs w:val="0"/>
                <w:i/>
                <w:iCs/>
                <w:color w:val="000000" w:themeColor="text1"/>
              </w:rPr>
              <w:t>Ziel 2: Diskussion zum Rohstoffsektor</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_Toc212544880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11</w:t>
            </w:r>
            <w:r w:rsidRPr="00EB2F34">
              <w:rPr>
                <w:b w:val="0"/>
                <w:bCs w:val="0"/>
                <w:webHidden/>
                <w:color w:val="000000" w:themeColor="text1"/>
              </w:rPr>
              <w:fldChar w:fldCharType="end"/>
            </w:r>
          </w:hyperlink>
        </w:p>
        <w:p w14:paraId="2DD00F05" w14:textId="5305ABD8"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83" w:history="1">
            <w:r w:rsidRPr="00EB2F34">
              <w:rPr>
                <w:rStyle w:val="Hyperlink"/>
                <w:b w:val="0"/>
                <w:bCs w:val="0"/>
                <w:i/>
                <w:iCs/>
                <w:color w:val="000000" w:themeColor="text1"/>
                <w:shd w:val="clear" w:color="auto" w:fill="FFFFFF" w:themeFill="background1"/>
              </w:rPr>
              <w:t>Ziel 3: Mehrwert der D-EITI und Harmonisierung</w:t>
            </w:r>
            <w:r w:rsidRPr="00EB2F34">
              <w:rPr>
                <w:rStyle w:val="Hyperlink"/>
                <w:b w:val="0"/>
                <w:bCs w:val="0"/>
                <w:i/>
                <w:iCs/>
                <w:color w:val="000000" w:themeColor="text1"/>
              </w:rPr>
              <w:t xml:space="preserve"> mit BilRUG</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_Toc212544883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14</w:t>
            </w:r>
            <w:r w:rsidRPr="00EB2F34">
              <w:rPr>
                <w:b w:val="0"/>
                <w:bCs w:val="0"/>
                <w:webHidden/>
                <w:color w:val="000000" w:themeColor="text1"/>
              </w:rPr>
              <w:fldChar w:fldCharType="end"/>
            </w:r>
          </w:hyperlink>
        </w:p>
        <w:p w14:paraId="1906F6D1" w14:textId="62D8FC0D"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86" w:history="1">
            <w:r w:rsidRPr="00EB2F34">
              <w:rPr>
                <w:rStyle w:val="Hyperlink"/>
                <w:b w:val="0"/>
                <w:bCs w:val="0"/>
                <w:i/>
                <w:iCs/>
                <w:color w:val="000000" w:themeColor="text1"/>
              </w:rPr>
              <w:t>Ziel 4: Dauerhafte Umsetzung und öffentliche Relevanz</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_Toc212544886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17</w:t>
            </w:r>
            <w:r w:rsidRPr="00EB2F34">
              <w:rPr>
                <w:b w:val="0"/>
                <w:bCs w:val="0"/>
                <w:webHidden/>
                <w:color w:val="000000" w:themeColor="text1"/>
              </w:rPr>
              <w:fldChar w:fldCharType="end"/>
            </w:r>
          </w:hyperlink>
        </w:p>
        <w:p w14:paraId="65ACC0DA" w14:textId="4F6E3F58"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89" w:history="1">
            <w:r w:rsidRPr="00EB2F34">
              <w:rPr>
                <w:rStyle w:val="Hyperlink"/>
                <w:b w:val="0"/>
                <w:bCs w:val="0"/>
                <w:i/>
                <w:iCs/>
                <w:color w:val="000000" w:themeColor="text1"/>
              </w:rPr>
              <w:t>Ziel 5: Erfahrung weitergeben</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_Toc212544889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20</w:t>
            </w:r>
            <w:r w:rsidRPr="00EB2F34">
              <w:rPr>
                <w:b w:val="0"/>
                <w:bCs w:val="0"/>
                <w:webHidden/>
                <w:color w:val="000000" w:themeColor="text1"/>
              </w:rPr>
              <w:fldChar w:fldCharType="end"/>
            </w:r>
          </w:hyperlink>
        </w:p>
        <w:p w14:paraId="31ADA271" w14:textId="0444CC7C" w:rsidR="00172533" w:rsidRPr="00EB2F34" w:rsidRDefault="00172533" w:rsidP="00EB2F34">
          <w:pPr>
            <w:pStyle w:val="Verzeichnis2"/>
            <w:pBdr>
              <w:left w:val="none" w:sz="0" w:space="0" w:color="auto"/>
            </w:pBdr>
            <w:rPr>
              <w:b w:val="0"/>
              <w:bCs w:val="0"/>
              <w:color w:val="000000" w:themeColor="text1"/>
              <w:kern w:val="2"/>
              <w14:ligatures w14:val="standardContextual"/>
            </w:rPr>
          </w:pPr>
          <w:hyperlink w:anchor="_Toc212544892" w:history="1">
            <w:r w:rsidRPr="00EB2F34">
              <w:rPr>
                <w:rStyle w:val="Hyperlink"/>
                <w:b w:val="0"/>
                <w:bCs w:val="0"/>
                <w:i/>
                <w:iCs/>
                <w:color w:val="000000" w:themeColor="text1"/>
              </w:rPr>
              <w:t>Ziel 6: Glaubwürdigkeit</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_Toc212544892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22</w:t>
            </w:r>
            <w:r w:rsidRPr="00EB2F34">
              <w:rPr>
                <w:b w:val="0"/>
                <w:bCs w:val="0"/>
                <w:webHidden/>
                <w:color w:val="000000" w:themeColor="text1"/>
              </w:rPr>
              <w:fldChar w:fldCharType="end"/>
            </w:r>
          </w:hyperlink>
        </w:p>
        <w:p w14:paraId="3FF7D76B" w14:textId="4950DBEE" w:rsidR="00172533" w:rsidRDefault="00172533" w:rsidP="00EB2F34">
          <w:pPr>
            <w:pStyle w:val="Verzeichnis2"/>
            <w:pBdr>
              <w:left w:val="none" w:sz="0" w:space="0" w:color="auto"/>
            </w:pBdr>
            <w:rPr>
              <w:b w:val="0"/>
              <w:bCs w:val="0"/>
              <w:color w:val="000000" w:themeColor="text1"/>
            </w:rPr>
          </w:pPr>
          <w:hyperlink w:anchor="_Toc212544895" w:history="1">
            <w:r w:rsidRPr="00EB2F34">
              <w:rPr>
                <w:rStyle w:val="Hyperlink"/>
                <w:b w:val="0"/>
                <w:bCs w:val="0"/>
                <w:i/>
                <w:iCs/>
                <w:color w:val="000000" w:themeColor="text1"/>
              </w:rPr>
              <w:t>Ziel 7: EITI als globaler Standard</w:t>
            </w:r>
            <w:r w:rsidRPr="00EB2F34">
              <w:rPr>
                <w:b w:val="0"/>
                <w:bCs w:val="0"/>
                <w:webHidden/>
                <w:color w:val="000000" w:themeColor="text1"/>
              </w:rPr>
              <w:tab/>
            </w:r>
            <w:r w:rsidRPr="00EB2F34">
              <w:rPr>
                <w:b w:val="0"/>
                <w:bCs w:val="0"/>
                <w:webHidden/>
                <w:color w:val="000000" w:themeColor="text1"/>
              </w:rPr>
              <w:fldChar w:fldCharType="begin"/>
            </w:r>
            <w:r w:rsidRPr="00EB2F34">
              <w:rPr>
                <w:b w:val="0"/>
                <w:bCs w:val="0"/>
                <w:webHidden/>
                <w:color w:val="000000" w:themeColor="text1"/>
              </w:rPr>
              <w:instrText xml:space="preserve"> PAGEREF _Toc212544895 \h </w:instrText>
            </w:r>
            <w:r w:rsidRPr="00EB2F34">
              <w:rPr>
                <w:b w:val="0"/>
                <w:bCs w:val="0"/>
                <w:webHidden/>
                <w:color w:val="000000" w:themeColor="text1"/>
              </w:rPr>
            </w:r>
            <w:r w:rsidRPr="00EB2F34">
              <w:rPr>
                <w:b w:val="0"/>
                <w:bCs w:val="0"/>
                <w:webHidden/>
                <w:color w:val="000000" w:themeColor="text1"/>
              </w:rPr>
              <w:fldChar w:fldCharType="separate"/>
            </w:r>
            <w:r w:rsidRPr="00EB2F34">
              <w:rPr>
                <w:b w:val="0"/>
                <w:bCs w:val="0"/>
                <w:webHidden/>
                <w:color w:val="000000" w:themeColor="text1"/>
              </w:rPr>
              <w:t>23</w:t>
            </w:r>
            <w:r w:rsidRPr="00EB2F34">
              <w:rPr>
                <w:b w:val="0"/>
                <w:bCs w:val="0"/>
                <w:webHidden/>
                <w:color w:val="000000" w:themeColor="text1"/>
              </w:rPr>
              <w:fldChar w:fldCharType="end"/>
            </w:r>
          </w:hyperlink>
        </w:p>
        <w:p w14:paraId="0C6E57E3" w14:textId="77777777" w:rsidR="00EB2F34" w:rsidRPr="00EB2F34" w:rsidRDefault="00EB2F34" w:rsidP="00EB2F34"/>
        <w:p w14:paraId="39953AB6" w14:textId="2819FA0E" w:rsidR="00172533" w:rsidRPr="00172533" w:rsidRDefault="00172533" w:rsidP="00EB2F34">
          <w:pPr>
            <w:pStyle w:val="Verzeichnis1"/>
            <w:rPr>
              <w:b w:val="0"/>
              <w:bCs w:val="0"/>
              <w:color w:val="auto"/>
              <w:kern w:val="2"/>
              <w14:ligatures w14:val="standardContextual"/>
            </w:rPr>
          </w:pPr>
          <w:hyperlink w:anchor="_Toc212544898" w:history="1">
            <w:r w:rsidRPr="00172533">
              <w:rPr>
                <w:rStyle w:val="Hyperlink"/>
              </w:rPr>
              <w:t>III.</w:t>
            </w:r>
            <w:r w:rsidRPr="00172533">
              <w:rPr>
                <w:b w:val="0"/>
                <w:bCs w:val="0"/>
                <w:color w:val="auto"/>
                <w:kern w:val="2"/>
                <w14:ligatures w14:val="standardContextual"/>
              </w:rPr>
              <w:tab/>
            </w:r>
            <w:r w:rsidRPr="00172533">
              <w:rPr>
                <w:rStyle w:val="Hyperlink"/>
              </w:rPr>
              <w:t>Kosten der D-EITI Umsetzung 2025</w:t>
            </w:r>
            <w:r w:rsidRPr="00172533">
              <w:rPr>
                <w:webHidden/>
              </w:rPr>
              <w:tab/>
            </w:r>
            <w:r w:rsidRPr="00172533">
              <w:rPr>
                <w:webHidden/>
              </w:rPr>
              <w:fldChar w:fldCharType="begin"/>
            </w:r>
            <w:r w:rsidRPr="00172533">
              <w:rPr>
                <w:webHidden/>
              </w:rPr>
              <w:instrText xml:space="preserve"> PAGEREF _Toc212544898 \h </w:instrText>
            </w:r>
            <w:r w:rsidRPr="00172533">
              <w:rPr>
                <w:webHidden/>
              </w:rPr>
            </w:r>
            <w:r w:rsidRPr="00172533">
              <w:rPr>
                <w:webHidden/>
              </w:rPr>
              <w:fldChar w:fldCharType="separate"/>
            </w:r>
            <w:r w:rsidRPr="00172533">
              <w:rPr>
                <w:webHidden/>
              </w:rPr>
              <w:t>26</w:t>
            </w:r>
            <w:r w:rsidRPr="00172533">
              <w:rPr>
                <w:webHidden/>
              </w:rPr>
              <w:fldChar w:fldCharType="end"/>
            </w:r>
          </w:hyperlink>
        </w:p>
        <w:p w14:paraId="3722CA78" w14:textId="2CFA18DB" w:rsidR="001F7F33" w:rsidRDefault="001F7F33" w:rsidP="00EB2F34">
          <w:pPr>
            <w:shd w:val="clear" w:color="auto" w:fill="FFFFFF" w:themeFill="background1"/>
            <w:spacing w:line="276" w:lineRule="auto"/>
          </w:pPr>
          <w:r w:rsidRPr="00172533">
            <w:rPr>
              <w:rFonts w:cs="Arial"/>
              <w:b/>
              <w:bCs/>
              <w:color w:val="000000" w:themeColor="text1"/>
              <w:sz w:val="24"/>
            </w:rPr>
            <w:fldChar w:fldCharType="end"/>
          </w:r>
        </w:p>
      </w:sdtContent>
    </w:sdt>
    <w:p w14:paraId="2AAC8244" w14:textId="77777777" w:rsidR="00671221" w:rsidRPr="00671221" w:rsidRDefault="00671221" w:rsidP="00671221"/>
    <w:p w14:paraId="69D66A30" w14:textId="6CB3B170" w:rsidR="00DA27A3" w:rsidRDefault="00981ECA">
      <w:pPr>
        <w:rPr>
          <w:rFonts w:ascii="Arial Fett" w:eastAsia="Times New Roman" w:hAnsi="Arial Fett" w:cs="Arial"/>
          <w:b/>
          <w:color w:val="FFFFFF" w:themeColor="background1"/>
          <w:sz w:val="36"/>
          <w:szCs w:val="36"/>
          <w:lang w:eastAsia="zh-TW"/>
        </w:rPr>
      </w:pPr>
      <w:r>
        <w:rPr>
          <w:noProof/>
          <w:lang w:val="en-GB"/>
        </w:rPr>
        <mc:AlternateContent>
          <mc:Choice Requires="wps">
            <w:drawing>
              <wp:anchor distT="0" distB="0" distL="114300" distR="114300" simplePos="0" relativeHeight="251658248" behindDoc="0" locked="0" layoutInCell="1" allowOverlap="1" wp14:anchorId="5523CCC2" wp14:editId="58AEBA44">
                <wp:simplePos x="0" y="0"/>
                <wp:positionH relativeFrom="column">
                  <wp:posOffset>-323850</wp:posOffset>
                </wp:positionH>
                <wp:positionV relativeFrom="paragraph">
                  <wp:posOffset>3838575</wp:posOffset>
                </wp:positionV>
                <wp:extent cx="733425" cy="314325"/>
                <wp:effectExtent l="0" t="0" r="28575" b="28575"/>
                <wp:wrapNone/>
                <wp:docPr id="20" name="Ellipse 20"/>
                <wp:cNvGraphicFramePr/>
                <a:graphic xmlns:a="http://schemas.openxmlformats.org/drawingml/2006/main">
                  <a:graphicData uri="http://schemas.microsoft.com/office/word/2010/wordprocessingShape">
                    <wps:wsp>
                      <wps:cNvSpPr/>
                      <wps:spPr>
                        <a:xfrm>
                          <a:off x="0" y="0"/>
                          <a:ext cx="733425" cy="314325"/>
                        </a:xfrm>
                        <a:prstGeom prst="ellipse">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svg="http://schemas.microsoft.com/office/drawing/2016/SVG/main" xmlns:pic="http://schemas.openxmlformats.org/drawingml/2006/picture" xmlns:a="http://schemas.openxmlformats.org/drawingml/2006/main">
            <w:pict>
              <v:oval id="Ellipse 20" style="position:absolute;margin-left:-25.5pt;margin-top:302.25pt;width:57.75pt;height:24.75pt;z-index:2516582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w14:anchorId="1A71E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"/>
            </w:pict>
          </mc:Fallback>
        </mc:AlternateContent>
      </w:r>
    </w:p>
    <w:p w14:paraId="33A57C5B" w14:textId="77777777" w:rsidR="004F2ABF" w:rsidRDefault="004F2ABF" w:rsidP="001F7F33">
      <w:pPr>
        <w:pStyle w:val="Wissenswertes"/>
        <w:rPr>
          <w:sz w:val="36"/>
          <w:szCs w:val="36"/>
        </w:rPr>
        <w:sectPr w:rsidR="004F2ABF" w:rsidSect="00981ECA">
          <w:headerReference w:type="even" r:id="rId14"/>
          <w:headerReference w:type="default" r:id="rId15"/>
          <w:footerReference w:type="default" r:id="rId16"/>
          <w:pgSz w:w="11900" w:h="16840"/>
          <w:pgMar w:top="1134" w:right="1418" w:bottom="1134" w:left="1418" w:header="708" w:footer="708" w:gutter="0"/>
          <w:pgNumType w:start="0"/>
          <w:cols w:space="708"/>
          <w:docGrid w:linePitch="360"/>
        </w:sectPr>
      </w:pPr>
    </w:p>
    <w:p w14:paraId="4D70C066" w14:textId="2EF575A7" w:rsidR="00C80536" w:rsidRDefault="00C80536" w:rsidP="00BC4683">
      <w:pPr>
        <w:pStyle w:val="berschrift2"/>
        <w:numPr>
          <w:ilvl w:val="0"/>
          <w:numId w:val="2"/>
        </w:numPr>
        <w:ind w:left="720"/>
        <w:rPr>
          <w:sz w:val="40"/>
          <w:szCs w:val="40"/>
        </w:rPr>
      </w:pPr>
      <w:bookmarkStart w:id="5" w:name="_Toc212544872"/>
      <w:r w:rsidRPr="00C80536">
        <w:rPr>
          <w:sz w:val="40"/>
          <w:szCs w:val="40"/>
        </w:rPr>
        <w:lastRenderedPageBreak/>
        <w:t>Überblick</w:t>
      </w:r>
      <w:bookmarkStart w:id="6" w:name="_Toc155700294"/>
      <w:bookmarkEnd w:id="5"/>
    </w:p>
    <w:p w14:paraId="76D25A31" w14:textId="77777777" w:rsidR="00C80536" w:rsidRPr="00C80536" w:rsidRDefault="00C80536" w:rsidP="00C80536"/>
    <w:p w14:paraId="7174EFD5" w14:textId="7F61290C" w:rsidR="003D62FF" w:rsidRDefault="003D62FF" w:rsidP="004A5D3A">
      <w:pPr>
        <w:pStyle w:val="berschrift2"/>
      </w:pPr>
      <w:bookmarkStart w:id="7" w:name="_Toc212544873"/>
      <w:r>
        <w:t>Einführung</w:t>
      </w:r>
      <w:bookmarkEnd w:id="6"/>
      <w:bookmarkEnd w:id="7"/>
    </w:p>
    <w:p w14:paraId="59FCBEF8" w14:textId="60F36E64" w:rsidR="003D62FF" w:rsidRDefault="000423BA" w:rsidP="005D435C">
      <w:pPr>
        <w:spacing w:before="120"/>
        <w:jc w:val="both"/>
      </w:pPr>
      <w:r>
        <w:t xml:space="preserve">Gemäß </w:t>
      </w:r>
      <w:hyperlink r:id="rId17" w:history="1">
        <w:r w:rsidR="008B18A0" w:rsidRPr="004179D2">
          <w:rPr>
            <w:rStyle w:val="Hyperlink"/>
          </w:rPr>
          <w:t>Anforderung 1.5</w:t>
        </w:r>
      </w:hyperlink>
      <w:r w:rsidR="008B18A0">
        <w:t xml:space="preserve"> des </w:t>
      </w:r>
      <w:hyperlink r:id="rId18" w:history="1">
        <w:r w:rsidR="008B18A0" w:rsidRPr="004E764A">
          <w:rPr>
            <w:rStyle w:val="Hyperlink"/>
          </w:rPr>
          <w:t>EITI Standard 2023</w:t>
        </w:r>
      </w:hyperlink>
      <w:r w:rsidR="008B18A0">
        <w:t xml:space="preserve"> </w:t>
      </w:r>
      <w:r>
        <w:t xml:space="preserve">ist </w:t>
      </w:r>
      <w:r w:rsidR="00D979C9">
        <w:t>die</w:t>
      </w:r>
      <w:r w:rsidR="003D62FF">
        <w:t xml:space="preserve"> Multi-Stakeholder-Gruppe (MSG) </w:t>
      </w:r>
      <w:r w:rsidR="00D979C9">
        <w:t>der</w:t>
      </w:r>
      <w:r w:rsidR="003C31C9">
        <w:t xml:space="preserve"> </w:t>
      </w:r>
      <w:r w:rsidR="003D62FF">
        <w:t xml:space="preserve">EITI </w:t>
      </w:r>
      <w:r w:rsidR="00602043">
        <w:t xml:space="preserve">Umsetzung </w:t>
      </w:r>
      <w:r w:rsidR="00005B34">
        <w:t xml:space="preserve">in Deutschland </w:t>
      </w:r>
      <w:r w:rsidR="003D62FF">
        <w:t xml:space="preserve">(D-EITI) </w:t>
      </w:r>
      <w:r w:rsidR="004179D2">
        <w:t>dazu</w:t>
      </w:r>
      <w:r>
        <w:t xml:space="preserve"> verpflichtet</w:t>
      </w:r>
      <w:r w:rsidR="004179D2">
        <w:t xml:space="preserve">, </w:t>
      </w:r>
      <w:r w:rsidR="003D62FF">
        <w:t xml:space="preserve">einen Arbeitsplan </w:t>
      </w:r>
      <w:r w:rsidR="00886661">
        <w:t xml:space="preserve">zu </w:t>
      </w:r>
      <w:r w:rsidR="00505D50">
        <w:t>führen.</w:t>
      </w:r>
      <w:r w:rsidR="009B0D6D">
        <w:t xml:space="preserve"> </w:t>
      </w:r>
    </w:p>
    <w:p w14:paraId="2518C520" w14:textId="6E31846E" w:rsidR="00BD32A7" w:rsidRDefault="003D62FF" w:rsidP="005D435C">
      <w:pPr>
        <w:spacing w:before="120"/>
        <w:jc w:val="both"/>
      </w:pPr>
      <w:r>
        <w:t>D</w:t>
      </w:r>
      <w:r w:rsidR="00F22C5E">
        <w:t>er</w:t>
      </w:r>
      <w:r w:rsidR="00872B5A">
        <w:t xml:space="preserve"> vorliegende </w:t>
      </w:r>
      <w:r w:rsidR="00F22C5E" w:rsidRPr="00154D39">
        <w:t>Arbeitsplan</w:t>
      </w:r>
      <w:r w:rsidR="00872B5A" w:rsidRPr="00154D39">
        <w:t xml:space="preserve"> </w:t>
      </w:r>
      <w:r w:rsidR="00C37800">
        <w:t xml:space="preserve">enthält </w:t>
      </w:r>
      <w:r w:rsidR="00183D36">
        <w:t>die</w:t>
      </w:r>
      <w:r>
        <w:t xml:space="preserve"> geplanten Aktivitäten der D-EITI für das Jahr 202</w:t>
      </w:r>
      <w:r w:rsidR="00C37800">
        <w:t>5</w:t>
      </w:r>
      <w:r w:rsidR="00AC5346">
        <w:t xml:space="preserve"> </w:t>
      </w:r>
      <w:r w:rsidR="002800ED">
        <w:t>(</w:t>
      </w:r>
      <w:r w:rsidR="00AC5346">
        <w:t>ggf. darüber hinaus</w:t>
      </w:r>
      <w:r w:rsidR="002800ED">
        <w:t>) und wird unterjährig aktualisiert</w:t>
      </w:r>
      <w:r>
        <w:t xml:space="preserve">. </w:t>
      </w:r>
      <w:r w:rsidR="00D14565">
        <w:t>Darüber hinaus dokumentiert und bewertet er</w:t>
      </w:r>
      <w:r w:rsidR="00AD1167">
        <w:t xml:space="preserve"> de</w:t>
      </w:r>
      <w:r w:rsidR="00D14565">
        <w:t>n</w:t>
      </w:r>
      <w:r w:rsidR="00DB7B57">
        <w:t xml:space="preserve"> Fortschritt der Umsetzung </w:t>
      </w:r>
      <w:r w:rsidR="00F01F07" w:rsidRPr="00193A20">
        <w:t>aus dem Vorjahr</w:t>
      </w:r>
      <w:r w:rsidR="001A7DCA">
        <w:t xml:space="preserve">. </w:t>
      </w:r>
      <w:r w:rsidR="002727B1">
        <w:t xml:space="preserve">Für die Öffentlichkeit ist der Arbeitsplan über </w:t>
      </w:r>
      <w:hyperlink r:id="rId19" w:history="1">
        <w:r w:rsidR="002727B1">
          <w:rPr>
            <w:rStyle w:val="Hyperlink"/>
          </w:rPr>
          <w:t>Dokumente D-EITI</w:t>
        </w:r>
      </w:hyperlink>
      <w:r w:rsidR="002727B1">
        <w:t xml:space="preserve"> </w:t>
      </w:r>
      <w:r w:rsidR="00D55F5A">
        <w:t>einsehbar.</w:t>
      </w:r>
      <w:r w:rsidR="002727B1">
        <w:t xml:space="preserve"> </w:t>
      </w:r>
    </w:p>
    <w:p w14:paraId="0423A086" w14:textId="591BEE86" w:rsidR="002727B1" w:rsidRDefault="00B01978" w:rsidP="005D435C">
      <w:pPr>
        <w:spacing w:before="120"/>
        <w:jc w:val="both"/>
      </w:pPr>
      <w:r w:rsidRPr="00B01978">
        <w:t xml:space="preserve">Die strategische Ausrichtung der D-EITI wird jährlich </w:t>
      </w:r>
      <w:r w:rsidR="002727B1" w:rsidRPr="003D62FF">
        <w:t xml:space="preserve">unter Einbeziehung der nationalen Prioritäten des Rohstoffsektors sowie der internationalen Zusammenarbeit </w:t>
      </w:r>
      <w:r w:rsidRPr="00B01978">
        <w:t>im Rahmen der MSG-Sitzungen diskutiert</w:t>
      </w:r>
      <w:r w:rsidR="002727B1" w:rsidRPr="003D62FF">
        <w:t xml:space="preserve">. </w:t>
      </w:r>
      <w:r w:rsidR="00172200" w:rsidRPr="00172200">
        <w:t>Aktuelle Themen und Debatten – etwa aus den Medien, aus Publikationen von Verbänden und Behörden sowie aus fachbezogenen Veranstaltungen – fließen in die Planung ein. Der Arbeitsplan spiegelt die daraus abgeleiteten Aktivitäten wider.</w:t>
      </w:r>
    </w:p>
    <w:p w14:paraId="7D49321A" w14:textId="54464BA4" w:rsidR="002727B1" w:rsidRDefault="0033014B" w:rsidP="005D435C">
      <w:pPr>
        <w:spacing w:before="120"/>
        <w:jc w:val="both"/>
      </w:pPr>
      <w:r w:rsidRPr="0033014B">
        <w:t xml:space="preserve">Die MSG stellt sicher, dass </w:t>
      </w:r>
      <w:r w:rsidR="00181FAB">
        <w:t>Feedback</w:t>
      </w:r>
      <w:r w:rsidR="00AF0245">
        <w:t xml:space="preserve"> </w:t>
      </w:r>
      <w:r w:rsidR="00605170">
        <w:t xml:space="preserve">der Stakeholder </w:t>
      </w:r>
      <w:r w:rsidR="00181FAB">
        <w:t xml:space="preserve">zum </w:t>
      </w:r>
      <w:r w:rsidR="00181FAB" w:rsidRPr="00080098">
        <w:rPr>
          <w:i/>
          <w:iCs/>
        </w:rPr>
        <w:t xml:space="preserve">Arbeitsplan </w:t>
      </w:r>
      <w:r w:rsidR="00080098" w:rsidRPr="00080098">
        <w:rPr>
          <w:i/>
          <w:iCs/>
        </w:rPr>
        <w:t>mit Fortschrittsberichterstattung</w:t>
      </w:r>
      <w:r w:rsidR="00080098">
        <w:t xml:space="preserve"> </w:t>
      </w:r>
      <w:r w:rsidR="008B3EC9">
        <w:t xml:space="preserve">unterjährig </w:t>
      </w:r>
      <w:r w:rsidR="001472F5">
        <w:t>berücksichtigt und dokumentiert w</w:t>
      </w:r>
      <w:r w:rsidR="00181FAB">
        <w:t>ird</w:t>
      </w:r>
      <w:r w:rsidR="001472F5">
        <w:t>. Dafür</w:t>
      </w:r>
      <w:r w:rsidRPr="0033014B">
        <w:t xml:space="preserve"> wird der jeweils aktuelle Entwurf des Arbeitsplans vor jeder MSG-Sitzung an </w:t>
      </w:r>
      <w:r w:rsidR="00181FAB">
        <w:t>alle</w:t>
      </w:r>
      <w:r w:rsidRPr="0033014B">
        <w:t xml:space="preserve"> Mitglieder übermittelt, um </w:t>
      </w:r>
      <w:r w:rsidR="00181FAB">
        <w:t xml:space="preserve">Rückmeldungen und </w:t>
      </w:r>
      <w:r w:rsidR="00605170">
        <w:t xml:space="preserve">Vorschläge für </w:t>
      </w:r>
      <w:r w:rsidR="00803D1D">
        <w:t>ergänzende Aktivitäten</w:t>
      </w:r>
      <w:r w:rsidR="00181FAB">
        <w:t xml:space="preserve"> </w:t>
      </w:r>
      <w:r w:rsidRPr="0033014B">
        <w:t xml:space="preserve">einzuholen. Das eingegangene Feedback wird systematisch erfasst und dokumentiert. </w:t>
      </w:r>
      <w:r w:rsidR="0009617A">
        <w:t>Aktualisierungen zum</w:t>
      </w:r>
      <w:r w:rsidRPr="0033014B">
        <w:t xml:space="preserve"> Arbeitsplan sowie der Stand der Umsetzung werden in der darauffolgenden </w:t>
      </w:r>
      <w:r w:rsidR="0009617A">
        <w:t>MSG-</w:t>
      </w:r>
      <w:r w:rsidRPr="0033014B">
        <w:t xml:space="preserve">Sitzung vorgestellt, diskutiert und gegebenenfalls angepasst. </w:t>
      </w:r>
      <w:r w:rsidR="0009617A">
        <w:t>Durch diese</w:t>
      </w:r>
      <w:r w:rsidR="00343C39">
        <w:t>n</w:t>
      </w:r>
      <w:r w:rsidR="0009617A">
        <w:t xml:space="preserve"> Prozess wird</w:t>
      </w:r>
      <w:r w:rsidRPr="0033014B">
        <w:t xml:space="preserve"> eine transparente, partizipative und nachvollziehbare Überprüfung und Weiterentwicklung des Arbeitsplans</w:t>
      </w:r>
      <w:r w:rsidR="0009617A">
        <w:t xml:space="preserve"> gewährleistet.</w:t>
      </w:r>
    </w:p>
    <w:p w14:paraId="212D2EC2" w14:textId="5928B698" w:rsidR="003D62FF" w:rsidRDefault="00995F47" w:rsidP="005D435C">
      <w:pPr>
        <w:spacing w:before="120"/>
        <w:jc w:val="both"/>
      </w:pPr>
      <w:r>
        <w:t>Darüber hinaus können Interessierte über das</w:t>
      </w:r>
      <w:r w:rsidR="00AA2365">
        <w:t xml:space="preserve"> </w:t>
      </w:r>
      <w:hyperlink r:id="rId20" w:history="1">
        <w:r w:rsidR="00AA2365" w:rsidRPr="00493E6E">
          <w:rPr>
            <w:rStyle w:val="Hyperlink"/>
          </w:rPr>
          <w:t>Kontaktformular</w:t>
        </w:r>
      </w:hyperlink>
      <w:r w:rsidR="005B2F56">
        <w:t xml:space="preserve"> a</w:t>
      </w:r>
      <w:r w:rsidR="003D62FF">
        <w:t>uf der D-EITI Website Vorschläge zum Arbeitsplan sowie zum D-EITI Prozess ein</w:t>
      </w:r>
      <w:r w:rsidR="00B30489">
        <w:t>reichen</w:t>
      </w:r>
      <w:r w:rsidR="003D62FF">
        <w:t>.</w:t>
      </w:r>
      <w:r w:rsidR="00FA7F9D">
        <w:t xml:space="preserve"> </w:t>
      </w:r>
      <w:r w:rsidR="00B30489">
        <w:t>Auch</w:t>
      </w:r>
      <w:r w:rsidR="00FA7F9D">
        <w:t xml:space="preserve"> über die Netzwerke der </w:t>
      </w:r>
      <w:r w:rsidR="00416E30">
        <w:t xml:space="preserve">MSG </w:t>
      </w:r>
      <w:r w:rsidR="002B5461">
        <w:t xml:space="preserve">werden Anregungen </w:t>
      </w:r>
      <w:r w:rsidR="00FA7F9D">
        <w:t>weitere</w:t>
      </w:r>
      <w:r w:rsidR="002B5461">
        <w:t>r</w:t>
      </w:r>
      <w:r w:rsidR="00FA7F9D">
        <w:t xml:space="preserve"> </w:t>
      </w:r>
      <w:r w:rsidR="002B5461">
        <w:t>Akteur</w:t>
      </w:r>
      <w:r w:rsidR="004D1C9F">
        <w:t>/innen</w:t>
      </w:r>
      <w:r w:rsidR="00FA7F9D">
        <w:t xml:space="preserve"> des deutschen Rohstoffsektors </w:t>
      </w:r>
      <w:r w:rsidR="0045167E">
        <w:t>einbezogen</w:t>
      </w:r>
      <w:r w:rsidR="0078584A">
        <w:t xml:space="preserve">. </w:t>
      </w:r>
      <w:r w:rsidR="00FD5CBD">
        <w:t>Die in der Geschäftsordnung festgelegte Möglichkeit v</w:t>
      </w:r>
      <w:r w:rsidR="00833193">
        <w:t>irtuelle</w:t>
      </w:r>
      <w:r w:rsidR="00A8041C">
        <w:t>r</w:t>
      </w:r>
      <w:r w:rsidR="00833193">
        <w:t xml:space="preserve"> und hybride</w:t>
      </w:r>
      <w:r w:rsidR="00A8041C">
        <w:t>r</w:t>
      </w:r>
      <w:r w:rsidR="00833193">
        <w:t xml:space="preserve"> </w:t>
      </w:r>
      <w:r w:rsidR="00BC1FB8">
        <w:t xml:space="preserve">Treffen </w:t>
      </w:r>
      <w:r w:rsidR="00CD5B20">
        <w:t>fördert</w:t>
      </w:r>
      <w:r w:rsidR="00F348E2">
        <w:t xml:space="preserve"> neben Präsenz</w:t>
      </w:r>
      <w:r w:rsidR="00053FE9">
        <w:t>formaten</w:t>
      </w:r>
      <w:r w:rsidR="00F348E2">
        <w:t xml:space="preserve"> </w:t>
      </w:r>
      <w:r w:rsidR="00C11078">
        <w:t>die Beteiligung</w:t>
      </w:r>
      <w:r w:rsidR="00CD5B20">
        <w:t xml:space="preserve"> an Arbeitsgruppen und MSG-Sitzungen</w:t>
      </w:r>
      <w:r w:rsidR="00C11078">
        <w:t>.</w:t>
      </w:r>
      <w:r w:rsidR="00F424E8">
        <w:t xml:space="preserve"> </w:t>
      </w:r>
      <w:r w:rsidR="00053FE9">
        <w:t>Weitere</w:t>
      </w:r>
      <w:r w:rsidR="00F424E8">
        <w:t xml:space="preserve"> Informationen zu den Beteiligungsmöglichkeiten </w:t>
      </w:r>
      <w:r w:rsidR="003C7C8A">
        <w:t>innerhalb</w:t>
      </w:r>
      <w:r w:rsidR="00F424E8">
        <w:t xml:space="preserve"> der MSG als transparente</w:t>
      </w:r>
      <w:r w:rsidR="003C7C8A">
        <w:t>m</w:t>
      </w:r>
      <w:r w:rsidR="00F424E8">
        <w:t xml:space="preserve"> Gremium sind </w:t>
      </w:r>
      <w:r w:rsidR="003C7C8A">
        <w:t>unter</w:t>
      </w:r>
      <w:r w:rsidR="00F424E8">
        <w:t xml:space="preserve"> </w:t>
      </w:r>
      <w:hyperlink r:id="rId21" w:history="1">
        <w:r w:rsidR="00F424E8" w:rsidRPr="00F424E8">
          <w:rPr>
            <w:rStyle w:val="Hyperlink"/>
          </w:rPr>
          <w:t>d-eiti.de</w:t>
        </w:r>
      </w:hyperlink>
      <w:r w:rsidR="00F424E8">
        <w:t xml:space="preserve"> verfügbar. </w:t>
      </w:r>
    </w:p>
    <w:p w14:paraId="58AA1B67" w14:textId="0A991AD0" w:rsidR="00BA22B5" w:rsidRPr="00957534" w:rsidRDefault="003C7C8A" w:rsidP="005D435C">
      <w:pPr>
        <w:spacing w:before="120"/>
        <w:rPr>
          <w:rFonts w:cs="Arial"/>
        </w:rPr>
      </w:pPr>
      <w:r>
        <w:rPr>
          <w:rFonts w:cs="Arial"/>
        </w:rPr>
        <w:t xml:space="preserve">Im Jahr </w:t>
      </w:r>
      <w:r w:rsidR="00037D5E" w:rsidRPr="00957534">
        <w:rPr>
          <w:rFonts w:cs="Arial"/>
        </w:rPr>
        <w:t>2024</w:t>
      </w:r>
      <w:r w:rsidR="0096737A" w:rsidRPr="00957534">
        <w:rPr>
          <w:rFonts w:cs="Arial"/>
        </w:rPr>
        <w:t xml:space="preserve"> wurde </w:t>
      </w:r>
      <w:r w:rsidR="00CF4E54" w:rsidRPr="00957534">
        <w:rPr>
          <w:rFonts w:cs="Arial"/>
        </w:rPr>
        <w:t xml:space="preserve">die D-EITI </w:t>
      </w:r>
      <w:r w:rsidR="00F862F2" w:rsidRPr="00957534">
        <w:rPr>
          <w:rFonts w:cs="Arial"/>
        </w:rPr>
        <w:t xml:space="preserve">mit insgesamt 89 von 100 Punkten mit einem </w:t>
      </w:r>
      <w:r w:rsidR="00334DFE">
        <w:rPr>
          <w:rFonts w:cs="Arial"/>
        </w:rPr>
        <w:t>„</w:t>
      </w:r>
      <w:r w:rsidR="00F862F2" w:rsidRPr="00957534">
        <w:rPr>
          <w:rFonts w:cs="Arial"/>
        </w:rPr>
        <w:t>High</w:t>
      </w:r>
      <w:r w:rsidR="00334DFE">
        <w:rPr>
          <w:rFonts w:cs="Arial"/>
        </w:rPr>
        <w:t xml:space="preserve"> </w:t>
      </w:r>
      <w:r w:rsidR="00F862F2" w:rsidRPr="00957534">
        <w:rPr>
          <w:rFonts w:cs="Arial"/>
        </w:rPr>
        <w:t>Score</w:t>
      </w:r>
      <w:r w:rsidR="00334DFE">
        <w:rPr>
          <w:rFonts w:cs="Arial"/>
        </w:rPr>
        <w:t>“</w:t>
      </w:r>
      <w:r w:rsidR="00F862F2" w:rsidRPr="00957534">
        <w:rPr>
          <w:rFonts w:cs="Arial"/>
        </w:rPr>
        <w:t xml:space="preserve"> validiert.</w:t>
      </w:r>
      <w:r w:rsidR="00273E4E" w:rsidRPr="00957534">
        <w:rPr>
          <w:rFonts w:cs="Arial"/>
        </w:rPr>
        <w:t xml:space="preserve"> </w:t>
      </w:r>
      <w:r w:rsidR="00C23025" w:rsidRPr="00957534">
        <w:rPr>
          <w:rFonts w:cs="Arial"/>
        </w:rPr>
        <w:t>Im internationalen Vergleich gehört Deutschland</w:t>
      </w:r>
      <w:r w:rsidR="00334DFE">
        <w:rPr>
          <w:rFonts w:cs="Arial"/>
        </w:rPr>
        <w:t xml:space="preserve"> damit</w:t>
      </w:r>
      <w:r w:rsidR="00C23025" w:rsidRPr="00957534">
        <w:rPr>
          <w:rFonts w:cs="Arial"/>
        </w:rPr>
        <w:t xml:space="preserve"> zu den 10 von </w:t>
      </w:r>
      <w:r w:rsidR="00E66691">
        <w:rPr>
          <w:rFonts w:cs="Arial"/>
        </w:rPr>
        <w:t>über</w:t>
      </w:r>
      <w:r w:rsidR="00C23025" w:rsidRPr="00957534">
        <w:rPr>
          <w:rFonts w:cs="Arial"/>
        </w:rPr>
        <w:t xml:space="preserve"> 5</w:t>
      </w:r>
      <w:r w:rsidR="00E66691">
        <w:rPr>
          <w:rFonts w:cs="Arial"/>
        </w:rPr>
        <w:t>0</w:t>
      </w:r>
      <w:r w:rsidR="00C23025" w:rsidRPr="00957534">
        <w:rPr>
          <w:rFonts w:cs="Arial"/>
        </w:rPr>
        <w:t xml:space="preserve"> umsetzenden Ländern</w:t>
      </w:r>
      <w:r w:rsidR="00410A06" w:rsidRPr="00957534">
        <w:rPr>
          <w:rFonts w:cs="Arial"/>
        </w:rPr>
        <w:t>, die den EITI</w:t>
      </w:r>
      <w:r w:rsidR="00D01E80">
        <w:rPr>
          <w:rFonts w:cs="Arial"/>
        </w:rPr>
        <w:t xml:space="preserve"> </w:t>
      </w:r>
      <w:r w:rsidR="00410A06" w:rsidRPr="00957534">
        <w:rPr>
          <w:rFonts w:cs="Arial"/>
        </w:rPr>
        <w:t xml:space="preserve">Standard </w:t>
      </w:r>
      <w:r w:rsidR="00603829">
        <w:rPr>
          <w:rFonts w:cs="Arial"/>
        </w:rPr>
        <w:t xml:space="preserve">kontinuierlich und </w:t>
      </w:r>
      <w:r w:rsidR="00410A06" w:rsidRPr="00957534">
        <w:rPr>
          <w:rFonts w:cs="Arial"/>
        </w:rPr>
        <w:t>mit hoher Qualität umsetzen.</w:t>
      </w:r>
      <w:r w:rsidR="00CA4A99" w:rsidRPr="00957534">
        <w:rPr>
          <w:rFonts w:cs="Arial"/>
        </w:rPr>
        <w:t xml:space="preserve"> </w:t>
      </w:r>
      <w:r w:rsidR="00BA22B5" w:rsidRPr="00957534">
        <w:rPr>
          <w:rFonts w:cs="Arial"/>
        </w:rPr>
        <w:t xml:space="preserve">Der </w:t>
      </w:r>
      <w:hyperlink r:id="rId22" w:history="1">
        <w:r w:rsidR="00BA22B5" w:rsidRPr="00CE1161">
          <w:rPr>
            <w:rStyle w:val="Hyperlink"/>
            <w:rFonts w:cs="Arial"/>
            <w:color w:val="auto"/>
          </w:rPr>
          <w:t>finale Validierungsbericht</w:t>
        </w:r>
      </w:hyperlink>
      <w:r w:rsidR="00BA22B5" w:rsidRPr="00957534">
        <w:rPr>
          <w:rFonts w:cs="Arial"/>
        </w:rPr>
        <w:t xml:space="preserve"> </w:t>
      </w:r>
      <w:r w:rsidR="00603829">
        <w:rPr>
          <w:rFonts w:cs="Arial"/>
        </w:rPr>
        <w:t xml:space="preserve">benennt </w:t>
      </w:r>
      <w:r w:rsidR="00BA22B5" w:rsidRPr="00957534">
        <w:rPr>
          <w:rFonts w:cs="Arial"/>
        </w:rPr>
        <w:t>Bereiche, in denen s</w:t>
      </w:r>
      <w:r w:rsidR="00ED3334" w:rsidRPr="00957534">
        <w:rPr>
          <w:rFonts w:cs="Arial"/>
        </w:rPr>
        <w:t xml:space="preserve">ich die D-EITI weiterentwickeln kann. </w:t>
      </w:r>
      <w:r w:rsidR="00995511">
        <w:rPr>
          <w:rFonts w:cs="Arial"/>
        </w:rPr>
        <w:t xml:space="preserve">Maßnahmen </w:t>
      </w:r>
      <w:r w:rsidR="00F012E9" w:rsidRPr="00957534">
        <w:rPr>
          <w:rFonts w:cs="Arial"/>
        </w:rPr>
        <w:t>zur</w:t>
      </w:r>
      <w:r w:rsidR="003B2EB0" w:rsidRPr="00957534">
        <w:rPr>
          <w:rFonts w:cs="Arial"/>
        </w:rPr>
        <w:t xml:space="preserve"> Umsetzung der Validierungsergebnisse sowie </w:t>
      </w:r>
      <w:r w:rsidR="00C349CF" w:rsidRPr="00957534">
        <w:rPr>
          <w:rFonts w:cs="Arial"/>
        </w:rPr>
        <w:t>der</w:t>
      </w:r>
      <w:r w:rsidR="003B2EB0" w:rsidRPr="00957534">
        <w:rPr>
          <w:rFonts w:cs="Arial"/>
        </w:rPr>
        <w:t xml:space="preserve"> verpflichtenden </w:t>
      </w:r>
      <w:r w:rsidR="00995511">
        <w:rPr>
          <w:rFonts w:cs="Arial"/>
        </w:rPr>
        <w:t>Ä</w:t>
      </w:r>
      <w:r w:rsidR="003B2EB0" w:rsidRPr="00957534">
        <w:rPr>
          <w:rFonts w:cs="Arial"/>
        </w:rPr>
        <w:t>nderungen</w:t>
      </w:r>
      <w:r w:rsidR="00995511">
        <w:rPr>
          <w:rFonts w:cs="Arial"/>
        </w:rPr>
        <w:t xml:space="preserve"> des EITI Standard 2023</w:t>
      </w:r>
      <w:r w:rsidR="0025119E">
        <w:rPr>
          <w:rFonts w:cs="Arial"/>
        </w:rPr>
        <w:t xml:space="preserve"> sind im vorliegenden Arbeitsplan berücksichtigt.</w:t>
      </w:r>
    </w:p>
    <w:p w14:paraId="3F1560A2" w14:textId="78C5D524" w:rsidR="0092734E" w:rsidRDefault="00736B3E" w:rsidP="005D435C">
      <w:pPr>
        <w:spacing w:before="120"/>
      </w:pPr>
      <w:r w:rsidRPr="00957534">
        <w:t>Der Arbeitsplan</w:t>
      </w:r>
      <w:r w:rsidR="002D23F9" w:rsidRPr="00957534">
        <w:t xml:space="preserve"> </w:t>
      </w:r>
      <w:r w:rsidR="00B122CE" w:rsidRPr="00957534">
        <w:t>202</w:t>
      </w:r>
      <w:r w:rsidR="000739E1">
        <w:t>5</w:t>
      </w:r>
      <w:r w:rsidR="00D07331">
        <w:t xml:space="preserve"> wurde</w:t>
      </w:r>
      <w:r w:rsidRPr="00957534">
        <w:t xml:space="preserve"> im </w:t>
      </w:r>
      <w:r w:rsidR="000739E1">
        <w:t>Januar</w:t>
      </w:r>
      <w:r w:rsidRPr="00957534">
        <w:t xml:space="preserve"> 202</w:t>
      </w:r>
      <w:r w:rsidR="000739E1">
        <w:t>5</w:t>
      </w:r>
      <w:r w:rsidRPr="00957534">
        <w:t xml:space="preserve"> </w:t>
      </w:r>
      <w:r w:rsidR="0092734E">
        <w:t>erstellt und</w:t>
      </w:r>
      <w:r w:rsidRPr="00957534">
        <w:t xml:space="preserve"> </w:t>
      </w:r>
      <w:r w:rsidR="0025119E">
        <w:t xml:space="preserve">wird im Jahresverlauf überprüft und </w:t>
      </w:r>
      <w:r w:rsidRPr="00957534">
        <w:t>aktualisiert</w:t>
      </w:r>
      <w:r w:rsidR="00DD180B">
        <w:t>.</w:t>
      </w:r>
    </w:p>
    <w:p w14:paraId="62CD0923" w14:textId="77777777" w:rsidR="00DD180B" w:rsidRPr="00DD180B" w:rsidRDefault="00DD180B" w:rsidP="005D435C">
      <w:pPr>
        <w:spacing w:before="120"/>
      </w:pPr>
    </w:p>
    <w:p w14:paraId="33B3BD7A" w14:textId="2AFA05C3" w:rsidR="003D62FF" w:rsidRPr="005D1F70" w:rsidRDefault="00681E83" w:rsidP="005D435C">
      <w:pPr>
        <w:spacing w:before="120"/>
      </w:pPr>
      <w:r w:rsidRPr="003C42CC">
        <w:rPr>
          <w:b/>
          <w:bCs/>
          <w:i/>
          <w:iCs/>
          <w:highlight w:val="lightGray"/>
        </w:rPr>
        <w:t>Hinweis:</w:t>
      </w:r>
      <w:r w:rsidRPr="003C42CC">
        <w:rPr>
          <w:highlight w:val="lightGray"/>
        </w:rPr>
        <w:t xml:space="preserve"> Das vorliegende D</w:t>
      </w:r>
      <w:r w:rsidR="00327E0B" w:rsidRPr="003C42CC">
        <w:rPr>
          <w:highlight w:val="lightGray"/>
        </w:rPr>
        <w:t>okument</w:t>
      </w:r>
      <w:r w:rsidRPr="003C42CC">
        <w:rPr>
          <w:highlight w:val="lightGray"/>
        </w:rPr>
        <w:t xml:space="preserve"> ermöglicht das dynamische Springen zwischen einzelnen Zielen und ihren Aktivitäten. Bitte klicke</w:t>
      </w:r>
      <w:r w:rsidR="00DC3455" w:rsidRPr="003C42CC">
        <w:rPr>
          <w:highlight w:val="lightGray"/>
        </w:rPr>
        <w:t>n sich dazu</w:t>
      </w:r>
      <w:r w:rsidR="0085251F" w:rsidRPr="003C42CC">
        <w:rPr>
          <w:highlight w:val="lightGray"/>
        </w:rPr>
        <w:t>,</w:t>
      </w:r>
      <w:r w:rsidR="00DC3455" w:rsidRPr="003C42CC">
        <w:rPr>
          <w:highlight w:val="lightGray"/>
        </w:rPr>
        <w:t xml:space="preserve"> jeweils </w:t>
      </w:r>
      <w:r w:rsidR="002F05BE" w:rsidRPr="003C42CC">
        <w:rPr>
          <w:highlight w:val="lightGray"/>
        </w:rPr>
        <w:t>kombiniert</w:t>
      </w:r>
      <w:r w:rsidR="00DC3455" w:rsidRPr="003C42CC">
        <w:rPr>
          <w:highlight w:val="lightGray"/>
        </w:rPr>
        <w:t xml:space="preserve"> mit der „</w:t>
      </w:r>
      <w:r w:rsidR="00A9395D" w:rsidRPr="003C42CC">
        <w:rPr>
          <w:highlight w:val="lightGray"/>
        </w:rPr>
        <w:t>S</w:t>
      </w:r>
      <w:r w:rsidR="00DC3455" w:rsidRPr="003C42CC">
        <w:rPr>
          <w:highlight w:val="lightGray"/>
        </w:rPr>
        <w:t>trg“-Taste</w:t>
      </w:r>
      <w:r w:rsidR="0085251F" w:rsidRPr="003C42CC">
        <w:rPr>
          <w:highlight w:val="lightGray"/>
        </w:rPr>
        <w:t>,</w:t>
      </w:r>
      <w:r w:rsidR="00DC3455" w:rsidRPr="003C42CC">
        <w:rPr>
          <w:highlight w:val="lightGray"/>
        </w:rPr>
        <w:t xml:space="preserve"> auf</w:t>
      </w:r>
      <w:r w:rsidR="0085251F" w:rsidRPr="003C42CC">
        <w:rPr>
          <w:highlight w:val="lightGray"/>
        </w:rPr>
        <w:t xml:space="preserve"> den Hyperlink</w:t>
      </w:r>
      <w:r w:rsidR="00DC3455" w:rsidRPr="003C42CC">
        <w:rPr>
          <w:highlight w:val="lightGray"/>
        </w:rPr>
        <w:t xml:space="preserve"> „voriges/nächstes Ziel“</w:t>
      </w:r>
      <w:r w:rsidR="00A9395D" w:rsidRPr="003C42CC">
        <w:rPr>
          <w:highlight w:val="lightGray"/>
        </w:rPr>
        <w:t>.</w:t>
      </w:r>
      <w:r w:rsidR="003D62FF" w:rsidRPr="005D1F70">
        <w:br w:type="page"/>
      </w:r>
    </w:p>
    <w:p w14:paraId="71800971" w14:textId="74EB1C36" w:rsidR="003D62FF" w:rsidRPr="003D62FF" w:rsidRDefault="003D62FF" w:rsidP="003D62FF">
      <w:pPr>
        <w:pStyle w:val="berschrift2"/>
      </w:pPr>
      <w:bookmarkStart w:id="8" w:name="_Toc155700295"/>
      <w:bookmarkStart w:id="9" w:name="_Toc212544874"/>
      <w:r w:rsidRPr="003D62FF">
        <w:lastRenderedPageBreak/>
        <w:t xml:space="preserve">Aufbau des </w:t>
      </w:r>
      <w:bookmarkEnd w:id="8"/>
      <w:r w:rsidR="00CB09D9" w:rsidRPr="00CB09D9">
        <w:t>Arbeitsplan</w:t>
      </w:r>
      <w:r w:rsidR="00CD2846">
        <w:t>s</w:t>
      </w:r>
      <w:r w:rsidR="00CB09D9" w:rsidRPr="00CB09D9">
        <w:t xml:space="preserve"> </w:t>
      </w:r>
      <w:r w:rsidR="00281F2E">
        <w:t>mit</w:t>
      </w:r>
      <w:r w:rsidR="00CB09D9" w:rsidRPr="00CB09D9">
        <w:t xml:space="preserve"> Fortschrittsberichterstattung 202</w:t>
      </w:r>
      <w:r w:rsidR="0051561E">
        <w:t>5</w:t>
      </w:r>
      <w:bookmarkEnd w:id="9"/>
    </w:p>
    <w:p w14:paraId="11644A67" w14:textId="4678AEEB" w:rsidR="0022122F" w:rsidRDefault="003D62FF" w:rsidP="002714C5">
      <w:pPr>
        <w:spacing w:before="120"/>
      </w:pPr>
      <w:r w:rsidRPr="003D62FF">
        <w:t>D</w:t>
      </w:r>
      <w:r w:rsidR="00F84D3F">
        <w:t>as Dokument</w:t>
      </w:r>
      <w:r w:rsidRPr="003D62FF">
        <w:t xml:space="preserve"> besteht aus </w:t>
      </w:r>
      <w:r w:rsidR="0022122F">
        <w:t>drei</w:t>
      </w:r>
      <w:r w:rsidR="006132A1">
        <w:t xml:space="preserve"> Teilen</w:t>
      </w:r>
      <w:r w:rsidRPr="003D62FF">
        <w:t xml:space="preserve">. </w:t>
      </w:r>
      <w:r w:rsidR="00201A03" w:rsidRPr="003D62FF">
        <w:t>D</w:t>
      </w:r>
      <w:r w:rsidR="00201A03">
        <w:t xml:space="preserve">er </w:t>
      </w:r>
      <w:r w:rsidR="00201A03" w:rsidRPr="002714C5">
        <w:rPr>
          <w:b/>
          <w:bCs/>
          <w:i/>
          <w:iCs/>
          <w:color w:val="09637B" w:themeColor="accent3" w:themeShade="80"/>
        </w:rPr>
        <w:t>erste</w:t>
      </w:r>
      <w:r w:rsidRPr="002714C5">
        <w:rPr>
          <w:b/>
          <w:bCs/>
          <w:i/>
          <w:iCs/>
          <w:color w:val="09637B" w:themeColor="accent3" w:themeShade="80"/>
        </w:rPr>
        <w:t xml:space="preserve"> </w:t>
      </w:r>
      <w:r w:rsidR="00ED18D1" w:rsidRPr="002714C5">
        <w:rPr>
          <w:b/>
          <w:bCs/>
          <w:i/>
          <w:iCs/>
          <w:color w:val="09637B" w:themeColor="accent3" w:themeShade="80"/>
        </w:rPr>
        <w:t>Teil</w:t>
      </w:r>
      <w:r w:rsidR="00ED18D1" w:rsidRPr="002714C5">
        <w:rPr>
          <w:color w:val="09637B" w:themeColor="accent3" w:themeShade="80"/>
        </w:rPr>
        <w:t xml:space="preserve"> </w:t>
      </w:r>
      <w:r w:rsidR="004C145B">
        <w:t>zeigt</w:t>
      </w:r>
      <w:r w:rsidRPr="003D62FF">
        <w:t xml:space="preserve"> eine </w:t>
      </w:r>
      <w:r w:rsidRPr="00CB718D">
        <w:rPr>
          <w:b/>
          <w:bCs/>
          <w:i/>
          <w:iCs/>
          <w:color w:val="09637B" w:themeColor="accent3" w:themeShade="80"/>
        </w:rPr>
        <w:t>Übersicht</w:t>
      </w:r>
      <w:r w:rsidRPr="003D62FF">
        <w:t xml:space="preserve"> über die Aktivitäten, den jeweiligen Bearbeitungsstand </w:t>
      </w:r>
      <w:r w:rsidR="00EF73D5">
        <w:t>in Prozent</w:t>
      </w:r>
      <w:r w:rsidRPr="003D62FF">
        <w:t xml:space="preserve">. </w:t>
      </w:r>
    </w:p>
    <w:p w14:paraId="57F72198" w14:textId="135FE49B" w:rsidR="003D62FF" w:rsidRDefault="004C145B" w:rsidP="002714C5">
      <w:pPr>
        <w:spacing w:before="120"/>
      </w:pPr>
      <w:r>
        <w:t>Der</w:t>
      </w:r>
      <w:r w:rsidR="001D6A5D">
        <w:t xml:space="preserve"> </w:t>
      </w:r>
      <w:r w:rsidR="001D6A5D" w:rsidRPr="002714C5">
        <w:rPr>
          <w:b/>
          <w:bCs/>
          <w:i/>
          <w:iCs/>
          <w:color w:val="09637B" w:themeColor="accent3" w:themeShade="80"/>
        </w:rPr>
        <w:t xml:space="preserve">zweite </w:t>
      </w:r>
      <w:r w:rsidR="0003364D" w:rsidRPr="002714C5">
        <w:rPr>
          <w:b/>
          <w:bCs/>
          <w:i/>
          <w:iCs/>
          <w:color w:val="09637B" w:themeColor="accent3" w:themeShade="80"/>
        </w:rPr>
        <w:t>Teil</w:t>
      </w:r>
      <w:r w:rsidR="0003364D">
        <w:t xml:space="preserve"> </w:t>
      </w:r>
      <w:r w:rsidR="00E33E44">
        <w:t xml:space="preserve">zeigt den </w:t>
      </w:r>
      <w:r w:rsidR="00E33E44" w:rsidRPr="002A233E">
        <w:rPr>
          <w:b/>
          <w:bCs/>
          <w:i/>
          <w:iCs/>
          <w:color w:val="09637B" w:themeColor="accent3" w:themeShade="80"/>
        </w:rPr>
        <w:t>aktuellen Arbeitsplan</w:t>
      </w:r>
      <w:r w:rsidR="00E33E44">
        <w:t>. Da</w:t>
      </w:r>
      <w:r w:rsidR="00460D79">
        <w:t>rin</w:t>
      </w:r>
      <w:r w:rsidR="00E33E44">
        <w:t xml:space="preserve"> </w:t>
      </w:r>
      <w:r w:rsidR="00D07BB6">
        <w:t>w</w:t>
      </w:r>
      <w:r w:rsidR="007F21BB">
        <w:t>ird</w:t>
      </w:r>
      <w:r w:rsidR="00D07BB6">
        <w:t xml:space="preserve"> die Umsetzung de</w:t>
      </w:r>
      <w:r w:rsidR="00C76E8B">
        <w:t xml:space="preserve">r Ziele </w:t>
      </w:r>
      <w:r w:rsidR="003912A7">
        <w:t xml:space="preserve">aus dem Vorjahr </w:t>
      </w:r>
      <w:r w:rsidR="00E17949">
        <w:t>evaluiert</w:t>
      </w:r>
      <w:r w:rsidR="00C713DF">
        <w:t xml:space="preserve"> und</w:t>
      </w:r>
      <w:r w:rsidR="002A72CA">
        <w:t xml:space="preserve"> </w:t>
      </w:r>
      <w:r w:rsidR="0009079C">
        <w:t>bei Bedarf</w:t>
      </w:r>
      <w:r w:rsidR="00C713DF">
        <w:t xml:space="preserve"> </w:t>
      </w:r>
      <w:r w:rsidR="00A25331">
        <w:t xml:space="preserve">werden daraus </w:t>
      </w:r>
      <w:r w:rsidR="00870452">
        <w:t>Anpassungen</w:t>
      </w:r>
      <w:r w:rsidR="00C713DF">
        <w:t xml:space="preserve"> für den aktuellen Arbeitsplan</w:t>
      </w:r>
      <w:r w:rsidR="006D6142">
        <w:t xml:space="preserve"> 202</w:t>
      </w:r>
      <w:r w:rsidR="00C84966">
        <w:t>5</w:t>
      </w:r>
      <w:r w:rsidR="00C713DF">
        <w:t xml:space="preserve"> abgeleitet. </w:t>
      </w:r>
      <w:r w:rsidR="006041BD">
        <w:t>Darauf folg</w:t>
      </w:r>
      <w:r w:rsidR="00241732">
        <w:t>t</w:t>
      </w:r>
      <w:r w:rsidR="0003364D">
        <w:t xml:space="preserve"> </w:t>
      </w:r>
      <w:r w:rsidR="00D379D1">
        <w:t xml:space="preserve">jeweils </w:t>
      </w:r>
      <w:r w:rsidR="0003364D" w:rsidRPr="003D62FF">
        <w:t>die</w:t>
      </w:r>
      <w:r w:rsidR="003D62FF" w:rsidRPr="003D62FF">
        <w:t xml:space="preserve"> </w:t>
      </w:r>
      <w:r w:rsidR="00241732">
        <w:t xml:space="preserve">Liste der </w:t>
      </w:r>
      <w:r w:rsidR="003D62FF" w:rsidRPr="00FC0E50">
        <w:t>Aktivitäten</w:t>
      </w:r>
      <w:r w:rsidR="003146A5">
        <w:t xml:space="preserve"> für 202</w:t>
      </w:r>
      <w:r w:rsidR="00C84966">
        <w:t>5</w:t>
      </w:r>
      <w:r w:rsidR="003866BB">
        <w:t>, die</w:t>
      </w:r>
      <w:r w:rsidR="003D62FF" w:rsidRPr="00FC0E50">
        <w:t xml:space="preserve"> </w:t>
      </w:r>
      <w:r w:rsidR="00DC778A">
        <w:t>den</w:t>
      </w:r>
      <w:r w:rsidR="003D62FF" w:rsidRPr="00FC0E50">
        <w:t xml:space="preserve"> </w:t>
      </w:r>
      <w:r w:rsidR="00D658CC">
        <w:t xml:space="preserve">folgenden, </w:t>
      </w:r>
      <w:r w:rsidR="00CA5AEE">
        <w:t xml:space="preserve">von der </w:t>
      </w:r>
      <w:r w:rsidR="00D658CC">
        <w:t xml:space="preserve">D-EITI </w:t>
      </w:r>
      <w:r w:rsidR="00CA5AEE">
        <w:t xml:space="preserve">MSG definierten </w:t>
      </w:r>
      <w:r w:rsidR="003D62FF" w:rsidRPr="00FC0E50">
        <w:t xml:space="preserve">nationalen Zielen für die Umsetzung der EITI in Deutschland, </w:t>
      </w:r>
      <w:r w:rsidR="00A7664A">
        <w:t>zugeordnet</w:t>
      </w:r>
      <w:r w:rsidR="003866BB">
        <w:t xml:space="preserve"> sind</w:t>
      </w:r>
      <w:r w:rsidR="003D62FF" w:rsidRPr="00FC0E50">
        <w:t>:</w:t>
      </w:r>
    </w:p>
    <w:p w14:paraId="0BB0D200" w14:textId="77777777" w:rsidR="00711C97" w:rsidRDefault="00711C97" w:rsidP="003D62FF"/>
    <w:p w14:paraId="434DAADF" w14:textId="229C8723" w:rsidR="00183760" w:rsidRDefault="00701B0B" w:rsidP="003D62FF">
      <w:r>
        <w:rPr>
          <w:noProof/>
        </w:rPr>
        <mc:AlternateContent>
          <mc:Choice Requires="wps">
            <w:drawing>
              <wp:anchor distT="0" distB="0" distL="114300" distR="114300" simplePos="0" relativeHeight="251658240" behindDoc="0" locked="0" layoutInCell="1" allowOverlap="1" wp14:anchorId="6CF43C5C" wp14:editId="6808EC9E">
                <wp:simplePos x="0" y="0"/>
                <wp:positionH relativeFrom="column">
                  <wp:posOffset>1054100</wp:posOffset>
                </wp:positionH>
                <wp:positionV relativeFrom="paragraph">
                  <wp:posOffset>6985</wp:posOffset>
                </wp:positionV>
                <wp:extent cx="4682490" cy="750570"/>
                <wp:effectExtent l="0" t="0" r="22860" b="11430"/>
                <wp:wrapNone/>
                <wp:docPr id="3" name="Rechteck 3"/>
                <wp:cNvGraphicFramePr/>
                <a:graphic xmlns:a="http://schemas.openxmlformats.org/drawingml/2006/main">
                  <a:graphicData uri="http://schemas.microsoft.com/office/word/2010/wordprocessingShape">
                    <wps:wsp>
                      <wps:cNvSpPr/>
                      <wps:spPr>
                        <a:xfrm>
                          <a:off x="0" y="0"/>
                          <a:ext cx="4682490" cy="75057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A17AA2A" w14:textId="659BEE20" w:rsidR="00B8775E" w:rsidRPr="00290367" w:rsidRDefault="00290367" w:rsidP="00290367">
                            <w:pPr>
                              <w:rPr>
                                <w:color w:val="000000" w:themeColor="text1"/>
                              </w:rPr>
                            </w:pPr>
                            <w:r w:rsidRPr="00290367">
                              <w:rPr>
                                <w:b/>
                                <w:bCs/>
                                <w:color w:val="000000" w:themeColor="text1"/>
                              </w:rPr>
                              <w:t>1.</w:t>
                            </w:r>
                            <w:r>
                              <w:rPr>
                                <w:b/>
                                <w:bCs/>
                                <w:color w:val="000000" w:themeColor="text1"/>
                              </w:rPr>
                              <w:t xml:space="preserve"> </w:t>
                            </w:r>
                            <w:r w:rsidR="00B8775E" w:rsidRPr="00290367">
                              <w:rPr>
                                <w:b/>
                                <w:bCs/>
                                <w:color w:val="000000" w:themeColor="text1"/>
                              </w:rPr>
                              <w:t>Bericht:</w:t>
                            </w:r>
                            <w:r w:rsidR="00B8775E" w:rsidRPr="00290367">
                              <w:rPr>
                                <w:color w:val="000000" w:themeColor="text1"/>
                              </w:rPr>
                              <w:t xml:space="preserve"> Eine fristgerechte und für die breite Öffentlichkeit verständliche und zugängliche Berichterstattung zu gewährleisten, die auf einem transparenten, offenen und innovativen EITI-Prozess in Deutschland basiert.</w:t>
                            </w:r>
                          </w:p>
                          <w:p w14:paraId="68E7E080" w14:textId="77777777" w:rsidR="00B8775E" w:rsidRDefault="00B8775E" w:rsidP="00B877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43C5C" id="Rechteck 3" o:spid="_x0000_s1026" style="position:absolute;margin-left:83pt;margin-top:.55pt;width:368.7pt;height:5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" fillcolor="white [3212]" strokecolor="white [3212]">
                <v:textbox>
                  <w:txbxContent>
                    <w:p w14:paraId="2A17AA2A" w14:textId="659BEE20" w:rsidR="00B8775E" w:rsidRPr="00290367" w:rsidRDefault="00290367" w:rsidP="00290367">
                      <w:pPr>
                        <w:rPr>
                          <w:color w:val="000000" w:themeColor="text1"/>
                        </w:rPr>
                      </w:pPr>
                      <w:r w:rsidRPr="00290367">
                        <w:rPr>
                          <w:b/>
                          <w:bCs/>
                          <w:color w:val="000000" w:themeColor="text1"/>
                        </w:rPr>
                        <w:t>1.</w:t>
                      </w:r>
                      <w:r>
                        <w:rPr>
                          <w:b/>
                          <w:bCs/>
                          <w:color w:val="000000" w:themeColor="text1"/>
                        </w:rPr>
                        <w:t xml:space="preserve"> </w:t>
                      </w:r>
                      <w:r w:rsidR="00B8775E" w:rsidRPr="00290367">
                        <w:rPr>
                          <w:b/>
                          <w:bCs/>
                          <w:color w:val="000000" w:themeColor="text1"/>
                        </w:rPr>
                        <w:t>Bericht:</w:t>
                      </w:r>
                      <w:r w:rsidR="00B8775E" w:rsidRPr="00290367">
                        <w:rPr>
                          <w:color w:val="000000" w:themeColor="text1"/>
                        </w:rPr>
                        <w:t xml:space="preserve"> Eine fristgerechte und für die breite Öffentlichkeit verständliche und zugängliche Berichterstattung zu gewährleisten, die auf einem transparenten, offenen und innovativen EITI-Prozess in Deutschland basiert.</w:t>
                      </w:r>
                    </w:p>
                    <w:p w14:paraId="68E7E080" w14:textId="77777777" w:rsidR="00B8775E" w:rsidRDefault="00B8775E" w:rsidP="00B8775E">
                      <w:pPr>
                        <w:jc w:val="center"/>
                      </w:pPr>
                    </w:p>
                  </w:txbxContent>
                </v:textbox>
              </v:rect>
            </w:pict>
          </mc:Fallback>
        </mc:AlternateContent>
      </w:r>
      <w:r w:rsidR="005628C5">
        <w:rPr>
          <w:noProof/>
        </w:rPr>
        <w:drawing>
          <wp:inline distT="0" distB="0" distL="0" distR="0" wp14:anchorId="520F1FCD" wp14:editId="526A4886">
            <wp:extent cx="708660" cy="708660"/>
            <wp:effectExtent l="0" t="0" r="0" b="0"/>
            <wp:docPr id="1" name="Grafik 1"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okument mit einfarbiger Füllung"/>
                    <pic:cNvPicPr/>
                  </pic:nvPicPr>
                  <pic:blipFill>
                    <a:blip r:embed="rId23">
                      <a:extLst>
                        <a:ext uri="{96DAC541-7B7A-43D3-8B79-37D633B846F1}">
                          <asvg:svgBlip xmlns:asvg="http://schemas.microsoft.com/office/drawing/2016/SVG/main" r:embed="rId24"/>
                        </a:ext>
                      </a:extLst>
                    </a:blip>
                    <a:stretch>
                      <a:fillRect/>
                    </a:stretch>
                  </pic:blipFill>
                  <pic:spPr>
                    <a:xfrm>
                      <a:off x="0" y="0"/>
                      <a:ext cx="708660" cy="708660"/>
                    </a:xfrm>
                    <a:prstGeom prst="rect">
                      <a:avLst/>
                    </a:prstGeom>
                  </pic:spPr>
                </pic:pic>
              </a:graphicData>
            </a:graphic>
          </wp:inline>
        </w:drawing>
      </w:r>
    </w:p>
    <w:p w14:paraId="5DA1EA17" w14:textId="1C90849C" w:rsidR="00183760" w:rsidRDefault="00183760" w:rsidP="003D62FF"/>
    <w:p w14:paraId="01248F14" w14:textId="129FB540" w:rsidR="00183760" w:rsidRDefault="009F2384" w:rsidP="003D62FF">
      <w:r>
        <w:rPr>
          <w:noProof/>
        </w:rPr>
        <w:drawing>
          <wp:inline distT="0" distB="0" distL="0" distR="0" wp14:anchorId="11D8D9A8" wp14:editId="52C491B9">
            <wp:extent cx="746760" cy="746760"/>
            <wp:effectExtent l="0" t="0" r="0" b="0"/>
            <wp:docPr id="4" name="Grafik 4" descr="Besprech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Besprechung mit einfarbiger Füllung"/>
                    <pic:cNvPicPr/>
                  </pic:nvPicPr>
                  <pic:blipFill>
                    <a:blip r:embed="rId25">
                      <a:extLst>
                        <a:ext uri="{96DAC541-7B7A-43D3-8B79-37D633B846F1}">
                          <asvg:svgBlip xmlns:asvg="http://schemas.microsoft.com/office/drawing/2016/SVG/main" r:embed="rId26"/>
                        </a:ext>
                      </a:extLst>
                    </a:blip>
                    <a:stretch>
                      <a:fillRect/>
                    </a:stretch>
                  </pic:blipFill>
                  <pic:spPr>
                    <a:xfrm>
                      <a:off x="0" y="0"/>
                      <a:ext cx="746760" cy="746760"/>
                    </a:xfrm>
                    <a:prstGeom prst="rect">
                      <a:avLst/>
                    </a:prstGeom>
                  </pic:spPr>
                </pic:pic>
              </a:graphicData>
            </a:graphic>
          </wp:inline>
        </w:drawing>
      </w:r>
      <w:r w:rsidR="00701B0B">
        <w:rPr>
          <w:noProof/>
        </w:rPr>
        <mc:AlternateContent>
          <mc:Choice Requires="wps">
            <w:drawing>
              <wp:anchor distT="0" distB="0" distL="114300" distR="114300" simplePos="0" relativeHeight="251658241" behindDoc="0" locked="0" layoutInCell="1" allowOverlap="1" wp14:anchorId="210E1CBD" wp14:editId="26225729">
                <wp:simplePos x="0" y="0"/>
                <wp:positionH relativeFrom="column">
                  <wp:posOffset>1054100</wp:posOffset>
                </wp:positionH>
                <wp:positionV relativeFrom="paragraph">
                  <wp:posOffset>43815</wp:posOffset>
                </wp:positionV>
                <wp:extent cx="4682490" cy="857250"/>
                <wp:effectExtent l="0" t="0" r="22860" b="19050"/>
                <wp:wrapNone/>
                <wp:docPr id="5" name="Rechteck 5"/>
                <wp:cNvGraphicFramePr/>
                <a:graphic xmlns:a="http://schemas.openxmlformats.org/drawingml/2006/main">
                  <a:graphicData uri="http://schemas.microsoft.com/office/word/2010/wordprocessingShape">
                    <wps:wsp>
                      <wps:cNvSpPr/>
                      <wps:spPr>
                        <a:xfrm>
                          <a:off x="0" y="0"/>
                          <a:ext cx="4682490" cy="85725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13F900A4" w14:textId="7D5EC92B" w:rsidR="002D1C4D" w:rsidRPr="002D1C4D" w:rsidRDefault="00290367" w:rsidP="002D1C4D">
                            <w:pPr>
                              <w:rPr>
                                <w:color w:val="000000" w:themeColor="text1"/>
                              </w:rPr>
                            </w:pPr>
                            <w:r>
                              <w:rPr>
                                <w:b/>
                                <w:bCs/>
                                <w:color w:val="000000" w:themeColor="text1"/>
                              </w:rPr>
                              <w:t xml:space="preserve">2. </w:t>
                            </w:r>
                            <w:r w:rsidR="002D1C4D" w:rsidRPr="009E37D7">
                              <w:rPr>
                                <w:b/>
                                <w:bCs/>
                                <w:color w:val="000000" w:themeColor="text1"/>
                              </w:rPr>
                              <w:t>Breite Diskussion zum Rohstoffsektor:</w:t>
                            </w:r>
                            <w:r w:rsidR="002D1C4D" w:rsidRPr="002D1C4D">
                              <w:rPr>
                                <w:color w:val="000000" w:themeColor="text1"/>
                              </w:rPr>
                              <w:t xml:space="preserve"> Die Aufbereitung von Kontextinformationen über den deutschen Rohstoffsektor zur Förderung einer breiten rohstoffpolitischen Diskussion, die auch Aspekte der Nachhaltigkeit (Wirtschaft, Umwelt und Soziales) beinhaltet.      </w:t>
                            </w:r>
                          </w:p>
                          <w:p w14:paraId="529A4362" w14:textId="77777777" w:rsidR="002D1C4D" w:rsidRDefault="002D1C4D" w:rsidP="002D1C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E1CBD" id="Rechteck 5" o:spid="_x0000_s1027" style="position:absolute;margin-left:83pt;margin-top:3.45pt;width:368.7pt;height: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" fillcolor="white [3212]" strokecolor="white [3212]">
                <v:textbox>
                  <w:txbxContent>
                    <w:p w14:paraId="13F900A4" w14:textId="7D5EC92B" w:rsidR="002D1C4D" w:rsidRPr="002D1C4D" w:rsidRDefault="00290367" w:rsidP="002D1C4D">
                      <w:pPr>
                        <w:rPr>
                          <w:color w:val="000000" w:themeColor="text1"/>
                        </w:rPr>
                      </w:pPr>
                      <w:r>
                        <w:rPr>
                          <w:b/>
                          <w:bCs/>
                          <w:color w:val="000000" w:themeColor="text1"/>
                        </w:rPr>
                        <w:t xml:space="preserve">2. </w:t>
                      </w:r>
                      <w:r w:rsidR="002D1C4D" w:rsidRPr="009E37D7">
                        <w:rPr>
                          <w:b/>
                          <w:bCs/>
                          <w:color w:val="000000" w:themeColor="text1"/>
                        </w:rPr>
                        <w:t>Breite Diskussion zum Rohstoffsektor:</w:t>
                      </w:r>
                      <w:r w:rsidR="002D1C4D" w:rsidRPr="002D1C4D">
                        <w:rPr>
                          <w:color w:val="000000" w:themeColor="text1"/>
                        </w:rPr>
                        <w:t xml:space="preserve"> Die Aufbereitung von Kontextinformationen über den deutschen Rohstoffsektor zur Förderung einer breiten rohstoffpolitischen Diskussion, die auch Aspekte der Nachhaltigkeit (Wirtschaft, Umwelt und Soziales) beinhaltet.      </w:t>
                      </w:r>
                    </w:p>
                    <w:p w14:paraId="529A4362" w14:textId="77777777" w:rsidR="002D1C4D" w:rsidRDefault="002D1C4D" w:rsidP="002D1C4D">
                      <w:pPr>
                        <w:jc w:val="center"/>
                      </w:pPr>
                    </w:p>
                  </w:txbxContent>
                </v:textbox>
              </v:rect>
            </w:pict>
          </mc:Fallback>
        </mc:AlternateContent>
      </w:r>
    </w:p>
    <w:p w14:paraId="5908F643" w14:textId="1F11AECB" w:rsidR="00183760" w:rsidRDefault="00183760" w:rsidP="003D62FF"/>
    <w:p w14:paraId="1EAF09DF" w14:textId="4F98475D" w:rsidR="00B912EE" w:rsidRDefault="00056562" w:rsidP="003D62FF">
      <w:r>
        <w:rPr>
          <w:noProof/>
        </w:rPr>
        <mc:AlternateContent>
          <mc:Choice Requires="wps">
            <w:drawing>
              <wp:anchor distT="0" distB="0" distL="114300" distR="114300" simplePos="0" relativeHeight="251658242" behindDoc="0" locked="0" layoutInCell="1" allowOverlap="1" wp14:anchorId="270C49F5" wp14:editId="33C34159">
                <wp:simplePos x="0" y="0"/>
                <wp:positionH relativeFrom="column">
                  <wp:posOffset>1054100</wp:posOffset>
                </wp:positionH>
                <wp:positionV relativeFrom="paragraph">
                  <wp:posOffset>15240</wp:posOffset>
                </wp:positionV>
                <wp:extent cx="4682490" cy="1009650"/>
                <wp:effectExtent l="0" t="0" r="22860" b="19050"/>
                <wp:wrapNone/>
                <wp:docPr id="7" name="Rechteck 7"/>
                <wp:cNvGraphicFramePr/>
                <a:graphic xmlns:a="http://schemas.openxmlformats.org/drawingml/2006/main">
                  <a:graphicData uri="http://schemas.microsoft.com/office/word/2010/wordprocessingShape">
                    <wps:wsp>
                      <wps:cNvSpPr/>
                      <wps:spPr>
                        <a:xfrm>
                          <a:off x="0" y="0"/>
                          <a:ext cx="4682490" cy="100965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16D5D10D" w14:textId="34770F97" w:rsidR="0015454F" w:rsidRPr="008B6B20" w:rsidRDefault="00290367" w:rsidP="0015454F">
                            <w:pPr>
                              <w:rPr>
                                <w:color w:val="000000" w:themeColor="text1"/>
                              </w:rPr>
                            </w:pPr>
                            <w:r>
                              <w:rPr>
                                <w:b/>
                                <w:bCs/>
                                <w:color w:val="000000" w:themeColor="text1"/>
                              </w:rPr>
                              <w:t xml:space="preserve">3. </w:t>
                            </w:r>
                            <w:r w:rsidR="0015454F" w:rsidRPr="009745F1">
                              <w:rPr>
                                <w:b/>
                                <w:bCs/>
                                <w:color w:val="000000" w:themeColor="text1"/>
                              </w:rPr>
                              <w:t>Mehrwert der D-EITI und Harmonisierung mit BilRUG:</w:t>
                            </w:r>
                            <w:r w:rsidR="0015454F" w:rsidRPr="0015454F">
                              <w:rPr>
                                <w:color w:val="000000" w:themeColor="text1"/>
                              </w:rPr>
                              <w:t xml:space="preserve"> Eine schrittweise auszubauende, nachvollziehbare und verhältnismäßige Berichterstattung an die Bevölkerung zu erreichen, die dem EITI-Standard entspricht, und mit den EU</w:t>
                            </w:r>
                            <w:r w:rsidR="0015454F" w:rsidRPr="004442A2">
                              <w:t>-</w:t>
                            </w:r>
                            <w:r w:rsidR="0015454F" w:rsidRPr="008B6B20">
                              <w:rPr>
                                <w:color w:val="000000" w:themeColor="text1"/>
                              </w:rPr>
                              <w:t xml:space="preserve">Bilanz- und Transparenzrichtlinien harmoniert. Gleichzeitig soll ein Mehrwert geschaffen werden.            </w:t>
                            </w:r>
                          </w:p>
                          <w:p w14:paraId="23C1AED9" w14:textId="77777777" w:rsidR="0015454F" w:rsidRPr="008B6B20" w:rsidRDefault="0015454F" w:rsidP="0015454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C49F5" id="Rechteck 7" o:spid="_x0000_s1028" style="position:absolute;margin-left:83pt;margin-top:1.2pt;width:368.7pt;height:7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" fillcolor="white [3212]" strokecolor="white [3212]">
                <v:textbox>
                  <w:txbxContent>
                    <w:p w14:paraId="16D5D10D" w14:textId="34770F97" w:rsidR="0015454F" w:rsidRPr="008B6B20" w:rsidRDefault="00290367" w:rsidP="0015454F">
                      <w:pPr>
                        <w:rPr>
                          <w:color w:val="000000" w:themeColor="text1"/>
                        </w:rPr>
                      </w:pPr>
                      <w:r>
                        <w:rPr>
                          <w:b/>
                          <w:bCs/>
                          <w:color w:val="000000" w:themeColor="text1"/>
                        </w:rPr>
                        <w:t xml:space="preserve">3. </w:t>
                      </w:r>
                      <w:r w:rsidR="0015454F" w:rsidRPr="009745F1">
                        <w:rPr>
                          <w:b/>
                          <w:bCs/>
                          <w:color w:val="000000" w:themeColor="text1"/>
                        </w:rPr>
                        <w:t>Mehrwert der D-EITI und Harmonisierung mit BilRUG:</w:t>
                      </w:r>
                      <w:r w:rsidR="0015454F" w:rsidRPr="0015454F">
                        <w:rPr>
                          <w:color w:val="000000" w:themeColor="text1"/>
                        </w:rPr>
                        <w:t xml:space="preserve"> Eine schrittweise auszubauende, nachvollziehbare und verhältnismäßige Berichterstattung an die Bevölkerung zu erreichen, die dem EITI-Standard entspricht, und mit den EU</w:t>
                      </w:r>
                      <w:r w:rsidR="0015454F" w:rsidRPr="004442A2">
                        <w:t>-</w:t>
                      </w:r>
                      <w:r w:rsidR="0015454F" w:rsidRPr="008B6B20">
                        <w:rPr>
                          <w:color w:val="000000" w:themeColor="text1"/>
                        </w:rPr>
                        <w:t xml:space="preserve">Bilanz- und Transparenzrichtlinien harmoniert. Gleichzeitig soll ein Mehrwert geschaffen werden.            </w:t>
                      </w:r>
                    </w:p>
                    <w:p w14:paraId="23C1AED9" w14:textId="77777777" w:rsidR="0015454F" w:rsidRPr="008B6B20" w:rsidRDefault="0015454F" w:rsidP="0015454F">
                      <w:pPr>
                        <w:jc w:val="center"/>
                        <w:rPr>
                          <w:color w:val="000000" w:themeColor="text1"/>
                        </w:rPr>
                      </w:pPr>
                    </w:p>
                  </w:txbxContent>
                </v:textbox>
              </v:rect>
            </w:pict>
          </mc:Fallback>
        </mc:AlternateContent>
      </w:r>
      <w:r w:rsidR="00CF3175">
        <w:rPr>
          <w:noProof/>
        </w:rPr>
        <w:drawing>
          <wp:inline distT="0" distB="0" distL="0" distR="0" wp14:anchorId="124434C7" wp14:editId="402C5521">
            <wp:extent cx="769620" cy="769620"/>
            <wp:effectExtent l="0" t="0" r="0" b="0"/>
            <wp:docPr id="22" name="Grafik 22" descr="Glühbirne und Zahnrad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Glühbirne und Zahnrad mit einfarbiger Füllung"/>
                    <pic:cNvPicPr/>
                  </pic:nvPicPr>
                  <pic:blipFill>
                    <a:blip r:embed="rId27">
                      <a:extLst>
                        <a:ext uri="{96DAC541-7B7A-43D3-8B79-37D633B846F1}">
                          <asvg:svgBlip xmlns:asvg="http://schemas.microsoft.com/office/drawing/2016/SVG/main" r:embed="rId28"/>
                        </a:ext>
                      </a:extLst>
                    </a:blip>
                    <a:stretch>
                      <a:fillRect/>
                    </a:stretch>
                  </pic:blipFill>
                  <pic:spPr>
                    <a:xfrm>
                      <a:off x="0" y="0"/>
                      <a:ext cx="769620" cy="769620"/>
                    </a:xfrm>
                    <a:prstGeom prst="rect">
                      <a:avLst/>
                    </a:prstGeom>
                  </pic:spPr>
                </pic:pic>
              </a:graphicData>
            </a:graphic>
          </wp:inline>
        </w:drawing>
      </w:r>
    </w:p>
    <w:p w14:paraId="5D5BAD94" w14:textId="500F6D2A" w:rsidR="00B912EE" w:rsidRDefault="00B912EE" w:rsidP="003D62FF"/>
    <w:p w14:paraId="3A505853" w14:textId="3D5A899D" w:rsidR="00B912EE" w:rsidRDefault="00056562" w:rsidP="003D62FF">
      <w:r>
        <w:rPr>
          <w:noProof/>
        </w:rPr>
        <mc:AlternateContent>
          <mc:Choice Requires="wps">
            <w:drawing>
              <wp:anchor distT="0" distB="0" distL="114300" distR="114300" simplePos="0" relativeHeight="251658243" behindDoc="0" locked="0" layoutInCell="1" allowOverlap="1" wp14:anchorId="7D36FECF" wp14:editId="3E9BEDA3">
                <wp:simplePos x="0" y="0"/>
                <wp:positionH relativeFrom="column">
                  <wp:posOffset>1054100</wp:posOffset>
                </wp:positionH>
                <wp:positionV relativeFrom="paragraph">
                  <wp:posOffset>88900</wp:posOffset>
                </wp:positionV>
                <wp:extent cx="4682490" cy="1024890"/>
                <wp:effectExtent l="0" t="0" r="22860" b="22860"/>
                <wp:wrapNone/>
                <wp:docPr id="9" name="Rechteck 9"/>
                <wp:cNvGraphicFramePr/>
                <a:graphic xmlns:a="http://schemas.openxmlformats.org/drawingml/2006/main">
                  <a:graphicData uri="http://schemas.microsoft.com/office/word/2010/wordprocessingShape">
                    <wps:wsp>
                      <wps:cNvSpPr/>
                      <wps:spPr>
                        <a:xfrm>
                          <a:off x="0" y="0"/>
                          <a:ext cx="4682490" cy="102489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94D6F7F" w14:textId="223953C0" w:rsidR="008E49C6" w:rsidRPr="008B6B20" w:rsidRDefault="00290367" w:rsidP="008B2745">
                            <w:pPr>
                              <w:rPr>
                                <w:color w:val="000000" w:themeColor="text1"/>
                              </w:rPr>
                            </w:pPr>
                            <w:r>
                              <w:rPr>
                                <w:b/>
                                <w:bCs/>
                                <w:color w:val="000000" w:themeColor="text1"/>
                              </w:rPr>
                              <w:t xml:space="preserve">4. </w:t>
                            </w:r>
                            <w:r w:rsidR="008E49C6" w:rsidRPr="009745F1">
                              <w:rPr>
                                <w:b/>
                                <w:bCs/>
                                <w:color w:val="000000" w:themeColor="text1"/>
                              </w:rPr>
                              <w:t>EITI als globaler Standard:</w:t>
                            </w:r>
                            <w:r w:rsidR="008E49C6" w:rsidRPr="008E49C6">
                              <w:rPr>
                                <w:color w:val="000000" w:themeColor="text1"/>
                              </w:rPr>
                              <w:t xml:space="preserve"> Einen Beitrag zur Weiterentwicklung des EITI-Standards, seiner Anwendung und Akzeptanz als tatsächlich globalen Standard zu leisten, um das weltweite Streben nach Transparenz und Rechenschaftspflicht und den Kampf gegen Korruption im Zusammenhang mit Rohstoffgeschäften zu unterstützen.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6FECF" id="Rechteck 9" o:spid="_x0000_s1029" style="position:absolute;margin-left:83pt;margin-top:7pt;width:368.7pt;height:80.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" fillcolor="white [3212]" strokecolor="white [3212]">
                <v:textbox>
                  <w:txbxContent>
                    <w:p w14:paraId="094D6F7F" w14:textId="223953C0" w:rsidR="008E49C6" w:rsidRPr="008B6B20" w:rsidRDefault="00290367" w:rsidP="008B2745">
                      <w:pPr>
                        <w:rPr>
                          <w:color w:val="000000" w:themeColor="text1"/>
                        </w:rPr>
                      </w:pPr>
                      <w:r>
                        <w:rPr>
                          <w:b/>
                          <w:bCs/>
                          <w:color w:val="000000" w:themeColor="text1"/>
                        </w:rPr>
                        <w:t xml:space="preserve">4. </w:t>
                      </w:r>
                      <w:r w:rsidR="008E49C6" w:rsidRPr="009745F1">
                        <w:rPr>
                          <w:b/>
                          <w:bCs/>
                          <w:color w:val="000000" w:themeColor="text1"/>
                        </w:rPr>
                        <w:t>EITI als globaler Standard:</w:t>
                      </w:r>
                      <w:r w:rsidR="008E49C6" w:rsidRPr="008E49C6">
                        <w:rPr>
                          <w:color w:val="000000" w:themeColor="text1"/>
                        </w:rPr>
                        <w:t xml:space="preserve"> Einen Beitrag zur Weiterentwicklung des EITI-Standards, seiner Anwendung und Akzeptanz als tatsächlich globalen Standard zu leisten, um das weltweite Streben nach Transparenz und Rechenschaftspflicht und den Kampf gegen Korruption im Zusammenhang mit Rohstoffgeschäften zu unterstützen.</w:t>
                      </w:r>
                    </w:p>
                  </w:txbxContent>
                </v:textbox>
              </v:rect>
            </w:pict>
          </mc:Fallback>
        </mc:AlternateContent>
      </w:r>
    </w:p>
    <w:p w14:paraId="6C5BBCE9" w14:textId="1DF78FF6" w:rsidR="00183760" w:rsidRDefault="00DE1E69" w:rsidP="003D62FF">
      <w:r>
        <w:rPr>
          <w:noProof/>
        </w:rPr>
        <w:drawing>
          <wp:anchor distT="0" distB="0" distL="114300" distR="114300" simplePos="0" relativeHeight="251658249" behindDoc="0" locked="0" layoutInCell="1" allowOverlap="1" wp14:anchorId="657D3208" wp14:editId="18F0CA95">
            <wp:simplePos x="0" y="0"/>
            <wp:positionH relativeFrom="column">
              <wp:posOffset>42545</wp:posOffset>
            </wp:positionH>
            <wp:positionV relativeFrom="paragraph">
              <wp:posOffset>46355</wp:posOffset>
            </wp:positionV>
            <wp:extent cx="731520" cy="731520"/>
            <wp:effectExtent l="0" t="0" r="0" b="0"/>
            <wp:wrapSquare wrapText="bothSides"/>
            <wp:docPr id="8" name="Grafik 8" descr="Wel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Welt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73ADB7BA" w14:textId="08C485CB" w:rsidR="004D5487" w:rsidRDefault="004D5487" w:rsidP="003D62FF"/>
    <w:p w14:paraId="2624751C" w14:textId="2B47221A" w:rsidR="004D5487" w:rsidRDefault="004D5487" w:rsidP="003D62FF"/>
    <w:p w14:paraId="25BD2747" w14:textId="16590974" w:rsidR="00183760" w:rsidRDefault="00183760" w:rsidP="003D62FF"/>
    <w:p w14:paraId="5F3079DB" w14:textId="77777777" w:rsidR="0015454F" w:rsidRDefault="0015454F" w:rsidP="003D62FF"/>
    <w:p w14:paraId="140B2618" w14:textId="77777777" w:rsidR="0015454F" w:rsidRDefault="0015454F" w:rsidP="003D62FF"/>
    <w:p w14:paraId="2274B747" w14:textId="4411096D" w:rsidR="00C64808" w:rsidRDefault="00056562" w:rsidP="003D62FF">
      <w:r>
        <w:rPr>
          <w:noProof/>
        </w:rPr>
        <w:drawing>
          <wp:anchor distT="0" distB="0" distL="114300" distR="114300" simplePos="0" relativeHeight="251658250" behindDoc="0" locked="0" layoutInCell="1" allowOverlap="1" wp14:anchorId="767886BA" wp14:editId="2D353FD7">
            <wp:simplePos x="0" y="0"/>
            <wp:positionH relativeFrom="column">
              <wp:posOffset>23495</wp:posOffset>
            </wp:positionH>
            <wp:positionV relativeFrom="paragraph">
              <wp:posOffset>71755</wp:posOffset>
            </wp:positionV>
            <wp:extent cx="822960" cy="822960"/>
            <wp:effectExtent l="0" t="0" r="0" b="0"/>
            <wp:wrapSquare wrapText="bothSides"/>
            <wp:docPr id="21" name="Grafik 21" descr="Fahrrad mit Pers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Fahrrad mit Personen mit einfarbiger Füllung"/>
                    <pic:cNvPicPr/>
                  </pic:nvPicPr>
                  <pic:blipFill>
                    <a:blip r:embed="rId31">
                      <a:extLst>
                        <a:ext uri="{96DAC541-7B7A-43D3-8B79-37D633B846F1}">
                          <asvg:svgBlip xmlns:asvg="http://schemas.microsoft.com/office/drawing/2016/SVG/main" r:embed="rId32"/>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0" layoutInCell="1" allowOverlap="1" wp14:anchorId="33870124" wp14:editId="43051D6D">
                <wp:simplePos x="0" y="0"/>
                <wp:positionH relativeFrom="column">
                  <wp:posOffset>1054100</wp:posOffset>
                </wp:positionH>
                <wp:positionV relativeFrom="paragraph">
                  <wp:posOffset>69215</wp:posOffset>
                </wp:positionV>
                <wp:extent cx="4682490" cy="857250"/>
                <wp:effectExtent l="0" t="0" r="22860" b="19050"/>
                <wp:wrapNone/>
                <wp:docPr id="15" name="Rechteck 15"/>
                <wp:cNvGraphicFramePr/>
                <a:graphic xmlns:a="http://schemas.openxmlformats.org/drawingml/2006/main">
                  <a:graphicData uri="http://schemas.microsoft.com/office/word/2010/wordprocessingShape">
                    <wps:wsp>
                      <wps:cNvSpPr/>
                      <wps:spPr>
                        <a:xfrm>
                          <a:off x="0" y="0"/>
                          <a:ext cx="4682490" cy="85725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6A35AB7" w14:textId="4A000226" w:rsidR="00752BA7" w:rsidRPr="008B6B20" w:rsidRDefault="00290367" w:rsidP="00752BA7">
                            <w:pPr>
                              <w:rPr>
                                <w:color w:val="000000" w:themeColor="text1"/>
                              </w:rPr>
                            </w:pPr>
                            <w:r>
                              <w:rPr>
                                <w:b/>
                                <w:bCs/>
                                <w:color w:val="000000" w:themeColor="text1"/>
                              </w:rPr>
                              <w:t xml:space="preserve">5. </w:t>
                            </w:r>
                            <w:r w:rsidR="00752BA7" w:rsidRPr="005628C5">
                              <w:rPr>
                                <w:b/>
                                <w:bCs/>
                                <w:color w:val="000000" w:themeColor="text1"/>
                              </w:rPr>
                              <w:t>Erfahrungen weitergeben:</w:t>
                            </w:r>
                            <w:r w:rsidR="00752BA7" w:rsidRPr="00752BA7">
                              <w:rPr>
                                <w:color w:val="000000" w:themeColor="text1"/>
                              </w:rPr>
                              <w:t xml:space="preserve"> Erfahrungen aus dem Multi-Stakeholder-Prozess weiterzugeben, insbesondere in Bezug auf demokratische Teilhabe, Bürgernähe und Wissensvernetzung, sowie aus der EITI-Umsetzung in einem föderalen Land.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70124" id="Rechteck 15" o:spid="_x0000_s1030" style="position:absolute;margin-left:83pt;margin-top:5.45pt;width:368.7pt;height: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" fillcolor="white [3212]" strokecolor="white [3212]">
                <v:textbox>
                  <w:txbxContent>
                    <w:p w14:paraId="36A35AB7" w14:textId="4A000226" w:rsidR="00752BA7" w:rsidRPr="008B6B20" w:rsidRDefault="00290367" w:rsidP="00752BA7">
                      <w:pPr>
                        <w:rPr>
                          <w:color w:val="000000" w:themeColor="text1"/>
                        </w:rPr>
                      </w:pPr>
                      <w:r>
                        <w:rPr>
                          <w:b/>
                          <w:bCs/>
                          <w:color w:val="000000" w:themeColor="text1"/>
                        </w:rPr>
                        <w:t xml:space="preserve">5. </w:t>
                      </w:r>
                      <w:r w:rsidR="00752BA7" w:rsidRPr="005628C5">
                        <w:rPr>
                          <w:b/>
                          <w:bCs/>
                          <w:color w:val="000000" w:themeColor="text1"/>
                        </w:rPr>
                        <w:t>Erfahrungen weitergeben:</w:t>
                      </w:r>
                      <w:r w:rsidR="00752BA7" w:rsidRPr="00752BA7">
                        <w:rPr>
                          <w:color w:val="000000" w:themeColor="text1"/>
                        </w:rPr>
                        <w:t xml:space="preserve"> Erfahrungen aus dem Multi-Stakeholder-Prozess weiterzugeben, insbesondere in Bezug auf demokratische Teilhabe, Bürgernähe und Wissensvernetzung, sowie aus der EITI-Umsetzung in einem föderalen Land. </w:t>
                      </w:r>
                    </w:p>
                  </w:txbxContent>
                </v:textbox>
              </v:rect>
            </w:pict>
          </mc:Fallback>
        </mc:AlternateContent>
      </w:r>
    </w:p>
    <w:p w14:paraId="2BD2CBE3" w14:textId="1300D186" w:rsidR="00C64808" w:rsidRDefault="00C64808" w:rsidP="003D62FF"/>
    <w:p w14:paraId="6968B990" w14:textId="7655A8BF" w:rsidR="00C64808" w:rsidRDefault="00C64808" w:rsidP="003D62FF"/>
    <w:p w14:paraId="31827521" w14:textId="551A54C7" w:rsidR="00C64808" w:rsidRDefault="00C64808" w:rsidP="003D62FF"/>
    <w:p w14:paraId="0DBCC7E6" w14:textId="27C41D50" w:rsidR="00C64808" w:rsidRDefault="00C64808" w:rsidP="003D62FF"/>
    <w:p w14:paraId="2FBBE8D1" w14:textId="414C8053" w:rsidR="003A0298" w:rsidRDefault="003A0298" w:rsidP="003D62FF"/>
    <w:p w14:paraId="510DAA0D" w14:textId="39D372A2" w:rsidR="003A0298" w:rsidRDefault="00DE1E69" w:rsidP="003D62FF">
      <w:r>
        <w:rPr>
          <w:noProof/>
        </w:rPr>
        <w:drawing>
          <wp:anchor distT="0" distB="0" distL="114300" distR="114300" simplePos="0" relativeHeight="251658251" behindDoc="1" locked="0" layoutInCell="1" allowOverlap="1" wp14:anchorId="6F22BFB5" wp14:editId="0F854CDE">
            <wp:simplePos x="0" y="0"/>
            <wp:positionH relativeFrom="column">
              <wp:posOffset>38735</wp:posOffset>
            </wp:positionH>
            <wp:positionV relativeFrom="paragraph">
              <wp:posOffset>60960</wp:posOffset>
            </wp:positionV>
            <wp:extent cx="746760" cy="746760"/>
            <wp:effectExtent l="0" t="0" r="9525" b="9525"/>
            <wp:wrapTight wrapText="bothSides">
              <wp:wrapPolygon edited="0">
                <wp:start x="8816" y="0"/>
                <wp:lineTo x="5510" y="3306"/>
                <wp:lineTo x="0" y="9367"/>
                <wp:lineTo x="0" y="11571"/>
                <wp:lineTo x="6612" y="18735"/>
                <wp:lineTo x="8816" y="20939"/>
                <wp:lineTo x="12122" y="20939"/>
                <wp:lineTo x="14327" y="18735"/>
                <wp:lineTo x="20939" y="11571"/>
                <wp:lineTo x="20939" y="9367"/>
                <wp:lineTo x="15429" y="3306"/>
                <wp:lineTo x="12122" y="0"/>
                <wp:lineTo x="8816" y="0"/>
              </wp:wrapPolygon>
            </wp:wrapTight>
            <wp:docPr id="19" name="Grafik 19" descr="Ziel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Ziel mit einfarbiger Füllung"/>
                    <pic:cNvPicPr/>
                  </pic:nvPicPr>
                  <pic:blipFill>
                    <a:blip r:embed="rId33">
                      <a:extLst>
                        <a:ext uri="{96DAC541-7B7A-43D3-8B79-37D633B846F1}">
                          <asvg:svgBlip xmlns:asvg="http://schemas.microsoft.com/office/drawing/2016/SVG/main" r:embed="rId34"/>
                        </a:ext>
                      </a:extLst>
                    </a:blip>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0E68A22E" wp14:editId="6A3253C2">
                <wp:simplePos x="0" y="0"/>
                <wp:positionH relativeFrom="column">
                  <wp:posOffset>1052195</wp:posOffset>
                </wp:positionH>
                <wp:positionV relativeFrom="paragraph">
                  <wp:posOffset>62865</wp:posOffset>
                </wp:positionV>
                <wp:extent cx="4682490" cy="925830"/>
                <wp:effectExtent l="0" t="0" r="22860" b="26670"/>
                <wp:wrapNone/>
                <wp:docPr id="17" name="Rechteck 17"/>
                <wp:cNvGraphicFramePr/>
                <a:graphic xmlns:a="http://schemas.openxmlformats.org/drawingml/2006/main">
                  <a:graphicData uri="http://schemas.microsoft.com/office/word/2010/wordprocessingShape">
                    <wps:wsp>
                      <wps:cNvSpPr/>
                      <wps:spPr>
                        <a:xfrm>
                          <a:off x="0" y="0"/>
                          <a:ext cx="4682490" cy="92583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67E75401" w14:textId="744A9DD6" w:rsidR="005628C5" w:rsidRPr="005628C5" w:rsidRDefault="00290367" w:rsidP="005628C5">
                            <w:pPr>
                              <w:rPr>
                                <w:color w:val="000000" w:themeColor="text1"/>
                              </w:rPr>
                            </w:pPr>
                            <w:r>
                              <w:rPr>
                                <w:b/>
                                <w:bCs/>
                                <w:color w:val="000000" w:themeColor="text1"/>
                              </w:rPr>
                              <w:t xml:space="preserve">6. </w:t>
                            </w:r>
                            <w:r w:rsidR="005628C5" w:rsidRPr="00701B0B">
                              <w:rPr>
                                <w:b/>
                                <w:bCs/>
                                <w:color w:val="000000" w:themeColor="text1"/>
                              </w:rPr>
                              <w:t>Dauerhafte und öffentliche Relevanz:</w:t>
                            </w:r>
                            <w:r w:rsidR="005628C5" w:rsidRPr="005628C5">
                              <w:rPr>
                                <w:color w:val="000000" w:themeColor="text1"/>
                              </w:rPr>
                              <w:t xml:space="preserve"> Die dauerhafte Umsetzung der D-EITI mit dem vorgesehenen Multi-Stakeholder-Modell sicherzustellen und durch den Aufbau von Kapazitäten eine breite Diskussion in der Bevölkerung zu ermöglichen.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8A22E" id="Rechteck 17" o:spid="_x0000_s1031" style="position:absolute;margin-left:82.85pt;margin-top:4.95pt;width:368.7pt;height:72.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" fillcolor="white [3212]" strokecolor="white [3212]">
                <v:textbox>
                  <w:txbxContent>
                    <w:p w14:paraId="67E75401" w14:textId="744A9DD6" w:rsidR="005628C5" w:rsidRPr="005628C5" w:rsidRDefault="00290367" w:rsidP="005628C5">
                      <w:pPr>
                        <w:rPr>
                          <w:color w:val="000000" w:themeColor="text1"/>
                        </w:rPr>
                      </w:pPr>
                      <w:r>
                        <w:rPr>
                          <w:b/>
                          <w:bCs/>
                          <w:color w:val="000000" w:themeColor="text1"/>
                        </w:rPr>
                        <w:t xml:space="preserve">6. </w:t>
                      </w:r>
                      <w:r w:rsidR="005628C5" w:rsidRPr="00701B0B">
                        <w:rPr>
                          <w:b/>
                          <w:bCs/>
                          <w:color w:val="000000" w:themeColor="text1"/>
                        </w:rPr>
                        <w:t>Dauerhafte und öffentliche Relevanz:</w:t>
                      </w:r>
                      <w:r w:rsidR="005628C5" w:rsidRPr="005628C5">
                        <w:rPr>
                          <w:color w:val="000000" w:themeColor="text1"/>
                        </w:rPr>
                        <w:t xml:space="preserve"> Die dauerhafte Umsetzung der D-EITI mit dem vorgesehenen Multi-Stakeholder-Modell sicherzustellen und durch den Aufbau von Kapazitäten eine breite Diskussion in der Bevölkerung zu ermöglichen.</w:t>
                      </w:r>
                    </w:p>
                  </w:txbxContent>
                </v:textbox>
              </v:rect>
            </w:pict>
          </mc:Fallback>
        </mc:AlternateContent>
      </w:r>
    </w:p>
    <w:p w14:paraId="35DE0FC1" w14:textId="77777777" w:rsidR="003A0298" w:rsidRDefault="003A0298" w:rsidP="003D62FF"/>
    <w:p w14:paraId="1B78A9C3" w14:textId="77777777" w:rsidR="003A0298" w:rsidRDefault="003A0298" w:rsidP="003D62FF"/>
    <w:p w14:paraId="792A50A4" w14:textId="6820D65E" w:rsidR="004442A2" w:rsidRPr="004442A2" w:rsidRDefault="004442A2" w:rsidP="005628C5">
      <w:pPr>
        <w:ind w:left="720"/>
      </w:pPr>
    </w:p>
    <w:p w14:paraId="6764898E" w14:textId="7B2E4B2B" w:rsidR="004442A2" w:rsidRPr="004442A2" w:rsidRDefault="004442A2" w:rsidP="005628C5">
      <w:pPr>
        <w:ind w:left="720"/>
      </w:pPr>
    </w:p>
    <w:p w14:paraId="121C0758" w14:textId="77777777" w:rsidR="005628C5" w:rsidRDefault="005628C5" w:rsidP="005628C5">
      <w:pPr>
        <w:ind w:left="720"/>
      </w:pPr>
    </w:p>
    <w:p w14:paraId="709FB7D6" w14:textId="215DF916" w:rsidR="005628C5" w:rsidRDefault="00DE1E69" w:rsidP="005628C5">
      <w:pPr>
        <w:ind w:left="720"/>
      </w:pPr>
      <w:r>
        <w:rPr>
          <w:noProof/>
        </w:rPr>
        <w:drawing>
          <wp:anchor distT="0" distB="0" distL="114300" distR="114300" simplePos="0" relativeHeight="251658252" behindDoc="0" locked="0" layoutInCell="1" allowOverlap="1" wp14:anchorId="366DDC30" wp14:editId="6A7682FE">
            <wp:simplePos x="0" y="0"/>
            <wp:positionH relativeFrom="column">
              <wp:posOffset>23495</wp:posOffset>
            </wp:positionH>
            <wp:positionV relativeFrom="paragraph">
              <wp:posOffset>22225</wp:posOffset>
            </wp:positionV>
            <wp:extent cx="765810" cy="765810"/>
            <wp:effectExtent l="0" t="0" r="0" b="0"/>
            <wp:wrapSquare wrapText="bothSides"/>
            <wp:docPr id="23" name="Grafik 23" descr="Schild 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Schild Häkchen mit einfarbiger Füllung"/>
                    <pic:cNvPicPr/>
                  </pic:nvPicPr>
                  <pic:blipFill>
                    <a:blip r:embed="rId35">
                      <a:extLst>
                        <a:ext uri="{96DAC541-7B7A-43D3-8B79-37D633B846F1}">
                          <asvg:svgBlip xmlns:asvg="http://schemas.microsoft.com/office/drawing/2016/SVG/main" r:embed="rId36"/>
                        </a:ext>
                      </a:extLst>
                    </a:blip>
                    <a:stretch>
                      <a:fillRect/>
                    </a:stretch>
                  </pic:blipFill>
                  <pic:spPr>
                    <a:xfrm>
                      <a:off x="0" y="0"/>
                      <a:ext cx="765810" cy="7658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5" behindDoc="0" locked="0" layoutInCell="1" allowOverlap="1" wp14:anchorId="79147F5B" wp14:editId="5588CEC1">
                <wp:simplePos x="0" y="0"/>
                <wp:positionH relativeFrom="column">
                  <wp:posOffset>1054100</wp:posOffset>
                </wp:positionH>
                <wp:positionV relativeFrom="paragraph">
                  <wp:posOffset>17780</wp:posOffset>
                </wp:positionV>
                <wp:extent cx="4682490" cy="605790"/>
                <wp:effectExtent l="0" t="0" r="22860" b="22860"/>
                <wp:wrapNone/>
                <wp:docPr id="16" name="Rechteck 16"/>
                <wp:cNvGraphicFramePr/>
                <a:graphic xmlns:a="http://schemas.openxmlformats.org/drawingml/2006/main">
                  <a:graphicData uri="http://schemas.microsoft.com/office/word/2010/wordprocessingShape">
                    <wps:wsp>
                      <wps:cNvSpPr/>
                      <wps:spPr>
                        <a:xfrm>
                          <a:off x="0" y="0"/>
                          <a:ext cx="4682490" cy="60579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9F043ED" w14:textId="77095B11" w:rsidR="005628C5" w:rsidRPr="008B6B20" w:rsidRDefault="00290367" w:rsidP="005628C5">
                            <w:pPr>
                              <w:rPr>
                                <w:color w:val="000000" w:themeColor="text1"/>
                              </w:rPr>
                            </w:pPr>
                            <w:r>
                              <w:rPr>
                                <w:b/>
                                <w:bCs/>
                                <w:color w:val="000000" w:themeColor="text1"/>
                              </w:rPr>
                              <w:t xml:space="preserve">7. </w:t>
                            </w:r>
                            <w:r w:rsidR="005628C5" w:rsidRPr="00701B0B">
                              <w:rPr>
                                <w:b/>
                                <w:bCs/>
                                <w:color w:val="000000" w:themeColor="text1"/>
                              </w:rPr>
                              <w:t>Glaubwürdigkeit:</w:t>
                            </w:r>
                            <w:r w:rsidR="005628C5" w:rsidRPr="005628C5">
                              <w:rPr>
                                <w:color w:val="000000" w:themeColor="text1"/>
                              </w:rPr>
                              <w:t xml:space="preserve"> Die Glaubwürdigkeit Deutschlands bei der politischen und finanziellen Unterstützung der EITI deutlich zu erhöhe</w:t>
                            </w:r>
                            <w:r w:rsidR="005628C5">
                              <w:rPr>
                                <w:color w:val="000000" w:themeColor="text1"/>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47F5B" id="Rechteck 16" o:spid="_x0000_s1032" style="position:absolute;left:0;text-align:left;margin-left:83pt;margin-top:1.4pt;width:368.7pt;height:47.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" fillcolor="white [3212]" strokecolor="white [3212]">
                <v:textbox>
                  <w:txbxContent>
                    <w:p w14:paraId="29F043ED" w14:textId="77095B11" w:rsidR="005628C5" w:rsidRPr="008B6B20" w:rsidRDefault="00290367" w:rsidP="005628C5">
                      <w:pPr>
                        <w:rPr>
                          <w:color w:val="000000" w:themeColor="text1"/>
                        </w:rPr>
                      </w:pPr>
                      <w:r>
                        <w:rPr>
                          <w:b/>
                          <w:bCs/>
                          <w:color w:val="000000" w:themeColor="text1"/>
                        </w:rPr>
                        <w:t xml:space="preserve">7. </w:t>
                      </w:r>
                      <w:r w:rsidR="005628C5" w:rsidRPr="00701B0B">
                        <w:rPr>
                          <w:b/>
                          <w:bCs/>
                          <w:color w:val="000000" w:themeColor="text1"/>
                        </w:rPr>
                        <w:t>Glaubwürdigkeit:</w:t>
                      </w:r>
                      <w:r w:rsidR="005628C5" w:rsidRPr="005628C5">
                        <w:rPr>
                          <w:color w:val="000000" w:themeColor="text1"/>
                        </w:rPr>
                        <w:t xml:space="preserve"> Die Glaubwürdigkeit Deutschlands bei der politischen und finanziellen Unterstützung der EITI deutlich zu erhöhe</w:t>
                      </w:r>
                      <w:r w:rsidR="005628C5">
                        <w:rPr>
                          <w:color w:val="000000" w:themeColor="text1"/>
                        </w:rPr>
                        <w:t>n</w:t>
                      </w:r>
                    </w:p>
                  </w:txbxContent>
                </v:textbox>
              </v:rect>
            </w:pict>
          </mc:Fallback>
        </mc:AlternateContent>
      </w:r>
    </w:p>
    <w:p w14:paraId="0BE2AE4D" w14:textId="24F33ED9" w:rsidR="005628C5" w:rsidRDefault="005628C5" w:rsidP="005628C5">
      <w:pPr>
        <w:ind w:left="720"/>
      </w:pPr>
    </w:p>
    <w:p w14:paraId="0F959B7E" w14:textId="77D0B4EF" w:rsidR="005628C5" w:rsidRDefault="005628C5" w:rsidP="005628C5">
      <w:pPr>
        <w:ind w:left="720"/>
      </w:pPr>
    </w:p>
    <w:p w14:paraId="7C0BCBFA" w14:textId="77777777" w:rsidR="005628C5" w:rsidRDefault="005628C5" w:rsidP="005628C5">
      <w:pPr>
        <w:ind w:left="720"/>
      </w:pPr>
    </w:p>
    <w:p w14:paraId="321FB1DF" w14:textId="77777777" w:rsidR="00CF3175" w:rsidRDefault="00CF3175" w:rsidP="003D62FF"/>
    <w:p w14:paraId="1507E639" w14:textId="77777777" w:rsidR="00CA5AEE" w:rsidRDefault="00CA5AEE" w:rsidP="003D62FF"/>
    <w:p w14:paraId="69C58269" w14:textId="16243F1A" w:rsidR="00483102" w:rsidRPr="003D62FF" w:rsidRDefault="001D6A5D" w:rsidP="003D62FF">
      <w:r>
        <w:t xml:space="preserve">Der </w:t>
      </w:r>
      <w:r w:rsidRPr="002714C5">
        <w:rPr>
          <w:b/>
          <w:bCs/>
          <w:i/>
          <w:iCs/>
          <w:color w:val="09637B" w:themeColor="accent3" w:themeShade="80"/>
        </w:rPr>
        <w:t>dritte Teil</w:t>
      </w:r>
      <w:r w:rsidR="003D62FF" w:rsidRPr="003D62FF">
        <w:t xml:space="preserve"> gibt </w:t>
      </w:r>
      <w:r w:rsidR="00E821AA">
        <w:t xml:space="preserve">gemäß EITI Standard 2023 </w:t>
      </w:r>
      <w:r w:rsidR="003D62FF" w:rsidRPr="003D62FF">
        <w:t xml:space="preserve">eine Übersicht zu den Kosten der D-EITI Umsetzung. </w:t>
      </w:r>
    </w:p>
    <w:p w14:paraId="10CA9DAB" w14:textId="45653732" w:rsidR="00F33B1A" w:rsidRPr="00384422" w:rsidRDefault="00F33B1A" w:rsidP="3F02DF62">
      <w:pPr>
        <w:sectPr w:rsidR="00F33B1A" w:rsidRPr="00384422" w:rsidSect="000A1FB1">
          <w:pgSz w:w="11900" w:h="16840"/>
          <w:pgMar w:top="1134" w:right="1418" w:bottom="1134" w:left="1418" w:header="708" w:footer="708" w:gutter="0"/>
          <w:pgNumType w:start="1"/>
          <w:cols w:space="708"/>
          <w:docGrid w:linePitch="360"/>
        </w:sectPr>
      </w:pPr>
    </w:p>
    <w:p w14:paraId="24DAF54D" w14:textId="6B5BD725" w:rsidR="00337C96" w:rsidRDefault="00F07DBE" w:rsidP="00040A2A">
      <w:pPr>
        <w:pStyle w:val="berschrift2"/>
      </w:pPr>
      <w:bookmarkStart w:id="10" w:name="_Toc155700296"/>
      <w:bookmarkStart w:id="11" w:name="_Toc212544875"/>
      <w:r>
        <w:lastRenderedPageBreak/>
        <w:t>Aktivitätenp</w:t>
      </w:r>
      <w:r w:rsidR="00593C78" w:rsidRPr="00E72FBC">
        <w:t>lan 202</w:t>
      </w:r>
      <w:bookmarkEnd w:id="10"/>
      <w:r w:rsidR="00006E54">
        <w:t>5</w:t>
      </w:r>
      <w:bookmarkEnd w:id="11"/>
    </w:p>
    <w:tbl>
      <w:tblPr>
        <w:tblStyle w:val="Tabellenraster"/>
        <w:tblW w:w="15168" w:type="dxa"/>
        <w:tblInd w:w="-572"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4040"/>
        <w:gridCol w:w="3473"/>
        <w:gridCol w:w="3473"/>
        <w:gridCol w:w="4182"/>
      </w:tblGrid>
      <w:tr w:rsidR="002A6704" w:rsidRPr="00953B1F" w14:paraId="155AC8AC" w14:textId="77777777" w:rsidTr="00C43A57">
        <w:tc>
          <w:tcPr>
            <w:tcW w:w="4040" w:type="dxa"/>
            <w:shd w:val="clear" w:color="auto" w:fill="104466" w:themeFill="accent2" w:themeFillShade="BF"/>
            <w:vAlign w:val="center"/>
          </w:tcPr>
          <w:p w14:paraId="01FD6E39" w14:textId="4C7A917F" w:rsidR="002A6704" w:rsidRPr="00953B1F" w:rsidRDefault="002A6704" w:rsidP="00DE1648">
            <w:pPr>
              <w:jc w:val="center"/>
              <w:rPr>
                <w:b/>
                <w:bCs/>
                <w:color w:val="FFFFFF" w:themeColor="background1"/>
                <w:sz w:val="20"/>
                <w:szCs w:val="20"/>
              </w:rPr>
            </w:pPr>
            <w:r w:rsidRPr="00953B1F">
              <w:rPr>
                <w:b/>
                <w:bCs/>
                <w:sz w:val="20"/>
                <w:szCs w:val="20"/>
              </w:rPr>
              <w:t>Ziele und Indikatoren</w:t>
            </w:r>
          </w:p>
        </w:tc>
        <w:tc>
          <w:tcPr>
            <w:tcW w:w="3473" w:type="dxa"/>
            <w:shd w:val="clear" w:color="auto" w:fill="104466" w:themeFill="accent2" w:themeFillShade="BF"/>
            <w:vAlign w:val="center"/>
          </w:tcPr>
          <w:p w14:paraId="767A84D4" w14:textId="77777777" w:rsidR="002A6704" w:rsidRDefault="002A6704" w:rsidP="00DE1648">
            <w:pPr>
              <w:jc w:val="center"/>
              <w:rPr>
                <w:b/>
                <w:bCs/>
                <w:color w:val="FFFFFF" w:themeColor="background1"/>
                <w:sz w:val="20"/>
                <w:szCs w:val="20"/>
              </w:rPr>
            </w:pPr>
            <w:r>
              <w:rPr>
                <w:b/>
                <w:bCs/>
                <w:color w:val="FFFFFF" w:themeColor="background1"/>
                <w:sz w:val="20"/>
                <w:szCs w:val="20"/>
              </w:rPr>
              <w:t>Anzahl</w:t>
            </w:r>
          </w:p>
          <w:p w14:paraId="727A3022" w14:textId="2722A0AB" w:rsidR="002A6704" w:rsidRPr="00953B1F" w:rsidRDefault="002A6704" w:rsidP="00DE1648">
            <w:pPr>
              <w:jc w:val="center"/>
              <w:rPr>
                <w:b/>
                <w:bCs/>
                <w:color w:val="FFFFFF" w:themeColor="background1"/>
                <w:sz w:val="20"/>
                <w:szCs w:val="20"/>
              </w:rPr>
            </w:pPr>
            <w:r w:rsidRPr="00953B1F">
              <w:rPr>
                <w:b/>
                <w:bCs/>
                <w:color w:val="FFFFFF" w:themeColor="background1"/>
                <w:sz w:val="20"/>
                <w:szCs w:val="20"/>
              </w:rPr>
              <w:t>Aktivitäten</w:t>
            </w:r>
          </w:p>
        </w:tc>
        <w:tc>
          <w:tcPr>
            <w:tcW w:w="3473" w:type="dxa"/>
            <w:shd w:val="clear" w:color="auto" w:fill="104466" w:themeFill="accent2" w:themeFillShade="BF"/>
            <w:vAlign w:val="center"/>
          </w:tcPr>
          <w:p w14:paraId="5D40E504" w14:textId="0AA41140" w:rsidR="002A6704" w:rsidRDefault="002A6704" w:rsidP="00DE1648">
            <w:pPr>
              <w:jc w:val="center"/>
              <w:rPr>
                <w:b/>
                <w:bCs/>
                <w:color w:val="FFFFFF" w:themeColor="background1"/>
                <w:sz w:val="20"/>
                <w:szCs w:val="20"/>
              </w:rPr>
            </w:pPr>
            <w:r>
              <w:rPr>
                <w:b/>
                <w:bCs/>
                <w:color w:val="FFFFFF" w:themeColor="background1"/>
                <w:sz w:val="20"/>
                <w:szCs w:val="20"/>
              </w:rPr>
              <w:t>Anzahl</w:t>
            </w:r>
            <w:r w:rsidR="009A25D0">
              <w:rPr>
                <w:b/>
                <w:bCs/>
                <w:color w:val="FFFFFF" w:themeColor="background1"/>
                <w:sz w:val="20"/>
                <w:szCs w:val="20"/>
              </w:rPr>
              <w:t xml:space="preserve"> aktuell</w:t>
            </w:r>
          </w:p>
          <w:p w14:paraId="549587BB" w14:textId="2EF87A48" w:rsidR="002A6704" w:rsidRPr="00953B1F" w:rsidRDefault="009A25D0" w:rsidP="00DE1648">
            <w:pPr>
              <w:jc w:val="center"/>
              <w:rPr>
                <w:b/>
                <w:bCs/>
                <w:color w:val="FFFFFF" w:themeColor="background1"/>
                <w:sz w:val="20"/>
                <w:szCs w:val="20"/>
              </w:rPr>
            </w:pPr>
            <w:r w:rsidRPr="00953B1F">
              <w:rPr>
                <w:b/>
                <w:bCs/>
                <w:color w:val="FFFFFF" w:themeColor="background1"/>
                <w:sz w:val="20"/>
                <w:szCs w:val="20"/>
              </w:rPr>
              <w:t>erfüllte</w:t>
            </w:r>
            <w:r>
              <w:rPr>
                <w:b/>
                <w:bCs/>
                <w:color w:val="FFFFFF" w:themeColor="background1"/>
                <w:sz w:val="20"/>
                <w:szCs w:val="20"/>
              </w:rPr>
              <w:t>r</w:t>
            </w:r>
            <w:r w:rsidRPr="00953B1F">
              <w:rPr>
                <w:b/>
                <w:bCs/>
                <w:color w:val="FFFFFF" w:themeColor="background1"/>
                <w:sz w:val="20"/>
                <w:szCs w:val="20"/>
              </w:rPr>
              <w:t xml:space="preserve"> </w:t>
            </w:r>
            <w:r>
              <w:rPr>
                <w:b/>
                <w:bCs/>
                <w:color w:val="FFFFFF" w:themeColor="background1"/>
                <w:sz w:val="20"/>
                <w:szCs w:val="20"/>
              </w:rPr>
              <w:t>Aktivitäten</w:t>
            </w:r>
          </w:p>
        </w:tc>
        <w:tc>
          <w:tcPr>
            <w:tcW w:w="4182" w:type="dxa"/>
            <w:shd w:val="clear" w:color="auto" w:fill="104466" w:themeFill="accent2" w:themeFillShade="BF"/>
            <w:vAlign w:val="center"/>
          </w:tcPr>
          <w:p w14:paraId="0784F9C3" w14:textId="0764FE77" w:rsidR="002A6704" w:rsidRPr="00953B1F" w:rsidRDefault="002A6704" w:rsidP="00DE1648">
            <w:pPr>
              <w:jc w:val="center"/>
              <w:rPr>
                <w:b/>
                <w:bCs/>
                <w:color w:val="FFFFFF" w:themeColor="background1"/>
                <w:sz w:val="20"/>
                <w:szCs w:val="20"/>
              </w:rPr>
            </w:pPr>
            <w:r w:rsidRPr="00953B1F">
              <w:rPr>
                <w:b/>
                <w:bCs/>
                <w:color w:val="FFFFFF" w:themeColor="background1"/>
                <w:sz w:val="20"/>
                <w:szCs w:val="20"/>
              </w:rPr>
              <w:t>Bearbeitungs-stand</w:t>
            </w:r>
            <w:r>
              <w:rPr>
                <w:b/>
                <w:bCs/>
                <w:color w:val="FFFFFF" w:themeColor="background1"/>
                <w:sz w:val="20"/>
                <w:szCs w:val="20"/>
              </w:rPr>
              <w:t xml:space="preserve"> in %</w:t>
            </w:r>
          </w:p>
        </w:tc>
      </w:tr>
      <w:tr w:rsidR="002A6704" w:rsidRPr="00953B1F" w14:paraId="32D15AF4" w14:textId="77777777" w:rsidTr="00C43A57">
        <w:tc>
          <w:tcPr>
            <w:tcW w:w="4040" w:type="dxa"/>
            <w:shd w:val="clear" w:color="auto" w:fill="D8D8D8" w:themeFill="background2"/>
          </w:tcPr>
          <w:p w14:paraId="18BCFB82" w14:textId="44E81E88" w:rsidR="002A6704" w:rsidRPr="00953B1F" w:rsidRDefault="002A6704" w:rsidP="003D62FF">
            <w:pPr>
              <w:rPr>
                <w:color w:val="000000" w:themeColor="text1"/>
                <w:sz w:val="20"/>
                <w:szCs w:val="20"/>
              </w:rPr>
            </w:pPr>
            <w:hyperlink w:anchor="_Ziel:_Bericht" w:history="1">
              <w:r w:rsidRPr="00933113">
                <w:rPr>
                  <w:rStyle w:val="Hyperlink"/>
                  <w:b/>
                  <w:bCs/>
                  <w:sz w:val="20"/>
                  <w:szCs w:val="20"/>
                </w:rPr>
                <w:t>1. Bericht</w:t>
              </w:r>
            </w:hyperlink>
            <w:r w:rsidRPr="00933113">
              <w:rPr>
                <w:color w:val="000000" w:themeColor="text1"/>
                <w:sz w:val="20"/>
                <w:szCs w:val="20"/>
              </w:rPr>
              <w:t xml:space="preserve"> - Eine fristgerechte und für die breite Öffentlichkeit verständliche und zugängliche Berichterstattung zu gewährleisten, die auf einem transparenten, offenen und innovativen EITI-Prozess in Deutschland basiert</w:t>
            </w:r>
          </w:p>
        </w:tc>
        <w:tc>
          <w:tcPr>
            <w:tcW w:w="3473" w:type="dxa"/>
            <w:shd w:val="clear" w:color="auto" w:fill="D8D8D8" w:themeFill="background2"/>
          </w:tcPr>
          <w:p w14:paraId="25096340" w14:textId="6980F620" w:rsidR="002A6704" w:rsidRPr="00953B1F" w:rsidRDefault="009F426A" w:rsidP="007D1B89">
            <w:pPr>
              <w:jc w:val="center"/>
              <w:rPr>
                <w:color w:val="000000" w:themeColor="text1"/>
                <w:sz w:val="20"/>
                <w:szCs w:val="20"/>
              </w:rPr>
            </w:pPr>
            <w:r>
              <w:rPr>
                <w:color w:val="000000" w:themeColor="text1"/>
                <w:sz w:val="20"/>
                <w:szCs w:val="20"/>
              </w:rPr>
              <w:t>19</w:t>
            </w:r>
          </w:p>
        </w:tc>
        <w:tc>
          <w:tcPr>
            <w:tcW w:w="3473" w:type="dxa"/>
            <w:shd w:val="clear" w:color="auto" w:fill="D8D8D8" w:themeFill="background2"/>
          </w:tcPr>
          <w:p w14:paraId="74314A7D" w14:textId="374675B6" w:rsidR="002A6704" w:rsidRPr="00953B1F" w:rsidRDefault="00263B2C" w:rsidP="007D1B89">
            <w:pPr>
              <w:jc w:val="center"/>
              <w:rPr>
                <w:color w:val="000000" w:themeColor="text1"/>
                <w:sz w:val="20"/>
                <w:szCs w:val="20"/>
              </w:rPr>
            </w:pPr>
            <w:r>
              <w:rPr>
                <w:color w:val="000000" w:themeColor="text1"/>
                <w:sz w:val="20"/>
                <w:szCs w:val="20"/>
              </w:rPr>
              <w:t>1</w:t>
            </w:r>
            <w:r w:rsidR="00044FD8">
              <w:rPr>
                <w:color w:val="000000" w:themeColor="text1"/>
                <w:sz w:val="20"/>
                <w:szCs w:val="20"/>
              </w:rPr>
              <w:t>7</w:t>
            </w:r>
          </w:p>
        </w:tc>
        <w:tc>
          <w:tcPr>
            <w:tcW w:w="4182" w:type="dxa"/>
            <w:shd w:val="clear" w:color="auto" w:fill="D8D8D8" w:themeFill="background2"/>
          </w:tcPr>
          <w:p w14:paraId="22039F1D" w14:textId="1497AC10" w:rsidR="002A6704" w:rsidRPr="00953B1F" w:rsidRDefault="002B64BD" w:rsidP="007D1B89">
            <w:pPr>
              <w:jc w:val="center"/>
              <w:rPr>
                <w:color w:val="000000" w:themeColor="text1"/>
                <w:sz w:val="20"/>
                <w:szCs w:val="20"/>
              </w:rPr>
            </w:pPr>
            <w:r>
              <w:rPr>
                <w:color w:val="000000" w:themeColor="text1"/>
                <w:sz w:val="20"/>
                <w:szCs w:val="20"/>
              </w:rPr>
              <w:t>8</w:t>
            </w:r>
            <w:r w:rsidR="00263B2C">
              <w:rPr>
                <w:color w:val="000000" w:themeColor="text1"/>
                <w:sz w:val="20"/>
                <w:szCs w:val="20"/>
              </w:rPr>
              <w:t>9</w:t>
            </w:r>
            <w:r w:rsidR="002A6704" w:rsidRPr="00953B1F">
              <w:rPr>
                <w:color w:val="000000" w:themeColor="text1"/>
                <w:sz w:val="20"/>
                <w:szCs w:val="20"/>
              </w:rPr>
              <w:t>%</w:t>
            </w:r>
          </w:p>
        </w:tc>
      </w:tr>
      <w:tr w:rsidR="002A6704" w:rsidRPr="00953B1F" w14:paraId="315EDD76" w14:textId="77777777" w:rsidTr="00C43A57">
        <w:tc>
          <w:tcPr>
            <w:tcW w:w="15168" w:type="dxa"/>
            <w:gridSpan w:val="4"/>
          </w:tcPr>
          <w:p w14:paraId="4B49B739" w14:textId="5F2551C2" w:rsidR="002A6704" w:rsidRPr="00953B1F" w:rsidRDefault="002A6704" w:rsidP="003D62FF">
            <w:pPr>
              <w:rPr>
                <w:sz w:val="20"/>
                <w:szCs w:val="20"/>
              </w:rPr>
            </w:pPr>
            <w:r w:rsidRPr="00953B1F">
              <w:rPr>
                <w:sz w:val="20"/>
                <w:szCs w:val="20"/>
              </w:rPr>
              <w:t xml:space="preserve">    1.1. Fristgerechte Berichterstattung</w:t>
            </w:r>
          </w:p>
        </w:tc>
      </w:tr>
      <w:tr w:rsidR="002A6704" w:rsidRPr="00953B1F" w14:paraId="571A8E97" w14:textId="77777777" w:rsidTr="00C43A57">
        <w:tc>
          <w:tcPr>
            <w:tcW w:w="15168" w:type="dxa"/>
            <w:gridSpan w:val="4"/>
          </w:tcPr>
          <w:p w14:paraId="0F89D543" w14:textId="5AFC79B4" w:rsidR="002A6704" w:rsidRPr="00953B1F" w:rsidRDefault="002A6704" w:rsidP="00F21FE0">
            <w:pPr>
              <w:rPr>
                <w:sz w:val="20"/>
                <w:szCs w:val="20"/>
              </w:rPr>
            </w:pPr>
            <w:r w:rsidRPr="00953B1F">
              <w:rPr>
                <w:sz w:val="20"/>
                <w:szCs w:val="20"/>
              </w:rPr>
              <w:t xml:space="preserve">    1.2. Innovativer Prozess - Zusätzliche Themen, die nicht vom Standard abgedeckt sind und Relevanz in der öffentlichen Debatte besitzen</w:t>
            </w:r>
          </w:p>
        </w:tc>
      </w:tr>
      <w:tr w:rsidR="002A6704" w:rsidRPr="00953B1F" w14:paraId="41769E99" w14:textId="77777777" w:rsidTr="00C43A57">
        <w:tc>
          <w:tcPr>
            <w:tcW w:w="15168" w:type="dxa"/>
            <w:gridSpan w:val="4"/>
          </w:tcPr>
          <w:p w14:paraId="199F672C" w14:textId="46D4FBB3" w:rsidR="002A6704" w:rsidRPr="00953B1F" w:rsidRDefault="002A6704" w:rsidP="00F21FE0">
            <w:pPr>
              <w:rPr>
                <w:sz w:val="20"/>
                <w:szCs w:val="20"/>
              </w:rPr>
            </w:pPr>
            <w:r w:rsidRPr="00953B1F">
              <w:rPr>
                <w:sz w:val="20"/>
                <w:szCs w:val="20"/>
              </w:rPr>
              <w:t xml:space="preserve">    1.3. Transparenter Prozess - Die Protokolle der MSG-Sitzungen sind öffentlich einsehbar </w:t>
            </w:r>
          </w:p>
        </w:tc>
      </w:tr>
      <w:tr w:rsidR="002A6704" w:rsidRPr="00953B1F" w14:paraId="77C4B886" w14:textId="77777777" w:rsidTr="00C43A57">
        <w:tc>
          <w:tcPr>
            <w:tcW w:w="15168" w:type="dxa"/>
            <w:gridSpan w:val="4"/>
          </w:tcPr>
          <w:p w14:paraId="4550C7AB" w14:textId="65E1DA61" w:rsidR="002A6704" w:rsidRPr="00953B1F" w:rsidRDefault="002A6704" w:rsidP="00F21FE0">
            <w:pPr>
              <w:rPr>
                <w:sz w:val="20"/>
                <w:szCs w:val="20"/>
              </w:rPr>
            </w:pPr>
            <w:r w:rsidRPr="00953B1F">
              <w:rPr>
                <w:sz w:val="20"/>
                <w:szCs w:val="20"/>
              </w:rPr>
              <w:t xml:space="preserve">    1.4. Verständlicher Bericht - Der Bericht liegt in unterschiedlichen Berichtsformaten vor, wie: Berichtsportal, Flyer, Factsheet</w:t>
            </w:r>
          </w:p>
        </w:tc>
      </w:tr>
      <w:tr w:rsidR="002A6704" w:rsidRPr="00953B1F" w14:paraId="6816E7C8" w14:textId="77777777" w:rsidTr="00C43A57">
        <w:tc>
          <w:tcPr>
            <w:tcW w:w="4040" w:type="dxa"/>
            <w:shd w:val="clear" w:color="auto" w:fill="D8D8D8" w:themeFill="background2"/>
          </w:tcPr>
          <w:p w14:paraId="50E7F6EC" w14:textId="613D3A13" w:rsidR="002A6704" w:rsidRPr="00953B1F" w:rsidRDefault="002A6704" w:rsidP="003D62FF">
            <w:pPr>
              <w:rPr>
                <w:sz w:val="20"/>
                <w:szCs w:val="20"/>
              </w:rPr>
            </w:pPr>
            <w:hyperlink w:anchor="_Ziel:_Diskussion_zum" w:history="1">
              <w:r w:rsidRPr="0005354B">
                <w:rPr>
                  <w:rStyle w:val="Hyperlink"/>
                  <w:b/>
                  <w:bCs/>
                  <w:sz w:val="20"/>
                  <w:szCs w:val="20"/>
                </w:rPr>
                <w:t>2. Diskussion zum Rohstoffsektor</w:t>
              </w:r>
            </w:hyperlink>
            <w:r w:rsidRPr="0005354B">
              <w:rPr>
                <w:sz w:val="20"/>
                <w:szCs w:val="20"/>
              </w:rPr>
              <w:t xml:space="preserve"> - Die Aufbereitung von Kontextinformationen über den deutschen Rohstoffsektor zur Förderung einer breiten rohstoffpolitischen Diskussion, die auch Aspekte der Nachhaltigkeit (Wirtschaft, Umwelt und Soziales) beinhaltet.</w:t>
            </w:r>
          </w:p>
        </w:tc>
        <w:tc>
          <w:tcPr>
            <w:tcW w:w="3473" w:type="dxa"/>
            <w:shd w:val="clear" w:color="auto" w:fill="D8D8D8" w:themeFill="background2"/>
          </w:tcPr>
          <w:p w14:paraId="6DF89A84" w14:textId="4173D350" w:rsidR="002A6704" w:rsidRPr="00953B1F" w:rsidRDefault="005727DB" w:rsidP="008D47D8">
            <w:pPr>
              <w:jc w:val="center"/>
              <w:rPr>
                <w:sz w:val="20"/>
                <w:szCs w:val="20"/>
              </w:rPr>
            </w:pPr>
            <w:r>
              <w:rPr>
                <w:sz w:val="20"/>
                <w:szCs w:val="20"/>
              </w:rPr>
              <w:t>11</w:t>
            </w:r>
          </w:p>
        </w:tc>
        <w:tc>
          <w:tcPr>
            <w:tcW w:w="3473" w:type="dxa"/>
            <w:shd w:val="clear" w:color="auto" w:fill="D8D8D8" w:themeFill="background2"/>
          </w:tcPr>
          <w:p w14:paraId="754CB189" w14:textId="22F721FA" w:rsidR="002A6704" w:rsidRPr="00953B1F" w:rsidRDefault="005727DB" w:rsidP="008D47D8">
            <w:pPr>
              <w:jc w:val="center"/>
              <w:rPr>
                <w:sz w:val="20"/>
                <w:szCs w:val="20"/>
              </w:rPr>
            </w:pPr>
            <w:r>
              <w:rPr>
                <w:sz w:val="20"/>
                <w:szCs w:val="20"/>
              </w:rPr>
              <w:t>11</w:t>
            </w:r>
          </w:p>
        </w:tc>
        <w:tc>
          <w:tcPr>
            <w:tcW w:w="4182" w:type="dxa"/>
            <w:shd w:val="clear" w:color="auto" w:fill="D8D8D8" w:themeFill="background2"/>
          </w:tcPr>
          <w:p w14:paraId="1A43D114" w14:textId="64FC697C" w:rsidR="002A6704" w:rsidRPr="00953B1F" w:rsidRDefault="002A6704" w:rsidP="008D47D8">
            <w:pPr>
              <w:jc w:val="center"/>
              <w:rPr>
                <w:sz w:val="20"/>
                <w:szCs w:val="20"/>
              </w:rPr>
            </w:pPr>
            <w:r>
              <w:rPr>
                <w:sz w:val="20"/>
                <w:szCs w:val="20"/>
              </w:rPr>
              <w:t>100</w:t>
            </w:r>
            <w:r w:rsidRPr="00953B1F">
              <w:rPr>
                <w:sz w:val="20"/>
                <w:szCs w:val="20"/>
              </w:rPr>
              <w:t>%</w:t>
            </w:r>
          </w:p>
        </w:tc>
      </w:tr>
      <w:tr w:rsidR="002A6704" w:rsidRPr="00953B1F" w14:paraId="0953E3FC" w14:textId="77777777" w:rsidTr="00C43A57">
        <w:tc>
          <w:tcPr>
            <w:tcW w:w="15168" w:type="dxa"/>
            <w:gridSpan w:val="4"/>
          </w:tcPr>
          <w:p w14:paraId="190731B8" w14:textId="79F02AD3" w:rsidR="002A6704" w:rsidRPr="00953B1F" w:rsidRDefault="002A6704" w:rsidP="005F7693">
            <w:pPr>
              <w:rPr>
                <w:sz w:val="20"/>
                <w:szCs w:val="20"/>
              </w:rPr>
            </w:pPr>
            <w:r w:rsidRPr="00953B1F">
              <w:rPr>
                <w:sz w:val="20"/>
                <w:szCs w:val="20"/>
              </w:rPr>
              <w:t xml:space="preserve">    2.1. Förderung einer breiten rohstoffpolitischen Diskussion - Die MSG diskutiert mind. 1x jährlich - Grundlagen sind z.B. D-EITI als Thema von Veranstaltungen, Nennung von D-EITI in den Medien, Aufrufe von </w:t>
            </w:r>
            <w:r w:rsidR="00090BA4">
              <w:rPr>
                <w:sz w:val="20"/>
                <w:szCs w:val="20"/>
              </w:rPr>
              <w:t>www.</w:t>
            </w:r>
            <w:r w:rsidRPr="00953B1F">
              <w:rPr>
                <w:sz w:val="20"/>
                <w:szCs w:val="20"/>
              </w:rPr>
              <w:t>d-eiti.de, LinkedIn</w:t>
            </w:r>
          </w:p>
        </w:tc>
      </w:tr>
      <w:tr w:rsidR="002A6704" w:rsidRPr="00953B1F" w14:paraId="72492435" w14:textId="77777777" w:rsidTr="00C43A57">
        <w:tc>
          <w:tcPr>
            <w:tcW w:w="15168" w:type="dxa"/>
            <w:gridSpan w:val="4"/>
          </w:tcPr>
          <w:p w14:paraId="128313E5" w14:textId="6F6EC996" w:rsidR="002A6704" w:rsidRPr="00953B1F" w:rsidRDefault="002A6704" w:rsidP="003D62FF">
            <w:pPr>
              <w:rPr>
                <w:sz w:val="20"/>
                <w:szCs w:val="20"/>
              </w:rPr>
            </w:pPr>
            <w:r w:rsidRPr="00953B1F">
              <w:rPr>
                <w:sz w:val="20"/>
                <w:szCs w:val="20"/>
              </w:rPr>
              <w:t xml:space="preserve">    2.2. Aspekte der Nachhaltigkeit sind im Kontextbericht enthalten</w:t>
            </w:r>
          </w:p>
        </w:tc>
      </w:tr>
      <w:tr w:rsidR="002A6704" w:rsidRPr="00953B1F" w14:paraId="2D488DB1" w14:textId="77777777" w:rsidTr="00C43A57">
        <w:tc>
          <w:tcPr>
            <w:tcW w:w="4040" w:type="dxa"/>
            <w:shd w:val="clear" w:color="auto" w:fill="D8D8D8" w:themeFill="background2"/>
          </w:tcPr>
          <w:p w14:paraId="3A475BEA" w14:textId="6A3A32D5" w:rsidR="002A6704" w:rsidRPr="00953B1F" w:rsidRDefault="002A6704" w:rsidP="003D62FF">
            <w:pPr>
              <w:rPr>
                <w:sz w:val="20"/>
                <w:szCs w:val="20"/>
              </w:rPr>
            </w:pPr>
            <w:hyperlink w:anchor="_Ziel:_Mehrwert_der" w:history="1">
              <w:r w:rsidRPr="00702038">
                <w:rPr>
                  <w:rStyle w:val="Hyperlink"/>
                  <w:b/>
                  <w:bCs/>
                  <w:sz w:val="20"/>
                  <w:szCs w:val="20"/>
                </w:rPr>
                <w:t>3. Mehrwert der D-EITI und Harmonisierung mit BilRUG</w:t>
              </w:r>
            </w:hyperlink>
            <w:r w:rsidRPr="00702038">
              <w:rPr>
                <w:sz w:val="20"/>
                <w:szCs w:val="20"/>
              </w:rPr>
              <w:t xml:space="preserve"> - Eine schrittweise auszubauende, nachvollziehbare und verhältnismäßige Berichterstattung an die Bevölkerung, die dem EITI-Standard entspricht, Abgleich mit den EU-Bilanz- und Transparenzrichtlinien</w:t>
            </w:r>
          </w:p>
        </w:tc>
        <w:tc>
          <w:tcPr>
            <w:tcW w:w="3473" w:type="dxa"/>
            <w:shd w:val="clear" w:color="auto" w:fill="D8D8D8" w:themeFill="background2"/>
          </w:tcPr>
          <w:p w14:paraId="5E9E02B0" w14:textId="398A8A57" w:rsidR="002A6704" w:rsidRPr="00953B1F" w:rsidRDefault="002A6704" w:rsidP="00D13DFC">
            <w:pPr>
              <w:jc w:val="center"/>
              <w:rPr>
                <w:sz w:val="20"/>
                <w:szCs w:val="20"/>
              </w:rPr>
            </w:pPr>
            <w:r w:rsidRPr="00953B1F">
              <w:rPr>
                <w:sz w:val="20"/>
                <w:szCs w:val="20"/>
              </w:rPr>
              <w:t>10</w:t>
            </w:r>
          </w:p>
        </w:tc>
        <w:tc>
          <w:tcPr>
            <w:tcW w:w="3473" w:type="dxa"/>
            <w:shd w:val="clear" w:color="auto" w:fill="D8D8D8" w:themeFill="background2"/>
          </w:tcPr>
          <w:p w14:paraId="6ED9FC3E" w14:textId="1B90A809" w:rsidR="002A6704" w:rsidRPr="00953B1F" w:rsidRDefault="00162EAA" w:rsidP="00D13DFC">
            <w:pPr>
              <w:jc w:val="center"/>
              <w:rPr>
                <w:sz w:val="20"/>
                <w:szCs w:val="20"/>
              </w:rPr>
            </w:pPr>
            <w:r>
              <w:rPr>
                <w:sz w:val="20"/>
                <w:szCs w:val="20"/>
              </w:rPr>
              <w:t>10</w:t>
            </w:r>
          </w:p>
        </w:tc>
        <w:tc>
          <w:tcPr>
            <w:tcW w:w="4182" w:type="dxa"/>
            <w:shd w:val="clear" w:color="auto" w:fill="D8D8D8" w:themeFill="background2"/>
          </w:tcPr>
          <w:p w14:paraId="3BAEBC5A" w14:textId="3F909747" w:rsidR="002A6704" w:rsidRPr="00953B1F" w:rsidRDefault="00162EAA" w:rsidP="006C4CC2">
            <w:pPr>
              <w:jc w:val="center"/>
              <w:rPr>
                <w:sz w:val="20"/>
                <w:szCs w:val="20"/>
              </w:rPr>
            </w:pPr>
            <w:r>
              <w:rPr>
                <w:sz w:val="20"/>
                <w:szCs w:val="20"/>
              </w:rPr>
              <w:t>100</w:t>
            </w:r>
            <w:r w:rsidR="002A6704">
              <w:rPr>
                <w:sz w:val="20"/>
                <w:szCs w:val="20"/>
              </w:rPr>
              <w:t>%</w:t>
            </w:r>
          </w:p>
        </w:tc>
      </w:tr>
      <w:tr w:rsidR="002A6704" w:rsidRPr="00953B1F" w14:paraId="6CC5CC60" w14:textId="77777777" w:rsidTr="00C43A57">
        <w:tc>
          <w:tcPr>
            <w:tcW w:w="15168" w:type="dxa"/>
            <w:gridSpan w:val="4"/>
          </w:tcPr>
          <w:p w14:paraId="5CBB0BA0" w14:textId="79246459" w:rsidR="002A6704" w:rsidRPr="00953B1F" w:rsidRDefault="002A6704" w:rsidP="005F7693">
            <w:pPr>
              <w:rPr>
                <w:sz w:val="20"/>
                <w:szCs w:val="20"/>
              </w:rPr>
            </w:pPr>
            <w:r w:rsidRPr="00953B1F">
              <w:rPr>
                <w:sz w:val="20"/>
                <w:szCs w:val="20"/>
              </w:rPr>
              <w:t xml:space="preserve">    3.1. Die MSG diskutiert in einer MSG-Sitzung pro Jahr den Aufwand und den Mehrwert der D-EITI (insb. gegenüber BilRUG), mit dem Ziel, sinnvoll mehr Informationen abzubilden. Die MSG nimmt ggf. Anpassungen in der Umsetzung vor.</w:t>
            </w:r>
          </w:p>
        </w:tc>
      </w:tr>
      <w:tr w:rsidR="002A6704" w:rsidRPr="00953B1F" w14:paraId="60D12611" w14:textId="77777777" w:rsidTr="00C43A57">
        <w:tc>
          <w:tcPr>
            <w:tcW w:w="15168" w:type="dxa"/>
            <w:gridSpan w:val="4"/>
          </w:tcPr>
          <w:p w14:paraId="70D02290" w14:textId="51AE636B" w:rsidR="002A6704" w:rsidRPr="00953B1F" w:rsidRDefault="002A6704" w:rsidP="005F7693">
            <w:pPr>
              <w:rPr>
                <w:sz w:val="20"/>
                <w:szCs w:val="20"/>
              </w:rPr>
            </w:pPr>
            <w:r w:rsidRPr="00953B1F">
              <w:rPr>
                <w:sz w:val="20"/>
                <w:szCs w:val="20"/>
              </w:rPr>
              <w:t xml:space="preserve">    3.2. Vergleich - welche Unternehmen haben unter D-EITI berichtet, welche unter BilRUG? Die Berichterstattung der Unternehmen für den D-EITI Zahlungsabgleich wurde erleichtert.</w:t>
            </w:r>
          </w:p>
        </w:tc>
      </w:tr>
      <w:tr w:rsidR="002A6704" w:rsidRPr="00953B1F" w14:paraId="03E4EA0F" w14:textId="77777777" w:rsidTr="00C43A57">
        <w:tc>
          <w:tcPr>
            <w:tcW w:w="4040" w:type="dxa"/>
            <w:shd w:val="clear" w:color="auto" w:fill="D8D8D8" w:themeFill="background2"/>
          </w:tcPr>
          <w:p w14:paraId="52AE45C6" w14:textId="7429CE3E" w:rsidR="002A6704" w:rsidRPr="00953B1F" w:rsidRDefault="002A6704" w:rsidP="003D62FF">
            <w:pPr>
              <w:rPr>
                <w:sz w:val="20"/>
                <w:szCs w:val="20"/>
              </w:rPr>
            </w:pPr>
            <w:hyperlink w:anchor="_Ziel:_Dauerhafte_Umsetzung" w:history="1">
              <w:r w:rsidRPr="00331ED0">
                <w:rPr>
                  <w:rStyle w:val="Hyperlink"/>
                  <w:b/>
                  <w:bCs/>
                  <w:sz w:val="20"/>
                  <w:szCs w:val="20"/>
                </w:rPr>
                <w:t>4. EITI als globaler Standard</w:t>
              </w:r>
            </w:hyperlink>
            <w:r w:rsidRPr="00702038">
              <w:rPr>
                <w:sz w:val="20"/>
                <w:szCs w:val="20"/>
              </w:rPr>
              <w:t xml:space="preserve"> - Beitrag zur Weiterentwicklung des EITI-Standards, seiner Anwendung und Akzeptanz als tatsächlich globalen Standard zu leisten, um </w:t>
            </w:r>
            <w:r w:rsidRPr="00702038">
              <w:rPr>
                <w:sz w:val="20"/>
                <w:szCs w:val="20"/>
              </w:rPr>
              <w:lastRenderedPageBreak/>
              <w:t>das weltweite Streben nach Transparenz und Rechenschaftspflicht und den Kampf gegen Korruption im Zusammenhang mit Rohstoffgeschäften zu unterstützen.</w:t>
            </w:r>
          </w:p>
        </w:tc>
        <w:tc>
          <w:tcPr>
            <w:tcW w:w="3473" w:type="dxa"/>
            <w:shd w:val="clear" w:color="auto" w:fill="D8D8D8" w:themeFill="background2"/>
          </w:tcPr>
          <w:p w14:paraId="02B7907B" w14:textId="3F916094" w:rsidR="002A6704" w:rsidRPr="00953B1F" w:rsidRDefault="002A6704" w:rsidP="00D13DFC">
            <w:pPr>
              <w:jc w:val="center"/>
              <w:rPr>
                <w:sz w:val="20"/>
                <w:szCs w:val="20"/>
              </w:rPr>
            </w:pPr>
            <w:r w:rsidRPr="00953B1F">
              <w:rPr>
                <w:sz w:val="20"/>
                <w:szCs w:val="20"/>
              </w:rPr>
              <w:lastRenderedPageBreak/>
              <w:t>6</w:t>
            </w:r>
          </w:p>
        </w:tc>
        <w:tc>
          <w:tcPr>
            <w:tcW w:w="3473" w:type="dxa"/>
            <w:shd w:val="clear" w:color="auto" w:fill="D8D8D8" w:themeFill="background2"/>
          </w:tcPr>
          <w:p w14:paraId="572E601A" w14:textId="3235AC73" w:rsidR="002A6704" w:rsidRPr="00953B1F" w:rsidRDefault="002A6704" w:rsidP="00D13DFC">
            <w:pPr>
              <w:jc w:val="center"/>
              <w:rPr>
                <w:sz w:val="20"/>
                <w:szCs w:val="20"/>
              </w:rPr>
            </w:pPr>
            <w:r>
              <w:rPr>
                <w:sz w:val="20"/>
                <w:szCs w:val="20"/>
              </w:rPr>
              <w:t>6</w:t>
            </w:r>
          </w:p>
        </w:tc>
        <w:tc>
          <w:tcPr>
            <w:tcW w:w="4182" w:type="dxa"/>
            <w:shd w:val="clear" w:color="auto" w:fill="D8D8D8" w:themeFill="background2"/>
          </w:tcPr>
          <w:p w14:paraId="29299FBD" w14:textId="3521F8D8" w:rsidR="002A6704" w:rsidRPr="00953B1F" w:rsidRDefault="002A6704" w:rsidP="00912FCC">
            <w:pPr>
              <w:jc w:val="center"/>
              <w:rPr>
                <w:sz w:val="20"/>
                <w:szCs w:val="20"/>
              </w:rPr>
            </w:pPr>
            <w:r>
              <w:rPr>
                <w:sz w:val="20"/>
                <w:szCs w:val="20"/>
              </w:rPr>
              <w:t>100%</w:t>
            </w:r>
          </w:p>
        </w:tc>
      </w:tr>
      <w:tr w:rsidR="002A6704" w:rsidRPr="00953B1F" w14:paraId="2A76B5F9" w14:textId="77777777" w:rsidTr="00C43A57">
        <w:tc>
          <w:tcPr>
            <w:tcW w:w="15168" w:type="dxa"/>
            <w:gridSpan w:val="4"/>
          </w:tcPr>
          <w:p w14:paraId="2AC2A8F3" w14:textId="5594031D" w:rsidR="002A6704" w:rsidRPr="00953B1F" w:rsidRDefault="002A6704" w:rsidP="00DC34BB">
            <w:pPr>
              <w:rPr>
                <w:sz w:val="20"/>
                <w:szCs w:val="20"/>
              </w:rPr>
            </w:pPr>
            <w:r w:rsidRPr="00953B1F">
              <w:rPr>
                <w:sz w:val="20"/>
                <w:szCs w:val="20"/>
              </w:rPr>
              <w:t xml:space="preserve">    4.1. Weiterentwicklung des Standards - Deutschland geht in seiner Berichterstattung über den Standard hinaus.</w:t>
            </w:r>
          </w:p>
        </w:tc>
      </w:tr>
      <w:tr w:rsidR="002A6704" w:rsidRPr="00953B1F" w14:paraId="7AA8EC88" w14:textId="77777777" w:rsidTr="00C43A57">
        <w:tc>
          <w:tcPr>
            <w:tcW w:w="15168" w:type="dxa"/>
            <w:gridSpan w:val="4"/>
          </w:tcPr>
          <w:p w14:paraId="128F265B" w14:textId="31B5FCA0" w:rsidR="002A6704" w:rsidRPr="00953B1F" w:rsidRDefault="002A6704" w:rsidP="003D62FF">
            <w:pPr>
              <w:rPr>
                <w:sz w:val="20"/>
                <w:szCs w:val="20"/>
              </w:rPr>
            </w:pPr>
            <w:r w:rsidRPr="00953B1F">
              <w:rPr>
                <w:sz w:val="20"/>
                <w:szCs w:val="20"/>
              </w:rPr>
              <w:t xml:space="preserve">    4.2. Akzeptanz als globaler Standard</w:t>
            </w:r>
          </w:p>
        </w:tc>
      </w:tr>
      <w:tr w:rsidR="002A6704" w:rsidRPr="00953B1F" w14:paraId="60716C94" w14:textId="77777777" w:rsidTr="00C43A57">
        <w:tc>
          <w:tcPr>
            <w:tcW w:w="4040" w:type="dxa"/>
            <w:shd w:val="clear" w:color="auto" w:fill="D8D8D8" w:themeFill="background2"/>
          </w:tcPr>
          <w:p w14:paraId="3D8721A8" w14:textId="673D831D" w:rsidR="002A6704" w:rsidRPr="00953B1F" w:rsidRDefault="002A6704" w:rsidP="003D62FF">
            <w:pPr>
              <w:rPr>
                <w:sz w:val="20"/>
                <w:szCs w:val="20"/>
              </w:rPr>
            </w:pPr>
            <w:hyperlink w:anchor="_Ziel:_Erfahrungen_weitergeben" w:history="1">
              <w:r w:rsidRPr="000E4183">
                <w:rPr>
                  <w:rStyle w:val="Hyperlink"/>
                  <w:b/>
                  <w:bCs/>
                  <w:sz w:val="20"/>
                  <w:szCs w:val="20"/>
                </w:rPr>
                <w:t>5. Erfahrungen weitergeben</w:t>
              </w:r>
            </w:hyperlink>
            <w:r w:rsidRPr="000E4183">
              <w:rPr>
                <w:sz w:val="20"/>
                <w:szCs w:val="20"/>
              </w:rPr>
              <w:t xml:space="preserve"> - Erfahrungen aus dem Multi-Stakeholder-Prozess weiterzugeben, insbesondere in Bezug auf demokratische Teilhabe, Bürgernähe und Wissensvernetzung, sowie aus der EITI-Umsetzung in einem föderalen Land.</w:t>
            </w:r>
          </w:p>
        </w:tc>
        <w:tc>
          <w:tcPr>
            <w:tcW w:w="3473" w:type="dxa"/>
            <w:shd w:val="clear" w:color="auto" w:fill="D8D8D8" w:themeFill="background2"/>
          </w:tcPr>
          <w:p w14:paraId="0422F470" w14:textId="3AAAEF45" w:rsidR="002A6704" w:rsidRPr="00953B1F" w:rsidRDefault="00BA3715" w:rsidP="00D13DFC">
            <w:pPr>
              <w:jc w:val="center"/>
              <w:rPr>
                <w:sz w:val="20"/>
                <w:szCs w:val="20"/>
              </w:rPr>
            </w:pPr>
            <w:r>
              <w:rPr>
                <w:sz w:val="20"/>
                <w:szCs w:val="20"/>
              </w:rPr>
              <w:t>3</w:t>
            </w:r>
          </w:p>
        </w:tc>
        <w:tc>
          <w:tcPr>
            <w:tcW w:w="3473" w:type="dxa"/>
            <w:shd w:val="clear" w:color="auto" w:fill="D8D8D8" w:themeFill="background2"/>
          </w:tcPr>
          <w:p w14:paraId="4C082E53" w14:textId="7692D664" w:rsidR="002A6704" w:rsidRPr="00953B1F" w:rsidRDefault="00BA3715" w:rsidP="00D13DFC">
            <w:pPr>
              <w:jc w:val="center"/>
              <w:rPr>
                <w:sz w:val="20"/>
                <w:szCs w:val="20"/>
              </w:rPr>
            </w:pPr>
            <w:r>
              <w:rPr>
                <w:sz w:val="20"/>
                <w:szCs w:val="20"/>
              </w:rPr>
              <w:t>3</w:t>
            </w:r>
          </w:p>
        </w:tc>
        <w:tc>
          <w:tcPr>
            <w:tcW w:w="4182" w:type="dxa"/>
            <w:shd w:val="clear" w:color="auto" w:fill="D8D8D8" w:themeFill="background2"/>
          </w:tcPr>
          <w:p w14:paraId="70E6047C" w14:textId="67E485B2" w:rsidR="002A6704" w:rsidRPr="00953B1F" w:rsidRDefault="002A6704" w:rsidP="00D13DFC">
            <w:pPr>
              <w:jc w:val="center"/>
              <w:rPr>
                <w:sz w:val="20"/>
                <w:szCs w:val="20"/>
              </w:rPr>
            </w:pPr>
            <w:r>
              <w:rPr>
                <w:sz w:val="20"/>
                <w:szCs w:val="20"/>
              </w:rPr>
              <w:t>100</w:t>
            </w:r>
            <w:r w:rsidRPr="00953B1F">
              <w:rPr>
                <w:sz w:val="20"/>
                <w:szCs w:val="20"/>
              </w:rPr>
              <w:t>%</w:t>
            </w:r>
          </w:p>
        </w:tc>
      </w:tr>
      <w:tr w:rsidR="002A6704" w:rsidRPr="00953B1F" w14:paraId="5CE11507" w14:textId="77777777" w:rsidTr="00C43A57">
        <w:tc>
          <w:tcPr>
            <w:tcW w:w="4040" w:type="dxa"/>
            <w:shd w:val="clear" w:color="auto" w:fill="D8D8D8" w:themeFill="background2"/>
          </w:tcPr>
          <w:p w14:paraId="7A5F415B" w14:textId="48716BE2" w:rsidR="002A6704" w:rsidRPr="00953B1F" w:rsidRDefault="002A6704" w:rsidP="003D62FF">
            <w:pPr>
              <w:rPr>
                <w:sz w:val="20"/>
                <w:szCs w:val="20"/>
              </w:rPr>
            </w:pPr>
            <w:hyperlink w:anchor="_Ziel:_Glaubwürdigkeit" w:history="1">
              <w:r w:rsidRPr="000E4183">
                <w:rPr>
                  <w:rStyle w:val="Hyperlink"/>
                  <w:b/>
                  <w:bCs/>
                  <w:sz w:val="20"/>
                  <w:szCs w:val="20"/>
                </w:rPr>
                <w:t>6. Die Glaubwürdigkeit Deutschlands</w:t>
              </w:r>
            </w:hyperlink>
            <w:r w:rsidRPr="00953B1F">
              <w:rPr>
                <w:sz w:val="20"/>
                <w:szCs w:val="20"/>
              </w:rPr>
              <w:t xml:space="preserve"> bei der politischen und finanziellen Unterstützung der EITI erhöhen.   </w:t>
            </w:r>
          </w:p>
        </w:tc>
        <w:tc>
          <w:tcPr>
            <w:tcW w:w="3473" w:type="dxa"/>
            <w:shd w:val="clear" w:color="auto" w:fill="D8D8D8" w:themeFill="background2"/>
          </w:tcPr>
          <w:p w14:paraId="335B26DC" w14:textId="343CEB3D" w:rsidR="002A6704" w:rsidRPr="00953B1F" w:rsidRDefault="002A6704" w:rsidP="00D13DFC">
            <w:pPr>
              <w:jc w:val="center"/>
              <w:rPr>
                <w:sz w:val="20"/>
                <w:szCs w:val="20"/>
              </w:rPr>
            </w:pPr>
            <w:r>
              <w:rPr>
                <w:sz w:val="20"/>
                <w:szCs w:val="20"/>
              </w:rPr>
              <w:t>4</w:t>
            </w:r>
          </w:p>
        </w:tc>
        <w:tc>
          <w:tcPr>
            <w:tcW w:w="3473" w:type="dxa"/>
            <w:shd w:val="clear" w:color="auto" w:fill="D8D8D8" w:themeFill="background2"/>
          </w:tcPr>
          <w:p w14:paraId="4AEEA7DA" w14:textId="79B62972" w:rsidR="002A6704" w:rsidRPr="00953B1F" w:rsidRDefault="005727DB" w:rsidP="00D13DFC">
            <w:pPr>
              <w:jc w:val="center"/>
              <w:rPr>
                <w:sz w:val="20"/>
                <w:szCs w:val="20"/>
              </w:rPr>
            </w:pPr>
            <w:r>
              <w:rPr>
                <w:sz w:val="20"/>
                <w:szCs w:val="20"/>
              </w:rPr>
              <w:t>4</w:t>
            </w:r>
          </w:p>
        </w:tc>
        <w:tc>
          <w:tcPr>
            <w:tcW w:w="4182" w:type="dxa"/>
            <w:shd w:val="clear" w:color="auto" w:fill="D8D8D8" w:themeFill="background2"/>
          </w:tcPr>
          <w:p w14:paraId="40AA3F8B" w14:textId="2BF3DF19" w:rsidR="002A6704" w:rsidRPr="00953B1F" w:rsidRDefault="005727DB" w:rsidP="00D13DFC">
            <w:pPr>
              <w:jc w:val="center"/>
              <w:rPr>
                <w:sz w:val="20"/>
                <w:szCs w:val="20"/>
              </w:rPr>
            </w:pPr>
            <w:r>
              <w:rPr>
                <w:sz w:val="20"/>
                <w:szCs w:val="20"/>
              </w:rPr>
              <w:t>100</w:t>
            </w:r>
            <w:r w:rsidR="002A6704" w:rsidRPr="00953B1F">
              <w:rPr>
                <w:sz w:val="20"/>
                <w:szCs w:val="20"/>
              </w:rPr>
              <w:t>%</w:t>
            </w:r>
          </w:p>
        </w:tc>
      </w:tr>
      <w:tr w:rsidR="002A6704" w:rsidRPr="00953B1F" w14:paraId="35DE4002" w14:textId="77777777" w:rsidTr="00C43A57">
        <w:tc>
          <w:tcPr>
            <w:tcW w:w="4040" w:type="dxa"/>
            <w:shd w:val="clear" w:color="auto" w:fill="D8D8D8" w:themeFill="background2"/>
          </w:tcPr>
          <w:p w14:paraId="41F0989E" w14:textId="63576882" w:rsidR="002A6704" w:rsidRPr="00953B1F" w:rsidRDefault="002A6704" w:rsidP="003D62FF">
            <w:pPr>
              <w:rPr>
                <w:sz w:val="20"/>
                <w:szCs w:val="20"/>
              </w:rPr>
            </w:pPr>
            <w:hyperlink w:anchor="_Ziel:_EITI_als" w:history="1">
              <w:r w:rsidRPr="00514946">
                <w:rPr>
                  <w:rStyle w:val="Hyperlink"/>
                  <w:b/>
                  <w:bCs/>
                  <w:sz w:val="20"/>
                  <w:szCs w:val="20"/>
                </w:rPr>
                <w:t>7</w:t>
              </w:r>
              <w:r w:rsidRPr="00514946">
                <w:rPr>
                  <w:rStyle w:val="Hyperlink"/>
                  <w:sz w:val="20"/>
                  <w:szCs w:val="20"/>
                </w:rPr>
                <w:t xml:space="preserve">. </w:t>
              </w:r>
              <w:r w:rsidRPr="00CE5AA5">
                <w:rPr>
                  <w:rStyle w:val="Hyperlink"/>
                  <w:b/>
                  <w:bCs/>
                  <w:sz w:val="20"/>
                  <w:szCs w:val="20"/>
                </w:rPr>
                <w:t xml:space="preserve">Die </w:t>
              </w:r>
              <w:r w:rsidRPr="00514946">
                <w:rPr>
                  <w:rStyle w:val="Hyperlink"/>
                  <w:b/>
                  <w:bCs/>
                  <w:sz w:val="20"/>
                  <w:szCs w:val="20"/>
                </w:rPr>
                <w:t>lfd. Umsetzung der D-EITI</w:t>
              </w:r>
            </w:hyperlink>
            <w:r w:rsidRPr="000E4183">
              <w:rPr>
                <w:b/>
                <w:bCs/>
                <w:sz w:val="20"/>
                <w:szCs w:val="20"/>
              </w:rPr>
              <w:t xml:space="preserve"> </w:t>
            </w:r>
            <w:r w:rsidRPr="00953B1F">
              <w:rPr>
                <w:sz w:val="20"/>
                <w:szCs w:val="20"/>
              </w:rPr>
              <w:t xml:space="preserve">mit dem vorgesehenen Multi-Stakeholder-Modell sicherstellen und durch den Aufbau von Kapazitäten eine breite Diskussion in der Bevölkerung ermöglichen.  </w:t>
            </w:r>
          </w:p>
        </w:tc>
        <w:tc>
          <w:tcPr>
            <w:tcW w:w="3473" w:type="dxa"/>
            <w:shd w:val="clear" w:color="auto" w:fill="D8D8D8" w:themeFill="background2"/>
          </w:tcPr>
          <w:p w14:paraId="461BAE87" w14:textId="63C7A60E" w:rsidR="002A6704" w:rsidRPr="00953B1F" w:rsidRDefault="002A6704" w:rsidP="00D13DFC">
            <w:pPr>
              <w:jc w:val="center"/>
              <w:rPr>
                <w:sz w:val="20"/>
                <w:szCs w:val="20"/>
              </w:rPr>
            </w:pPr>
            <w:r w:rsidRPr="00953B1F">
              <w:rPr>
                <w:sz w:val="20"/>
                <w:szCs w:val="20"/>
              </w:rPr>
              <w:t>4</w:t>
            </w:r>
          </w:p>
        </w:tc>
        <w:tc>
          <w:tcPr>
            <w:tcW w:w="3473" w:type="dxa"/>
            <w:shd w:val="clear" w:color="auto" w:fill="D8D8D8" w:themeFill="background2"/>
          </w:tcPr>
          <w:p w14:paraId="2F0355AC" w14:textId="33B73A11" w:rsidR="002A6704" w:rsidRPr="00953B1F" w:rsidRDefault="002A6704" w:rsidP="00D13DFC">
            <w:pPr>
              <w:jc w:val="center"/>
              <w:rPr>
                <w:sz w:val="20"/>
                <w:szCs w:val="20"/>
              </w:rPr>
            </w:pPr>
            <w:r>
              <w:rPr>
                <w:sz w:val="20"/>
                <w:szCs w:val="20"/>
              </w:rPr>
              <w:t>4</w:t>
            </w:r>
          </w:p>
        </w:tc>
        <w:tc>
          <w:tcPr>
            <w:tcW w:w="4182" w:type="dxa"/>
            <w:shd w:val="clear" w:color="auto" w:fill="D8D8D8" w:themeFill="background2"/>
          </w:tcPr>
          <w:p w14:paraId="2DFA7F27" w14:textId="42377C1C" w:rsidR="002A6704" w:rsidRPr="00953B1F" w:rsidRDefault="002A6704" w:rsidP="00D13DFC">
            <w:pPr>
              <w:jc w:val="center"/>
              <w:rPr>
                <w:sz w:val="20"/>
                <w:szCs w:val="20"/>
              </w:rPr>
            </w:pPr>
            <w:r>
              <w:rPr>
                <w:sz w:val="20"/>
                <w:szCs w:val="20"/>
              </w:rPr>
              <w:t>100</w:t>
            </w:r>
            <w:r w:rsidRPr="00953B1F">
              <w:rPr>
                <w:sz w:val="20"/>
                <w:szCs w:val="20"/>
              </w:rPr>
              <w:t>%</w:t>
            </w:r>
          </w:p>
        </w:tc>
      </w:tr>
      <w:tr w:rsidR="002A6704" w:rsidRPr="00953B1F" w14:paraId="7D2E8AF1" w14:textId="77777777" w:rsidTr="00C43A57">
        <w:tc>
          <w:tcPr>
            <w:tcW w:w="15168" w:type="dxa"/>
            <w:gridSpan w:val="4"/>
          </w:tcPr>
          <w:p w14:paraId="78B62F96" w14:textId="6535AAC3" w:rsidR="002A6704" w:rsidRPr="00DC34BB" w:rsidRDefault="002A6704" w:rsidP="00BC4683">
            <w:pPr>
              <w:pStyle w:val="Listenabsatz"/>
              <w:numPr>
                <w:ilvl w:val="1"/>
                <w:numId w:val="1"/>
              </w:numPr>
              <w:rPr>
                <w:sz w:val="20"/>
                <w:szCs w:val="20"/>
              </w:rPr>
            </w:pPr>
            <w:r w:rsidRPr="00DC34BB">
              <w:rPr>
                <w:sz w:val="20"/>
                <w:szCs w:val="20"/>
              </w:rPr>
              <w:t xml:space="preserve">Dauerhafte Umsetzung des MSG-Modells - D-EITI setzt EITI-Mainstreaming für den Kontextbericht um; Die Stakeholder-Gruppen beteiligen sich </w:t>
            </w:r>
          </w:p>
          <w:p w14:paraId="121443A0" w14:textId="005A07A5" w:rsidR="002A6704" w:rsidRPr="00953B1F" w:rsidRDefault="002A6704" w:rsidP="00D13DFC">
            <w:pPr>
              <w:rPr>
                <w:sz w:val="20"/>
                <w:szCs w:val="20"/>
              </w:rPr>
            </w:pPr>
            <w:r w:rsidRPr="00953B1F">
              <w:rPr>
                <w:sz w:val="20"/>
                <w:szCs w:val="20"/>
              </w:rPr>
              <w:t xml:space="preserve">          dauerhaft an D-EITI.</w:t>
            </w:r>
          </w:p>
        </w:tc>
      </w:tr>
      <w:tr w:rsidR="002A6704" w:rsidRPr="00953B1F" w14:paraId="2BFB4583" w14:textId="77777777" w:rsidTr="00C43A57">
        <w:tc>
          <w:tcPr>
            <w:tcW w:w="15168" w:type="dxa"/>
            <w:gridSpan w:val="4"/>
          </w:tcPr>
          <w:p w14:paraId="3411E069" w14:textId="380952AA" w:rsidR="002A6704" w:rsidRPr="00124CF3" w:rsidRDefault="002A6704" w:rsidP="00BC4683">
            <w:pPr>
              <w:pStyle w:val="Listenabsatz"/>
              <w:numPr>
                <w:ilvl w:val="1"/>
                <w:numId w:val="1"/>
              </w:numPr>
              <w:rPr>
                <w:sz w:val="20"/>
                <w:szCs w:val="20"/>
              </w:rPr>
            </w:pPr>
            <w:r w:rsidRPr="00124CF3">
              <w:rPr>
                <w:sz w:val="20"/>
                <w:szCs w:val="20"/>
              </w:rPr>
              <w:t>Aufbau von Kapazitäten für eine breite Diskussion in der Bevölkerung</w:t>
            </w:r>
          </w:p>
        </w:tc>
      </w:tr>
    </w:tbl>
    <w:p w14:paraId="07058404" w14:textId="248154E0" w:rsidR="0005245F" w:rsidRDefault="0005245F" w:rsidP="003D62FF">
      <w:pPr>
        <w:sectPr w:rsidR="0005245F" w:rsidSect="00566AD7">
          <w:pgSz w:w="16840" w:h="11900" w:orient="landscape"/>
          <w:pgMar w:top="1134" w:right="1418" w:bottom="1134" w:left="1418" w:header="708" w:footer="708" w:gutter="0"/>
          <w:cols w:space="708"/>
          <w:docGrid w:linePitch="360"/>
        </w:sectPr>
      </w:pPr>
    </w:p>
    <w:tbl>
      <w:tblPr>
        <w:tblStyle w:val="Tabellenraster"/>
        <w:tblW w:w="15310" w:type="dxa"/>
        <w:tblInd w:w="-709" w:type="dxa"/>
        <w:tblLook w:val="04A0" w:firstRow="1" w:lastRow="0" w:firstColumn="1" w:lastColumn="0" w:noHBand="0" w:noVBand="1"/>
      </w:tblPr>
      <w:tblGrid>
        <w:gridCol w:w="403"/>
        <w:gridCol w:w="3827"/>
        <w:gridCol w:w="3252"/>
        <w:gridCol w:w="1537"/>
        <w:gridCol w:w="1713"/>
        <w:gridCol w:w="1481"/>
        <w:gridCol w:w="1824"/>
        <w:gridCol w:w="1273"/>
      </w:tblGrid>
      <w:tr w:rsidR="00453083" w:rsidRPr="00221A1A" w14:paraId="1235C7AD" w14:textId="77777777" w:rsidTr="00162EAA">
        <w:trPr>
          <w:trHeight w:val="1276"/>
        </w:trPr>
        <w:tc>
          <w:tcPr>
            <w:tcW w:w="15310" w:type="dxa"/>
            <w:gridSpan w:val="8"/>
            <w:tcBorders>
              <w:bottom w:val="single" w:sz="4" w:space="0" w:color="auto"/>
            </w:tcBorders>
            <w:shd w:val="clear" w:color="auto" w:fill="FFFFFF" w:themeFill="background1"/>
          </w:tcPr>
          <w:p w14:paraId="267BD4AB" w14:textId="287CFAC2" w:rsidR="005E51B7" w:rsidRPr="005E51B7" w:rsidRDefault="005E51B7" w:rsidP="00BC4683">
            <w:pPr>
              <w:pStyle w:val="berschrift2"/>
              <w:numPr>
                <w:ilvl w:val="0"/>
                <w:numId w:val="2"/>
              </w:numPr>
              <w:ind w:left="720"/>
              <w:rPr>
                <w:sz w:val="40"/>
                <w:szCs w:val="40"/>
              </w:rPr>
            </w:pPr>
            <w:bookmarkStart w:id="12" w:name="_Toc212544876"/>
            <w:r w:rsidRPr="005E51B7">
              <w:rPr>
                <w:sz w:val="40"/>
                <w:szCs w:val="40"/>
              </w:rPr>
              <w:lastRenderedPageBreak/>
              <w:t>D-EITI Arbeitsplan 2025</w:t>
            </w:r>
            <w:bookmarkEnd w:id="12"/>
          </w:p>
          <w:p w14:paraId="18D0144A" w14:textId="35070515" w:rsidR="00C43A57" w:rsidRPr="00333AB4" w:rsidRDefault="00453083" w:rsidP="00C43A57">
            <w:pPr>
              <w:pStyle w:val="berschrift2"/>
              <w:rPr>
                <w:b w:val="0"/>
                <w:bCs w:val="0"/>
                <w:i/>
                <w:iCs/>
                <w:u w:val="single"/>
              </w:rPr>
            </w:pPr>
            <w:bookmarkStart w:id="13" w:name="_Toc212544877"/>
            <w:r w:rsidRPr="00333AB4">
              <w:rPr>
                <w:b w:val="0"/>
                <w:bCs w:val="0"/>
                <w:i/>
                <w:iCs/>
                <w:u w:val="single"/>
              </w:rPr>
              <w:t>Ziel 1</w:t>
            </w:r>
            <w:r w:rsidR="005E51B7" w:rsidRPr="00333AB4">
              <w:rPr>
                <w:b w:val="0"/>
                <w:bCs w:val="0"/>
                <w:i/>
                <w:iCs/>
                <w:u w:val="single"/>
              </w:rPr>
              <w:t>:</w:t>
            </w:r>
            <w:r w:rsidRPr="00333AB4">
              <w:rPr>
                <w:b w:val="0"/>
                <w:bCs w:val="0"/>
                <w:i/>
                <w:iCs/>
                <w:u w:val="single"/>
              </w:rPr>
              <w:t xml:space="preserve"> Berich</w:t>
            </w:r>
            <w:bookmarkEnd w:id="13"/>
            <w:r w:rsidR="00C43A57" w:rsidRPr="00333AB4">
              <w:rPr>
                <w:b w:val="0"/>
                <w:bCs w:val="0"/>
                <w:i/>
                <w:iCs/>
                <w:u w:val="single"/>
              </w:rPr>
              <w:t>t</w:t>
            </w:r>
          </w:p>
          <w:p w14:paraId="13FAA918" w14:textId="77777777" w:rsidR="00453083" w:rsidRPr="00221A1A" w:rsidRDefault="00453083">
            <w:pPr>
              <w:jc w:val="center"/>
              <w:rPr>
                <w:b/>
                <w:bCs/>
                <w:sz w:val="20"/>
                <w:szCs w:val="20"/>
              </w:rPr>
            </w:pPr>
          </w:p>
        </w:tc>
      </w:tr>
      <w:tr w:rsidR="00700821" w:rsidRPr="00221A1A" w14:paraId="4B454765" w14:textId="77777777" w:rsidTr="00162EAA">
        <w:trPr>
          <w:trHeight w:val="192"/>
        </w:trPr>
        <w:tc>
          <w:tcPr>
            <w:tcW w:w="0" w:type="auto"/>
            <w:vMerge w:val="restart"/>
            <w:tcBorders>
              <w:top w:val="single" w:sz="4" w:space="0" w:color="auto"/>
              <w:bottom w:val="single" w:sz="4" w:space="0" w:color="auto"/>
            </w:tcBorders>
            <w:shd w:val="clear" w:color="auto" w:fill="165B89" w:themeFill="accent2"/>
          </w:tcPr>
          <w:p w14:paraId="2EA0AE55" w14:textId="4B187FA3" w:rsidR="0055051F" w:rsidRPr="00C43A57" w:rsidRDefault="0055051F" w:rsidP="00C43A57">
            <w:pPr>
              <w:rPr>
                <w:color w:val="FFFFFF" w:themeColor="background1"/>
                <w:sz w:val="14"/>
                <w:szCs w:val="14"/>
              </w:rPr>
            </w:pPr>
            <w:r w:rsidRPr="00C43A57">
              <w:rPr>
                <w:color w:val="FFFFFF" w:themeColor="background1"/>
                <w:sz w:val="14"/>
                <w:szCs w:val="14"/>
              </w:rPr>
              <w:t>Nr</w:t>
            </w:r>
            <w:r w:rsidR="00C43A57">
              <w:rPr>
                <w:color w:val="FFFFFF" w:themeColor="background1"/>
                <w:sz w:val="14"/>
                <w:szCs w:val="14"/>
              </w:rPr>
              <w:t>.</w:t>
            </w:r>
          </w:p>
        </w:tc>
        <w:tc>
          <w:tcPr>
            <w:tcW w:w="0" w:type="auto"/>
            <w:vMerge w:val="restart"/>
            <w:tcBorders>
              <w:top w:val="single" w:sz="4" w:space="0" w:color="auto"/>
              <w:bottom w:val="single" w:sz="4" w:space="0" w:color="auto"/>
            </w:tcBorders>
            <w:shd w:val="clear" w:color="auto" w:fill="165B89" w:themeFill="accent2"/>
          </w:tcPr>
          <w:p w14:paraId="654CBE68"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Aktivitäten</w:t>
            </w:r>
          </w:p>
        </w:tc>
        <w:tc>
          <w:tcPr>
            <w:tcW w:w="0" w:type="auto"/>
            <w:vMerge w:val="restart"/>
            <w:tcBorders>
              <w:top w:val="single" w:sz="4" w:space="0" w:color="auto"/>
              <w:bottom w:val="single" w:sz="4" w:space="0" w:color="auto"/>
            </w:tcBorders>
            <w:shd w:val="clear" w:color="auto" w:fill="165B89" w:themeFill="accent2"/>
          </w:tcPr>
          <w:p w14:paraId="31DDBE03" w14:textId="77777777" w:rsidR="004C2204" w:rsidRPr="00221A1A" w:rsidRDefault="004C2204" w:rsidP="004C2204">
            <w:pPr>
              <w:jc w:val="center"/>
              <w:rPr>
                <w:b/>
                <w:bCs/>
                <w:color w:val="FFFFFF" w:themeColor="background1"/>
                <w:sz w:val="20"/>
                <w:szCs w:val="20"/>
              </w:rPr>
            </w:pPr>
            <w:r>
              <w:rPr>
                <w:b/>
                <w:bCs/>
                <w:color w:val="FFFFFF" w:themeColor="background1"/>
                <w:sz w:val="20"/>
                <w:szCs w:val="20"/>
              </w:rPr>
              <w:t>Kommentar</w:t>
            </w:r>
          </w:p>
          <w:p w14:paraId="2104203A" w14:textId="1705886E" w:rsidR="0055051F" w:rsidRPr="00221A1A" w:rsidRDefault="004C2204" w:rsidP="004C2204">
            <w:pPr>
              <w:jc w:val="center"/>
              <w:rPr>
                <w:color w:val="FFFFFF" w:themeColor="background1"/>
                <w:sz w:val="20"/>
                <w:szCs w:val="20"/>
              </w:rPr>
            </w:pPr>
            <w:r>
              <w:rPr>
                <w:color w:val="FFFFFF" w:themeColor="background1"/>
                <w:sz w:val="20"/>
                <w:szCs w:val="20"/>
              </w:rPr>
              <w:t>Stand: Oktober 2025</w:t>
            </w:r>
          </w:p>
        </w:tc>
        <w:tc>
          <w:tcPr>
            <w:tcW w:w="0" w:type="auto"/>
            <w:vMerge w:val="restart"/>
            <w:tcBorders>
              <w:top w:val="single" w:sz="4" w:space="0" w:color="auto"/>
              <w:bottom w:val="single" w:sz="4" w:space="0" w:color="auto"/>
            </w:tcBorders>
            <w:shd w:val="clear" w:color="auto" w:fill="165B89" w:themeFill="accent2"/>
          </w:tcPr>
          <w:p w14:paraId="36552477"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Verantwortlich</w:t>
            </w:r>
          </w:p>
          <w:p w14:paraId="7B64C96F" w14:textId="77777777" w:rsidR="0055051F" w:rsidRPr="003278B3" w:rsidRDefault="0055051F">
            <w:pPr>
              <w:jc w:val="center"/>
              <w:rPr>
                <w:color w:val="FFFFFF" w:themeColor="background1"/>
                <w:sz w:val="18"/>
                <w:szCs w:val="18"/>
              </w:rPr>
            </w:pPr>
            <w:r w:rsidRPr="003278B3">
              <w:rPr>
                <w:color w:val="FFFFFF" w:themeColor="background1"/>
                <w:sz w:val="18"/>
                <w:szCs w:val="18"/>
              </w:rPr>
              <w:t>K: Koordinierung</w:t>
            </w:r>
          </w:p>
          <w:p w14:paraId="6490B037" w14:textId="77777777" w:rsidR="0055051F" w:rsidRPr="003278B3" w:rsidRDefault="0055051F">
            <w:pPr>
              <w:jc w:val="center"/>
              <w:rPr>
                <w:color w:val="FFFFFF" w:themeColor="background1"/>
                <w:sz w:val="18"/>
                <w:szCs w:val="18"/>
              </w:rPr>
            </w:pPr>
            <w:r w:rsidRPr="003278B3">
              <w:rPr>
                <w:color w:val="FFFFFF" w:themeColor="background1"/>
                <w:sz w:val="18"/>
                <w:szCs w:val="18"/>
              </w:rPr>
              <w:t>D: Durchführung</w:t>
            </w:r>
          </w:p>
          <w:p w14:paraId="1DC528CA" w14:textId="77777777" w:rsidR="0055051F" w:rsidRPr="003278B3" w:rsidRDefault="0055051F">
            <w:pPr>
              <w:jc w:val="center"/>
              <w:rPr>
                <w:color w:val="FFFFFF" w:themeColor="background1"/>
                <w:sz w:val="18"/>
                <w:szCs w:val="18"/>
              </w:rPr>
            </w:pPr>
            <w:r w:rsidRPr="003278B3">
              <w:rPr>
                <w:color w:val="FFFFFF" w:themeColor="background1"/>
                <w:sz w:val="18"/>
                <w:szCs w:val="18"/>
              </w:rPr>
              <w:t>E: Entscheidung</w:t>
            </w:r>
          </w:p>
          <w:p w14:paraId="2FBA9C0F" w14:textId="77777777" w:rsidR="0055051F" w:rsidRPr="00221A1A" w:rsidRDefault="0055051F">
            <w:pPr>
              <w:jc w:val="center"/>
              <w:rPr>
                <w:color w:val="FFFFFF" w:themeColor="background1"/>
                <w:sz w:val="20"/>
                <w:szCs w:val="20"/>
              </w:rPr>
            </w:pPr>
            <w:r w:rsidRPr="003278B3">
              <w:rPr>
                <w:color w:val="FFFFFF" w:themeColor="background1"/>
                <w:sz w:val="18"/>
                <w:szCs w:val="18"/>
              </w:rPr>
              <w:t>AG: Arbeitsgruppe</w:t>
            </w:r>
          </w:p>
        </w:tc>
        <w:tc>
          <w:tcPr>
            <w:tcW w:w="0" w:type="auto"/>
            <w:vMerge w:val="restart"/>
            <w:tcBorders>
              <w:top w:val="single" w:sz="4" w:space="0" w:color="auto"/>
              <w:bottom w:val="single" w:sz="4" w:space="0" w:color="auto"/>
            </w:tcBorders>
            <w:shd w:val="clear" w:color="auto" w:fill="165B89" w:themeFill="accent2"/>
          </w:tcPr>
          <w:p w14:paraId="2501BAA7"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Zeitpunkt der</w:t>
            </w:r>
          </w:p>
          <w:p w14:paraId="4E624BEB"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Beschlussfassung</w:t>
            </w:r>
          </w:p>
          <w:p w14:paraId="2C075981" w14:textId="77777777" w:rsidR="0055051F" w:rsidRPr="00221A1A" w:rsidRDefault="0055051F">
            <w:pPr>
              <w:jc w:val="center"/>
              <w:rPr>
                <w:color w:val="FFFFFF" w:themeColor="background1"/>
                <w:sz w:val="20"/>
                <w:szCs w:val="20"/>
              </w:rPr>
            </w:pPr>
            <w:r w:rsidRPr="00221A1A">
              <w:rPr>
                <w:color w:val="FFFFFF" w:themeColor="background1"/>
                <w:sz w:val="20"/>
                <w:szCs w:val="20"/>
              </w:rPr>
              <w:t>(Planung)</w:t>
            </w:r>
          </w:p>
        </w:tc>
        <w:tc>
          <w:tcPr>
            <w:tcW w:w="0" w:type="auto"/>
            <w:vMerge w:val="restart"/>
            <w:tcBorders>
              <w:top w:val="single" w:sz="4" w:space="0" w:color="auto"/>
              <w:bottom w:val="single" w:sz="4" w:space="0" w:color="auto"/>
            </w:tcBorders>
            <w:shd w:val="clear" w:color="auto" w:fill="165B89" w:themeFill="accent2"/>
          </w:tcPr>
          <w:p w14:paraId="31016941" w14:textId="70749F81" w:rsidR="00732DD6" w:rsidRPr="00221A1A" w:rsidRDefault="0055051F" w:rsidP="00732DD6">
            <w:pPr>
              <w:jc w:val="center"/>
              <w:rPr>
                <w:b/>
                <w:bCs/>
                <w:color w:val="FFFFFF" w:themeColor="background1"/>
                <w:sz w:val="20"/>
                <w:szCs w:val="20"/>
              </w:rPr>
            </w:pPr>
            <w:r w:rsidRPr="00221A1A">
              <w:rPr>
                <w:b/>
                <w:bCs/>
                <w:color w:val="FFFFFF" w:themeColor="background1"/>
                <w:sz w:val="20"/>
                <w:szCs w:val="20"/>
              </w:rPr>
              <w:t>Zeit</w:t>
            </w:r>
            <w:r w:rsidR="00732DD6">
              <w:rPr>
                <w:b/>
                <w:bCs/>
                <w:color w:val="FFFFFF" w:themeColor="background1"/>
                <w:sz w:val="20"/>
                <w:szCs w:val="20"/>
              </w:rPr>
              <w:t>rahmen</w:t>
            </w:r>
          </w:p>
          <w:p w14:paraId="1E2FAFB8" w14:textId="4A6D5196" w:rsidR="0055051F" w:rsidRPr="00221A1A" w:rsidRDefault="0055051F">
            <w:pPr>
              <w:jc w:val="center"/>
              <w:rPr>
                <w:b/>
                <w:bCs/>
                <w:color w:val="FFFFFF" w:themeColor="background1"/>
                <w:sz w:val="20"/>
                <w:szCs w:val="20"/>
              </w:rPr>
            </w:pPr>
          </w:p>
        </w:tc>
        <w:tc>
          <w:tcPr>
            <w:tcW w:w="0" w:type="auto"/>
            <w:vMerge w:val="restart"/>
            <w:tcBorders>
              <w:top w:val="single" w:sz="4" w:space="0" w:color="auto"/>
              <w:bottom w:val="single" w:sz="4" w:space="0" w:color="auto"/>
              <w:right w:val="single" w:sz="4" w:space="0" w:color="A1A1A1" w:themeColor="background2" w:themeShade="BF"/>
            </w:tcBorders>
            <w:shd w:val="clear" w:color="auto" w:fill="165B89" w:themeFill="accent2"/>
          </w:tcPr>
          <w:p w14:paraId="2674D5CD" w14:textId="5A510F4B" w:rsidR="0055051F" w:rsidRPr="00221A1A" w:rsidRDefault="0055051F">
            <w:pPr>
              <w:jc w:val="center"/>
              <w:rPr>
                <w:b/>
                <w:bCs/>
                <w:color w:val="FFFFFF" w:themeColor="background1"/>
                <w:sz w:val="20"/>
                <w:szCs w:val="20"/>
              </w:rPr>
            </w:pPr>
            <w:r w:rsidRPr="00221A1A">
              <w:rPr>
                <w:b/>
                <w:bCs/>
                <w:color w:val="FFFFFF" w:themeColor="background1"/>
                <w:sz w:val="20"/>
                <w:szCs w:val="20"/>
              </w:rPr>
              <w:t>Bezug zu Anforderung im EITI-Standard 20</w:t>
            </w:r>
            <w:r w:rsidR="00443D3F">
              <w:rPr>
                <w:b/>
                <w:bCs/>
                <w:color w:val="FFFFFF" w:themeColor="background1"/>
                <w:sz w:val="20"/>
                <w:szCs w:val="20"/>
              </w:rPr>
              <w:t>23</w:t>
            </w:r>
            <w:r w:rsidRPr="00221A1A">
              <w:rPr>
                <w:b/>
                <w:bCs/>
                <w:color w:val="FFFFFF" w:themeColor="background1"/>
                <w:sz w:val="20"/>
                <w:szCs w:val="20"/>
              </w:rPr>
              <w:t xml:space="preserve"> und D-EITI Dokumenten</w:t>
            </w:r>
          </w:p>
        </w:tc>
        <w:tc>
          <w:tcPr>
            <w:tcW w:w="1273"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FF" w:themeFill="background1"/>
          </w:tcPr>
          <w:p w14:paraId="6B3AD689" w14:textId="4A4F9A5C" w:rsidR="0055051F" w:rsidRPr="004C2204" w:rsidRDefault="00F22E3E" w:rsidP="00732DD6">
            <w:pPr>
              <w:jc w:val="center"/>
              <w:rPr>
                <w:sz w:val="20"/>
                <w:szCs w:val="20"/>
              </w:rPr>
            </w:pPr>
            <w:r w:rsidRPr="004C2204">
              <w:rPr>
                <w:sz w:val="20"/>
                <w:szCs w:val="20"/>
              </w:rPr>
              <w:t>Monitoring</w:t>
            </w:r>
            <w:r w:rsidR="004C2204">
              <w:rPr>
                <w:sz w:val="20"/>
                <w:szCs w:val="20"/>
              </w:rPr>
              <w:t>:</w:t>
            </w:r>
          </w:p>
        </w:tc>
      </w:tr>
      <w:tr w:rsidR="00700821" w:rsidRPr="00221A1A" w14:paraId="178040FA" w14:textId="77777777" w:rsidTr="00162EAA">
        <w:trPr>
          <w:trHeight w:val="269"/>
        </w:trPr>
        <w:tc>
          <w:tcPr>
            <w:tcW w:w="0" w:type="auto"/>
            <w:vMerge/>
            <w:tcBorders>
              <w:top w:val="single" w:sz="4" w:space="0" w:color="auto"/>
              <w:bottom w:val="single" w:sz="4" w:space="0" w:color="auto"/>
            </w:tcBorders>
            <w:shd w:val="clear" w:color="auto" w:fill="165B89" w:themeFill="accent2"/>
          </w:tcPr>
          <w:p w14:paraId="79F22D2A"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5ABB9240"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68E693F7"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70C74817"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82580A2"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41C49E71"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right w:val="single" w:sz="4" w:space="0" w:color="A1A1A1" w:themeColor="background2" w:themeShade="BF"/>
            </w:tcBorders>
            <w:shd w:val="clear" w:color="auto" w:fill="165B89" w:themeFill="accent2"/>
          </w:tcPr>
          <w:p w14:paraId="2EFF3BDB" w14:textId="77777777" w:rsidR="0055051F" w:rsidRPr="00221A1A" w:rsidRDefault="0055051F">
            <w:pPr>
              <w:jc w:val="center"/>
              <w:rPr>
                <w:b/>
                <w:bCs/>
                <w:color w:val="FFFFFF" w:themeColor="background1"/>
                <w:sz w:val="20"/>
                <w:szCs w:val="20"/>
              </w:rPr>
            </w:pPr>
          </w:p>
        </w:tc>
        <w:tc>
          <w:tcPr>
            <w:tcW w:w="1273"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10A7FC21" w14:textId="25CE5521" w:rsidR="0055051F" w:rsidRPr="0055051F" w:rsidRDefault="0055051F" w:rsidP="0055051F">
            <w:pPr>
              <w:jc w:val="center"/>
              <w:rPr>
                <w:b/>
                <w:bCs/>
                <w:color w:val="FFFFFF" w:themeColor="background1"/>
                <w:sz w:val="20"/>
                <w:szCs w:val="20"/>
              </w:rPr>
            </w:pPr>
            <w:r>
              <w:rPr>
                <w:b/>
                <w:bCs/>
                <w:sz w:val="20"/>
                <w:szCs w:val="20"/>
              </w:rPr>
              <w:t>Offen</w:t>
            </w:r>
          </w:p>
        </w:tc>
      </w:tr>
      <w:tr w:rsidR="00700821" w:rsidRPr="00221A1A" w14:paraId="096E28EF" w14:textId="77777777" w:rsidTr="00162EAA">
        <w:trPr>
          <w:trHeight w:val="260"/>
        </w:trPr>
        <w:tc>
          <w:tcPr>
            <w:tcW w:w="0" w:type="auto"/>
            <w:vMerge/>
            <w:tcBorders>
              <w:top w:val="single" w:sz="4" w:space="0" w:color="auto"/>
              <w:bottom w:val="single" w:sz="4" w:space="0" w:color="auto"/>
            </w:tcBorders>
            <w:shd w:val="clear" w:color="auto" w:fill="165B89" w:themeFill="accent2"/>
          </w:tcPr>
          <w:p w14:paraId="2E497922"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53B8DDAC"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761D04E5"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5251B73B"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3EF3DF5"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C28AC95"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right w:val="single" w:sz="4" w:space="0" w:color="A1A1A1" w:themeColor="background2" w:themeShade="BF"/>
            </w:tcBorders>
            <w:shd w:val="clear" w:color="auto" w:fill="165B89" w:themeFill="accent2"/>
          </w:tcPr>
          <w:p w14:paraId="2F719C08" w14:textId="77777777" w:rsidR="0055051F" w:rsidRPr="00221A1A" w:rsidRDefault="0055051F">
            <w:pPr>
              <w:jc w:val="center"/>
              <w:rPr>
                <w:b/>
                <w:bCs/>
                <w:color w:val="FFFFFF" w:themeColor="background1"/>
                <w:sz w:val="20"/>
                <w:szCs w:val="20"/>
              </w:rPr>
            </w:pPr>
          </w:p>
        </w:tc>
        <w:tc>
          <w:tcPr>
            <w:tcW w:w="1273"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347BB8D2" w14:textId="0982B11B" w:rsidR="0055051F" w:rsidRDefault="0055051F" w:rsidP="0055051F">
            <w:pPr>
              <w:jc w:val="center"/>
              <w:rPr>
                <w:b/>
                <w:bCs/>
                <w:sz w:val="20"/>
                <w:szCs w:val="20"/>
              </w:rPr>
            </w:pPr>
            <w:r>
              <w:rPr>
                <w:b/>
                <w:bCs/>
                <w:sz w:val="20"/>
                <w:szCs w:val="20"/>
              </w:rPr>
              <w:t>In Arbeit</w:t>
            </w:r>
          </w:p>
        </w:tc>
      </w:tr>
      <w:tr w:rsidR="00700821" w:rsidRPr="00221A1A" w14:paraId="23A12113" w14:textId="77777777" w:rsidTr="00162EAA">
        <w:trPr>
          <w:trHeight w:val="249"/>
        </w:trPr>
        <w:tc>
          <w:tcPr>
            <w:tcW w:w="0" w:type="auto"/>
            <w:vMerge/>
            <w:tcBorders>
              <w:top w:val="single" w:sz="4" w:space="0" w:color="auto"/>
              <w:bottom w:val="single" w:sz="4" w:space="0" w:color="auto"/>
            </w:tcBorders>
            <w:shd w:val="clear" w:color="auto" w:fill="165B89" w:themeFill="accent2"/>
          </w:tcPr>
          <w:p w14:paraId="622507BA"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41A65F89"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6ABD301"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8CA84BD"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7C53030D"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17A8F300"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right w:val="single" w:sz="4" w:space="0" w:color="A1A1A1" w:themeColor="background2" w:themeShade="BF"/>
            </w:tcBorders>
            <w:shd w:val="clear" w:color="auto" w:fill="165B89" w:themeFill="accent2"/>
          </w:tcPr>
          <w:p w14:paraId="477F026B" w14:textId="77777777" w:rsidR="0055051F" w:rsidRPr="00221A1A" w:rsidRDefault="0055051F">
            <w:pPr>
              <w:jc w:val="center"/>
              <w:rPr>
                <w:b/>
                <w:bCs/>
                <w:color w:val="FFFFFF" w:themeColor="background1"/>
                <w:sz w:val="20"/>
                <w:szCs w:val="20"/>
              </w:rPr>
            </w:pPr>
          </w:p>
        </w:tc>
        <w:tc>
          <w:tcPr>
            <w:tcW w:w="1273"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6E8C9E48" w14:textId="22571540" w:rsidR="0055051F" w:rsidRDefault="0055051F">
            <w:pPr>
              <w:jc w:val="center"/>
              <w:rPr>
                <w:b/>
                <w:bCs/>
                <w:sz w:val="20"/>
                <w:szCs w:val="20"/>
              </w:rPr>
            </w:pPr>
            <w:r>
              <w:rPr>
                <w:b/>
                <w:bCs/>
                <w:sz w:val="20"/>
                <w:szCs w:val="20"/>
              </w:rPr>
              <w:t>Laufend</w:t>
            </w:r>
          </w:p>
        </w:tc>
      </w:tr>
      <w:tr w:rsidR="00700821" w:rsidRPr="00221A1A" w14:paraId="261EB577" w14:textId="77777777" w:rsidTr="00162EAA">
        <w:trPr>
          <w:trHeight w:val="253"/>
        </w:trPr>
        <w:tc>
          <w:tcPr>
            <w:tcW w:w="0" w:type="auto"/>
            <w:vMerge/>
            <w:tcBorders>
              <w:top w:val="single" w:sz="4" w:space="0" w:color="auto"/>
              <w:bottom w:val="single" w:sz="4" w:space="0" w:color="auto"/>
            </w:tcBorders>
            <w:shd w:val="clear" w:color="auto" w:fill="165B89" w:themeFill="accent2"/>
          </w:tcPr>
          <w:p w14:paraId="777EA58C"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50A1EF48"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6F658E12"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6083E7A"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2551A491"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tcBorders>
            <w:shd w:val="clear" w:color="auto" w:fill="165B89" w:themeFill="accent2"/>
          </w:tcPr>
          <w:p w14:paraId="482304C6" w14:textId="77777777" w:rsidR="0055051F" w:rsidRPr="00221A1A" w:rsidRDefault="0055051F">
            <w:pPr>
              <w:jc w:val="center"/>
              <w:rPr>
                <w:b/>
                <w:bCs/>
                <w:color w:val="FFFFFF" w:themeColor="background1"/>
                <w:sz w:val="20"/>
                <w:szCs w:val="20"/>
              </w:rPr>
            </w:pPr>
          </w:p>
        </w:tc>
        <w:tc>
          <w:tcPr>
            <w:tcW w:w="0" w:type="auto"/>
            <w:vMerge/>
            <w:tcBorders>
              <w:top w:val="single" w:sz="4" w:space="0" w:color="auto"/>
              <w:bottom w:val="single" w:sz="4" w:space="0" w:color="auto"/>
              <w:right w:val="single" w:sz="4" w:space="0" w:color="A1A1A1" w:themeColor="background2" w:themeShade="BF"/>
            </w:tcBorders>
            <w:shd w:val="clear" w:color="auto" w:fill="165B89" w:themeFill="accent2"/>
          </w:tcPr>
          <w:p w14:paraId="027AFF51" w14:textId="77777777" w:rsidR="0055051F" w:rsidRPr="00221A1A" w:rsidRDefault="0055051F">
            <w:pPr>
              <w:jc w:val="center"/>
              <w:rPr>
                <w:b/>
                <w:bCs/>
                <w:color w:val="FFFFFF" w:themeColor="background1"/>
                <w:sz w:val="20"/>
                <w:szCs w:val="20"/>
              </w:rPr>
            </w:pPr>
          </w:p>
        </w:tc>
        <w:tc>
          <w:tcPr>
            <w:tcW w:w="1273"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43A182AB" w14:textId="16BBD4A1" w:rsidR="0055051F" w:rsidRDefault="0055051F">
            <w:pPr>
              <w:jc w:val="center"/>
              <w:rPr>
                <w:b/>
                <w:bCs/>
                <w:sz w:val="20"/>
                <w:szCs w:val="20"/>
              </w:rPr>
            </w:pPr>
            <w:r>
              <w:rPr>
                <w:b/>
                <w:bCs/>
                <w:sz w:val="20"/>
                <w:szCs w:val="20"/>
              </w:rPr>
              <w:t>Erledigt</w:t>
            </w:r>
          </w:p>
        </w:tc>
      </w:tr>
      <w:tr w:rsidR="00E26819" w:rsidRPr="00221A1A" w14:paraId="01841DAD" w14:textId="77777777" w:rsidTr="00162EAA">
        <w:tc>
          <w:tcPr>
            <w:tcW w:w="15310" w:type="dxa"/>
            <w:gridSpan w:val="8"/>
            <w:tcBorders>
              <w:top w:val="single" w:sz="4" w:space="0" w:color="auto"/>
              <w:bottom w:val="single" w:sz="4" w:space="0" w:color="auto"/>
            </w:tcBorders>
            <w:shd w:val="clear" w:color="auto" w:fill="D9D9D9" w:themeFill="background1" w:themeFillShade="D9"/>
          </w:tcPr>
          <w:p w14:paraId="637B641D" w14:textId="77777777" w:rsidR="00E26819" w:rsidRPr="003E6FD2" w:rsidRDefault="00E26819" w:rsidP="00E65016">
            <w:pPr>
              <w:spacing w:line="276" w:lineRule="auto"/>
              <w:rPr>
                <w:b/>
                <w:bCs/>
                <w:color w:val="165B89" w:themeColor="accent2"/>
                <w:sz w:val="28"/>
                <w:szCs w:val="28"/>
              </w:rPr>
            </w:pPr>
            <w:r w:rsidRPr="003E6FD2">
              <w:rPr>
                <w:b/>
                <w:bCs/>
                <w:color w:val="165B89" w:themeColor="accent2"/>
                <w:sz w:val="28"/>
                <w:szCs w:val="28"/>
              </w:rPr>
              <w:t>Teilziel 1.1 – Fristgerechte Berichterstattung</w:t>
            </w:r>
          </w:p>
          <w:p w14:paraId="00FAA965" w14:textId="77777777" w:rsidR="00E26819" w:rsidRDefault="00E26819" w:rsidP="00E65016">
            <w:pPr>
              <w:spacing w:line="276" w:lineRule="auto"/>
              <w:rPr>
                <w:color w:val="165B89" w:themeColor="accent2"/>
                <w:sz w:val="20"/>
                <w:szCs w:val="20"/>
              </w:rPr>
            </w:pPr>
            <w:r w:rsidRPr="00D963DF">
              <w:rPr>
                <w:i/>
                <w:iCs/>
                <w:color w:val="165B89" w:themeColor="accent2"/>
                <w:sz w:val="20"/>
                <w:szCs w:val="20"/>
              </w:rPr>
              <w:t>Indikator:</w:t>
            </w:r>
            <w:r w:rsidRPr="00D963DF">
              <w:rPr>
                <w:color w:val="165B89" w:themeColor="accent2"/>
                <w:sz w:val="20"/>
                <w:szCs w:val="20"/>
              </w:rPr>
              <w:t xml:space="preserve"> </w:t>
            </w:r>
            <w:r w:rsidR="008F6CE9" w:rsidRPr="00D963DF">
              <w:rPr>
                <w:color w:val="165B89" w:themeColor="accent2"/>
                <w:sz w:val="20"/>
                <w:szCs w:val="20"/>
              </w:rPr>
              <w:t>Achte</w:t>
            </w:r>
            <w:r w:rsidRPr="00D963DF">
              <w:rPr>
                <w:color w:val="165B89" w:themeColor="accent2"/>
                <w:sz w:val="20"/>
                <w:szCs w:val="20"/>
              </w:rPr>
              <w:t xml:space="preserve"> D-EITI-Bericht</w:t>
            </w:r>
            <w:r w:rsidR="00B56FE8" w:rsidRPr="00D963DF">
              <w:rPr>
                <w:color w:val="165B89" w:themeColor="accent2"/>
                <w:sz w:val="20"/>
                <w:szCs w:val="20"/>
              </w:rPr>
              <w:t>erstattung</w:t>
            </w:r>
            <w:r w:rsidRPr="00D963DF">
              <w:rPr>
                <w:color w:val="165B89" w:themeColor="accent2"/>
                <w:sz w:val="20"/>
                <w:szCs w:val="20"/>
              </w:rPr>
              <w:t xml:space="preserve"> veröffentlicht</w:t>
            </w:r>
          </w:p>
          <w:p w14:paraId="01BB1793" w14:textId="465E7959" w:rsidR="00D963DF" w:rsidRPr="009651D6" w:rsidRDefault="00D963DF" w:rsidP="00E65016">
            <w:pPr>
              <w:spacing w:line="276" w:lineRule="auto"/>
              <w:rPr>
                <w:b/>
                <w:bCs/>
                <w:sz w:val="10"/>
                <w:szCs w:val="10"/>
              </w:rPr>
            </w:pPr>
          </w:p>
        </w:tc>
      </w:tr>
      <w:tr w:rsidR="00700821" w:rsidRPr="00221A1A" w14:paraId="57FA4FE3" w14:textId="77777777" w:rsidTr="00162EAA">
        <w:tc>
          <w:tcPr>
            <w:tcW w:w="0" w:type="auto"/>
            <w:tcBorders>
              <w:top w:val="single" w:sz="4" w:space="0" w:color="auto"/>
              <w:bottom w:val="single" w:sz="4" w:space="0" w:color="auto"/>
            </w:tcBorders>
            <w:shd w:val="clear" w:color="auto" w:fill="D9D9D9" w:themeFill="background1" w:themeFillShade="D9"/>
          </w:tcPr>
          <w:p w14:paraId="3BD0D0D2" w14:textId="77777777" w:rsidR="008018B8" w:rsidRPr="00C43A57" w:rsidRDefault="008018B8">
            <w:pPr>
              <w:rPr>
                <w:color w:val="FFFFFF" w:themeColor="background1"/>
                <w:sz w:val="20"/>
                <w:szCs w:val="20"/>
              </w:rPr>
            </w:pPr>
            <w:r w:rsidRPr="00C43A57">
              <w:rPr>
                <w:color w:val="165B89" w:themeColor="accent2"/>
                <w:sz w:val="20"/>
                <w:szCs w:val="20"/>
              </w:rPr>
              <w:t>1</w:t>
            </w:r>
          </w:p>
        </w:tc>
        <w:tc>
          <w:tcPr>
            <w:tcW w:w="0" w:type="auto"/>
            <w:tcBorders>
              <w:top w:val="single" w:sz="4" w:space="0" w:color="auto"/>
              <w:bottom w:val="single" w:sz="4" w:space="0" w:color="auto"/>
            </w:tcBorders>
            <w:shd w:val="clear" w:color="auto" w:fill="F2F2F2" w:themeFill="background1" w:themeFillShade="F2"/>
          </w:tcPr>
          <w:p w14:paraId="54E7EE0A" w14:textId="02CC5196" w:rsidR="008018B8" w:rsidRPr="00221A1A" w:rsidRDefault="008018B8">
            <w:pPr>
              <w:rPr>
                <w:sz w:val="20"/>
                <w:szCs w:val="20"/>
              </w:rPr>
            </w:pPr>
            <w:r w:rsidRPr="00221A1A">
              <w:rPr>
                <w:sz w:val="20"/>
                <w:szCs w:val="20"/>
              </w:rPr>
              <w:t xml:space="preserve">Die MSG diskutiert und beschließt, welche Zahlungsströme </w:t>
            </w:r>
            <w:r w:rsidR="00DA5C1D">
              <w:rPr>
                <w:sz w:val="20"/>
                <w:szCs w:val="20"/>
              </w:rPr>
              <w:t>für den</w:t>
            </w:r>
            <w:r w:rsidRPr="00221A1A">
              <w:rPr>
                <w:sz w:val="20"/>
                <w:szCs w:val="20"/>
              </w:rPr>
              <w:t xml:space="preserve"> </w:t>
            </w:r>
            <w:r w:rsidR="00DA5C1D">
              <w:rPr>
                <w:sz w:val="20"/>
                <w:szCs w:val="20"/>
              </w:rPr>
              <w:t>8</w:t>
            </w:r>
            <w:r w:rsidRPr="00221A1A">
              <w:rPr>
                <w:sz w:val="20"/>
                <w:szCs w:val="20"/>
              </w:rPr>
              <w:t>.</w:t>
            </w:r>
            <w:r w:rsidR="00FC7E7D">
              <w:rPr>
                <w:sz w:val="20"/>
                <w:szCs w:val="20"/>
              </w:rPr>
              <w:t xml:space="preserve">, 9. </w:t>
            </w:r>
            <w:r w:rsidR="00D963DF">
              <w:rPr>
                <w:sz w:val="20"/>
                <w:szCs w:val="20"/>
              </w:rPr>
              <w:t>U</w:t>
            </w:r>
            <w:r w:rsidR="00FC7E7D">
              <w:rPr>
                <w:sz w:val="20"/>
                <w:szCs w:val="20"/>
              </w:rPr>
              <w:t>nd ggf. 10.</w:t>
            </w:r>
            <w:r w:rsidRPr="00221A1A">
              <w:rPr>
                <w:sz w:val="20"/>
                <w:szCs w:val="20"/>
              </w:rPr>
              <w:t xml:space="preserve"> Bericht</w:t>
            </w:r>
            <w:r w:rsidR="00960F48">
              <w:rPr>
                <w:sz w:val="20"/>
                <w:szCs w:val="20"/>
              </w:rPr>
              <w:t>szyklus</w:t>
            </w:r>
            <w:r w:rsidRPr="00221A1A">
              <w:rPr>
                <w:sz w:val="20"/>
                <w:szCs w:val="20"/>
              </w:rPr>
              <w:t xml:space="preserve"> offengelegt werden sollen.</w:t>
            </w:r>
            <w:r w:rsidR="008C724B">
              <w:rPr>
                <w:sz w:val="20"/>
                <w:szCs w:val="20"/>
              </w:rPr>
              <w:t xml:space="preserve"> </w:t>
            </w:r>
          </w:p>
        </w:tc>
        <w:tc>
          <w:tcPr>
            <w:tcW w:w="0" w:type="auto"/>
            <w:tcBorders>
              <w:top w:val="single" w:sz="4" w:space="0" w:color="auto"/>
              <w:bottom w:val="single" w:sz="4" w:space="0" w:color="auto"/>
            </w:tcBorders>
            <w:shd w:val="clear" w:color="auto" w:fill="F2F2F2" w:themeFill="background1" w:themeFillShade="F2"/>
          </w:tcPr>
          <w:p w14:paraId="60A3E918" w14:textId="41A964FF" w:rsidR="008018B8" w:rsidRPr="00221A1A" w:rsidRDefault="006A0556">
            <w:pPr>
              <w:rPr>
                <w:sz w:val="20"/>
                <w:szCs w:val="20"/>
              </w:rPr>
            </w:pPr>
            <w:r>
              <w:rPr>
                <w:sz w:val="20"/>
                <w:szCs w:val="20"/>
              </w:rPr>
              <w:t xml:space="preserve">Untervertragnahme </w:t>
            </w:r>
            <w:r w:rsidR="008018B8" w:rsidRPr="00221A1A">
              <w:rPr>
                <w:sz w:val="20"/>
                <w:szCs w:val="20"/>
              </w:rPr>
              <w:t>des UV, inklusive definierte</w:t>
            </w:r>
            <w:r w:rsidR="00D61AAA">
              <w:rPr>
                <w:sz w:val="20"/>
                <w:szCs w:val="20"/>
              </w:rPr>
              <w:t>r</w:t>
            </w:r>
            <w:r w:rsidR="008018B8" w:rsidRPr="00221A1A">
              <w:rPr>
                <w:sz w:val="20"/>
                <w:szCs w:val="20"/>
              </w:rPr>
              <w:t xml:space="preserve"> Zahlungsströme, am </w:t>
            </w:r>
            <w:r w:rsidR="00524899">
              <w:rPr>
                <w:sz w:val="20"/>
                <w:szCs w:val="20"/>
              </w:rPr>
              <w:t>4.7</w:t>
            </w:r>
            <w:r w:rsidR="00F72490">
              <w:rPr>
                <w:sz w:val="20"/>
                <w:szCs w:val="20"/>
              </w:rPr>
              <w:t>.</w:t>
            </w:r>
            <w:r w:rsidR="008018B8" w:rsidRPr="00221A1A">
              <w:rPr>
                <w:sz w:val="20"/>
                <w:szCs w:val="20"/>
              </w:rPr>
              <w:t>202</w:t>
            </w:r>
            <w:r w:rsidR="00F72490">
              <w:rPr>
                <w:sz w:val="20"/>
                <w:szCs w:val="20"/>
              </w:rPr>
              <w:t>4</w:t>
            </w:r>
            <w:r w:rsidR="008018B8" w:rsidRPr="00221A1A">
              <w:rPr>
                <w:sz w:val="20"/>
                <w:szCs w:val="20"/>
              </w:rPr>
              <w:t xml:space="preserve"> von der MSG verabschiedet.</w:t>
            </w:r>
          </w:p>
        </w:tc>
        <w:tc>
          <w:tcPr>
            <w:tcW w:w="0" w:type="auto"/>
            <w:tcBorders>
              <w:top w:val="single" w:sz="4" w:space="0" w:color="auto"/>
              <w:bottom w:val="single" w:sz="4" w:space="0" w:color="auto"/>
            </w:tcBorders>
            <w:shd w:val="clear" w:color="auto" w:fill="F2F2F2" w:themeFill="background1" w:themeFillShade="F2"/>
          </w:tcPr>
          <w:p w14:paraId="0B323A67" w14:textId="2ADA7399" w:rsidR="008018B8" w:rsidRPr="00221A1A" w:rsidRDefault="008018B8">
            <w:pPr>
              <w:rPr>
                <w:sz w:val="20"/>
                <w:szCs w:val="20"/>
              </w:rPr>
            </w:pPr>
            <w:r w:rsidRPr="00221A1A">
              <w:rPr>
                <w:sz w:val="20"/>
                <w:szCs w:val="20"/>
              </w:rPr>
              <w:t xml:space="preserve">MSG (D); D-EITI- Sekretariat (K); MSG </w:t>
            </w:r>
            <w:r w:rsidR="00096DAA">
              <w:rPr>
                <w:sz w:val="20"/>
                <w:szCs w:val="20"/>
              </w:rPr>
              <w:t>(E)</w:t>
            </w:r>
          </w:p>
        </w:tc>
        <w:tc>
          <w:tcPr>
            <w:tcW w:w="0" w:type="auto"/>
            <w:tcBorders>
              <w:top w:val="single" w:sz="4" w:space="0" w:color="auto"/>
              <w:bottom w:val="single" w:sz="4" w:space="0" w:color="auto"/>
            </w:tcBorders>
            <w:shd w:val="clear" w:color="auto" w:fill="F2F2F2" w:themeFill="background1" w:themeFillShade="F2"/>
          </w:tcPr>
          <w:p w14:paraId="20F73E7D" w14:textId="527E65AC" w:rsidR="008018B8" w:rsidRPr="00221A1A" w:rsidRDefault="00D029AD">
            <w:pPr>
              <w:rPr>
                <w:sz w:val="20"/>
                <w:szCs w:val="20"/>
              </w:rPr>
            </w:pPr>
            <w:r>
              <w:rPr>
                <w:sz w:val="20"/>
                <w:szCs w:val="20"/>
              </w:rPr>
              <w:t>3</w:t>
            </w:r>
            <w:r w:rsidR="00FB4877">
              <w:rPr>
                <w:sz w:val="20"/>
                <w:szCs w:val="20"/>
              </w:rPr>
              <w:t>.</w:t>
            </w:r>
            <w:r w:rsidR="008018B8" w:rsidRPr="00221A1A">
              <w:rPr>
                <w:sz w:val="20"/>
                <w:szCs w:val="20"/>
              </w:rPr>
              <w:t xml:space="preserve"> Quartal 202</w:t>
            </w:r>
            <w:r w:rsidR="00FF59A2">
              <w:rPr>
                <w:sz w:val="20"/>
                <w:szCs w:val="20"/>
              </w:rPr>
              <w:t>4</w:t>
            </w:r>
            <w:r w:rsidR="008018B8" w:rsidRPr="00221A1A">
              <w:rPr>
                <w:sz w:val="20"/>
                <w:szCs w:val="20"/>
              </w:rPr>
              <w:t>, Beschluss im Rahmen der</w:t>
            </w:r>
            <w:r w:rsidR="00162EAA">
              <w:rPr>
                <w:sz w:val="20"/>
                <w:szCs w:val="20"/>
              </w:rPr>
              <w:t xml:space="preserve"> </w:t>
            </w:r>
            <w:r w:rsidR="008018B8" w:rsidRPr="00221A1A">
              <w:rPr>
                <w:sz w:val="20"/>
                <w:szCs w:val="20"/>
              </w:rPr>
              <w:t>Leistungsbeschreibung UV</w:t>
            </w:r>
          </w:p>
        </w:tc>
        <w:tc>
          <w:tcPr>
            <w:tcW w:w="0" w:type="auto"/>
            <w:tcBorders>
              <w:top w:val="single" w:sz="4" w:space="0" w:color="auto"/>
              <w:bottom w:val="single" w:sz="4" w:space="0" w:color="auto"/>
            </w:tcBorders>
            <w:shd w:val="clear" w:color="auto" w:fill="F2F2F2" w:themeFill="background1" w:themeFillShade="F2"/>
          </w:tcPr>
          <w:p w14:paraId="4824F64F" w14:textId="2875835F" w:rsidR="008018B8" w:rsidRPr="00221A1A" w:rsidRDefault="00D029AD">
            <w:pPr>
              <w:rPr>
                <w:sz w:val="20"/>
                <w:szCs w:val="20"/>
              </w:rPr>
            </w:pPr>
            <w:r>
              <w:rPr>
                <w:sz w:val="20"/>
                <w:szCs w:val="20"/>
              </w:rPr>
              <w:t>3</w:t>
            </w:r>
            <w:r w:rsidR="008018B8" w:rsidRPr="00221A1A">
              <w:rPr>
                <w:sz w:val="20"/>
                <w:szCs w:val="20"/>
              </w:rPr>
              <w:t>.  Quartal 202</w:t>
            </w:r>
            <w:r w:rsidR="00162EAA">
              <w:rPr>
                <w:sz w:val="20"/>
                <w:szCs w:val="20"/>
              </w:rPr>
              <w:t>4</w:t>
            </w:r>
          </w:p>
        </w:tc>
        <w:tc>
          <w:tcPr>
            <w:tcW w:w="0" w:type="auto"/>
            <w:tcBorders>
              <w:top w:val="single" w:sz="4" w:space="0" w:color="auto"/>
              <w:bottom w:val="single" w:sz="4" w:space="0" w:color="auto"/>
            </w:tcBorders>
            <w:shd w:val="clear" w:color="auto" w:fill="F2F2F2" w:themeFill="background1" w:themeFillShade="F2"/>
          </w:tcPr>
          <w:p w14:paraId="4D0A17AE" w14:textId="77777777" w:rsidR="008018B8" w:rsidRPr="00221A1A" w:rsidRDefault="008018B8">
            <w:pPr>
              <w:rPr>
                <w:sz w:val="20"/>
                <w:szCs w:val="20"/>
              </w:rPr>
            </w:pPr>
            <w:r w:rsidRPr="00221A1A">
              <w:rPr>
                <w:sz w:val="20"/>
                <w:szCs w:val="20"/>
              </w:rPr>
              <w:t>EITI-Anforderung 4.1</w:t>
            </w:r>
          </w:p>
        </w:tc>
        <w:tc>
          <w:tcPr>
            <w:tcW w:w="1273" w:type="dxa"/>
            <w:tcBorders>
              <w:top w:val="single" w:sz="4" w:space="0" w:color="auto"/>
              <w:bottom w:val="single" w:sz="4" w:space="0" w:color="auto"/>
            </w:tcBorders>
            <w:shd w:val="clear" w:color="auto" w:fill="00B050"/>
          </w:tcPr>
          <w:p w14:paraId="173B4608" w14:textId="65084BB4" w:rsidR="008018B8" w:rsidRPr="00221A1A" w:rsidRDefault="008018B8" w:rsidP="006305DC">
            <w:pPr>
              <w:jc w:val="center"/>
              <w:rPr>
                <w:sz w:val="20"/>
                <w:szCs w:val="20"/>
              </w:rPr>
            </w:pPr>
          </w:p>
        </w:tc>
      </w:tr>
      <w:tr w:rsidR="00700821" w:rsidRPr="00221A1A" w14:paraId="2046A360" w14:textId="77777777" w:rsidTr="00162EAA">
        <w:tc>
          <w:tcPr>
            <w:tcW w:w="0" w:type="auto"/>
            <w:tcBorders>
              <w:top w:val="single" w:sz="4" w:space="0" w:color="auto"/>
              <w:bottom w:val="single" w:sz="4" w:space="0" w:color="auto"/>
            </w:tcBorders>
            <w:shd w:val="clear" w:color="auto" w:fill="D9D9D9" w:themeFill="background1" w:themeFillShade="D9"/>
          </w:tcPr>
          <w:p w14:paraId="38D78D09" w14:textId="77777777" w:rsidR="008018B8" w:rsidRPr="00C43A57" w:rsidRDefault="008018B8">
            <w:pPr>
              <w:rPr>
                <w:color w:val="165B89" w:themeColor="accent2"/>
                <w:sz w:val="20"/>
                <w:szCs w:val="20"/>
              </w:rPr>
            </w:pPr>
            <w:r w:rsidRPr="00C43A57">
              <w:rPr>
                <w:color w:val="165B89" w:themeColor="accent2"/>
                <w:sz w:val="20"/>
                <w:szCs w:val="20"/>
              </w:rPr>
              <w:t>2</w:t>
            </w:r>
          </w:p>
        </w:tc>
        <w:tc>
          <w:tcPr>
            <w:tcW w:w="0" w:type="auto"/>
            <w:tcBorders>
              <w:top w:val="single" w:sz="4" w:space="0" w:color="auto"/>
              <w:bottom w:val="single" w:sz="4" w:space="0" w:color="auto"/>
            </w:tcBorders>
            <w:shd w:val="clear" w:color="auto" w:fill="F2F2F2" w:themeFill="background1" w:themeFillShade="F2"/>
          </w:tcPr>
          <w:p w14:paraId="404A5661" w14:textId="6A226C1B" w:rsidR="008018B8" w:rsidRPr="00221A1A" w:rsidRDefault="008018B8">
            <w:pPr>
              <w:rPr>
                <w:sz w:val="20"/>
                <w:szCs w:val="20"/>
              </w:rPr>
            </w:pPr>
            <w:r w:rsidRPr="00221A1A">
              <w:rPr>
                <w:sz w:val="20"/>
                <w:szCs w:val="20"/>
              </w:rPr>
              <w:t xml:space="preserve">Die MSG diskutiert und beschließt, welche Sektoren im </w:t>
            </w:r>
            <w:r w:rsidR="00456ED7">
              <w:rPr>
                <w:sz w:val="20"/>
                <w:szCs w:val="20"/>
              </w:rPr>
              <w:t>8</w:t>
            </w:r>
            <w:r w:rsidRPr="00221A1A">
              <w:rPr>
                <w:sz w:val="20"/>
                <w:szCs w:val="20"/>
              </w:rPr>
              <w:t xml:space="preserve">. </w:t>
            </w:r>
            <w:r w:rsidR="00960F48" w:rsidRPr="00221A1A">
              <w:rPr>
                <w:sz w:val="20"/>
                <w:szCs w:val="20"/>
              </w:rPr>
              <w:t>Bericht</w:t>
            </w:r>
            <w:r w:rsidR="00960F48">
              <w:rPr>
                <w:sz w:val="20"/>
                <w:szCs w:val="20"/>
              </w:rPr>
              <w:t>szyklus</w:t>
            </w:r>
            <w:r w:rsidR="003A134C">
              <w:rPr>
                <w:sz w:val="20"/>
                <w:szCs w:val="20"/>
              </w:rPr>
              <w:t xml:space="preserve"> (und ggf. </w:t>
            </w:r>
            <w:r w:rsidR="00084453">
              <w:rPr>
                <w:sz w:val="20"/>
                <w:szCs w:val="20"/>
              </w:rPr>
              <w:t xml:space="preserve">in </w:t>
            </w:r>
            <w:r w:rsidR="003A134C">
              <w:rPr>
                <w:sz w:val="20"/>
                <w:szCs w:val="20"/>
              </w:rPr>
              <w:t>darauffolgende</w:t>
            </w:r>
            <w:r w:rsidR="00084453">
              <w:rPr>
                <w:sz w:val="20"/>
                <w:szCs w:val="20"/>
              </w:rPr>
              <w:t>n</w:t>
            </w:r>
            <w:r w:rsidR="003A134C">
              <w:rPr>
                <w:sz w:val="20"/>
                <w:szCs w:val="20"/>
              </w:rPr>
              <w:t>)</w:t>
            </w:r>
            <w:r w:rsidR="00960F48" w:rsidRPr="00221A1A">
              <w:rPr>
                <w:sz w:val="20"/>
                <w:szCs w:val="20"/>
              </w:rPr>
              <w:t xml:space="preserve"> </w:t>
            </w:r>
            <w:r w:rsidRPr="00221A1A">
              <w:rPr>
                <w:sz w:val="20"/>
                <w:szCs w:val="20"/>
              </w:rPr>
              <w:t>abgebildet werden sollen.</w:t>
            </w:r>
          </w:p>
        </w:tc>
        <w:tc>
          <w:tcPr>
            <w:tcW w:w="0" w:type="auto"/>
            <w:tcBorders>
              <w:top w:val="single" w:sz="4" w:space="0" w:color="auto"/>
              <w:bottom w:val="single" w:sz="4" w:space="0" w:color="auto"/>
            </w:tcBorders>
            <w:shd w:val="clear" w:color="auto" w:fill="F2F2F2" w:themeFill="background1" w:themeFillShade="F2"/>
          </w:tcPr>
          <w:p w14:paraId="7EE0A558" w14:textId="6E1F814A" w:rsidR="008018B8" w:rsidRPr="00221A1A" w:rsidRDefault="008018B8">
            <w:pPr>
              <w:rPr>
                <w:sz w:val="20"/>
                <w:szCs w:val="20"/>
              </w:rPr>
            </w:pPr>
            <w:r w:rsidRPr="00221A1A">
              <w:rPr>
                <w:sz w:val="20"/>
                <w:szCs w:val="20"/>
              </w:rPr>
              <w:t>ToR des UV, inklusive definierte</w:t>
            </w:r>
            <w:r w:rsidR="002B78FE">
              <w:rPr>
                <w:sz w:val="20"/>
                <w:szCs w:val="20"/>
              </w:rPr>
              <w:t>r</w:t>
            </w:r>
            <w:r w:rsidRPr="00221A1A">
              <w:rPr>
                <w:sz w:val="20"/>
                <w:szCs w:val="20"/>
              </w:rPr>
              <w:t xml:space="preserve"> </w:t>
            </w:r>
            <w:r w:rsidR="000E125A">
              <w:rPr>
                <w:sz w:val="20"/>
                <w:szCs w:val="20"/>
              </w:rPr>
              <w:t>Sektoren</w:t>
            </w:r>
            <w:r w:rsidRPr="00221A1A">
              <w:rPr>
                <w:sz w:val="20"/>
                <w:szCs w:val="20"/>
              </w:rPr>
              <w:t xml:space="preserve">, am </w:t>
            </w:r>
            <w:r w:rsidR="00C42EA8">
              <w:rPr>
                <w:sz w:val="20"/>
                <w:szCs w:val="20"/>
              </w:rPr>
              <w:t>4.7</w:t>
            </w:r>
            <w:r w:rsidR="00F72490">
              <w:rPr>
                <w:sz w:val="20"/>
                <w:szCs w:val="20"/>
              </w:rPr>
              <w:t>.</w:t>
            </w:r>
            <w:r w:rsidR="00F72490" w:rsidRPr="00221A1A">
              <w:rPr>
                <w:sz w:val="20"/>
                <w:szCs w:val="20"/>
              </w:rPr>
              <w:t>202</w:t>
            </w:r>
            <w:r w:rsidR="00F72490">
              <w:rPr>
                <w:sz w:val="20"/>
                <w:szCs w:val="20"/>
              </w:rPr>
              <w:t>4</w:t>
            </w:r>
            <w:r w:rsidR="00F72490" w:rsidRPr="00221A1A">
              <w:rPr>
                <w:sz w:val="20"/>
                <w:szCs w:val="20"/>
              </w:rPr>
              <w:t xml:space="preserve"> </w:t>
            </w:r>
            <w:r w:rsidRPr="00221A1A">
              <w:rPr>
                <w:sz w:val="20"/>
                <w:szCs w:val="20"/>
              </w:rPr>
              <w:t>von der MSG verabschiedet.</w:t>
            </w:r>
            <w:r w:rsidR="00E65016">
              <w:rPr>
                <w:sz w:val="20"/>
                <w:szCs w:val="20"/>
              </w:rPr>
              <w:t xml:space="preserve"> </w:t>
            </w:r>
          </w:p>
        </w:tc>
        <w:tc>
          <w:tcPr>
            <w:tcW w:w="0" w:type="auto"/>
            <w:tcBorders>
              <w:top w:val="single" w:sz="4" w:space="0" w:color="auto"/>
              <w:bottom w:val="single" w:sz="4" w:space="0" w:color="auto"/>
            </w:tcBorders>
            <w:shd w:val="clear" w:color="auto" w:fill="F2F2F2" w:themeFill="background1" w:themeFillShade="F2"/>
          </w:tcPr>
          <w:p w14:paraId="0B342692" w14:textId="1F6A0A85" w:rsidR="008018B8" w:rsidRPr="00221A1A" w:rsidRDefault="008018B8">
            <w:pPr>
              <w:rPr>
                <w:sz w:val="20"/>
                <w:szCs w:val="20"/>
              </w:rPr>
            </w:pPr>
            <w:r w:rsidRPr="00221A1A">
              <w:rPr>
                <w:sz w:val="20"/>
                <w:szCs w:val="20"/>
              </w:rPr>
              <w:t xml:space="preserve">MSG (D); D-EITI- Sekretariat (K); MSG </w:t>
            </w:r>
            <w:r w:rsidR="00096DAA">
              <w:rPr>
                <w:sz w:val="20"/>
                <w:szCs w:val="20"/>
              </w:rPr>
              <w:t>(E)</w:t>
            </w:r>
          </w:p>
        </w:tc>
        <w:tc>
          <w:tcPr>
            <w:tcW w:w="0" w:type="auto"/>
            <w:tcBorders>
              <w:top w:val="single" w:sz="4" w:space="0" w:color="auto"/>
              <w:bottom w:val="single" w:sz="4" w:space="0" w:color="auto"/>
            </w:tcBorders>
            <w:shd w:val="clear" w:color="auto" w:fill="F2F2F2" w:themeFill="background1" w:themeFillShade="F2"/>
          </w:tcPr>
          <w:p w14:paraId="6AB85D6B" w14:textId="3B94EE5A" w:rsidR="008018B8" w:rsidRPr="00221A1A" w:rsidRDefault="00D029AD">
            <w:pPr>
              <w:rPr>
                <w:sz w:val="20"/>
                <w:szCs w:val="20"/>
              </w:rPr>
            </w:pPr>
            <w:r>
              <w:rPr>
                <w:sz w:val="20"/>
                <w:szCs w:val="20"/>
              </w:rPr>
              <w:t>3</w:t>
            </w:r>
            <w:r w:rsidR="008018B8" w:rsidRPr="00221A1A">
              <w:rPr>
                <w:sz w:val="20"/>
                <w:szCs w:val="20"/>
              </w:rPr>
              <w:t>. Quartal 202</w:t>
            </w:r>
            <w:r w:rsidR="00FF59A2">
              <w:rPr>
                <w:sz w:val="20"/>
                <w:szCs w:val="20"/>
              </w:rPr>
              <w:t>4</w:t>
            </w:r>
            <w:r w:rsidR="008018B8" w:rsidRPr="00221A1A">
              <w:rPr>
                <w:sz w:val="20"/>
                <w:szCs w:val="20"/>
              </w:rPr>
              <w:t>, Beschluss im Rahmen der</w:t>
            </w:r>
            <w:r w:rsidR="00162EAA">
              <w:rPr>
                <w:sz w:val="20"/>
                <w:szCs w:val="20"/>
              </w:rPr>
              <w:t xml:space="preserve"> </w:t>
            </w:r>
            <w:r w:rsidR="008018B8" w:rsidRPr="00221A1A">
              <w:rPr>
                <w:sz w:val="20"/>
                <w:szCs w:val="20"/>
              </w:rPr>
              <w:t>Leistungsbeschreibung UV</w:t>
            </w:r>
          </w:p>
        </w:tc>
        <w:tc>
          <w:tcPr>
            <w:tcW w:w="0" w:type="auto"/>
            <w:tcBorders>
              <w:top w:val="single" w:sz="4" w:space="0" w:color="auto"/>
              <w:bottom w:val="single" w:sz="4" w:space="0" w:color="auto"/>
            </w:tcBorders>
            <w:shd w:val="clear" w:color="auto" w:fill="F2F2F2" w:themeFill="background1" w:themeFillShade="F2"/>
          </w:tcPr>
          <w:p w14:paraId="3DE4BC6B" w14:textId="28E50369" w:rsidR="008018B8" w:rsidRPr="00221A1A" w:rsidRDefault="00D029AD">
            <w:pPr>
              <w:rPr>
                <w:sz w:val="20"/>
                <w:szCs w:val="20"/>
              </w:rPr>
            </w:pPr>
            <w:r>
              <w:rPr>
                <w:sz w:val="20"/>
                <w:szCs w:val="20"/>
              </w:rPr>
              <w:t>3</w:t>
            </w:r>
            <w:r w:rsidR="008018B8" w:rsidRPr="00221A1A">
              <w:rPr>
                <w:sz w:val="20"/>
                <w:szCs w:val="20"/>
              </w:rPr>
              <w:t>.  Quartal 202</w:t>
            </w:r>
            <w:r w:rsidR="00162EAA">
              <w:rPr>
                <w:sz w:val="20"/>
                <w:szCs w:val="20"/>
              </w:rPr>
              <w:t>4</w:t>
            </w:r>
          </w:p>
        </w:tc>
        <w:tc>
          <w:tcPr>
            <w:tcW w:w="0" w:type="auto"/>
            <w:tcBorders>
              <w:top w:val="single" w:sz="4" w:space="0" w:color="auto"/>
              <w:bottom w:val="single" w:sz="4" w:space="0" w:color="auto"/>
            </w:tcBorders>
            <w:shd w:val="clear" w:color="auto" w:fill="F2F2F2" w:themeFill="background1" w:themeFillShade="F2"/>
          </w:tcPr>
          <w:p w14:paraId="0B1D39F4" w14:textId="77777777" w:rsidR="008018B8" w:rsidRPr="00221A1A" w:rsidRDefault="008018B8">
            <w:pPr>
              <w:rPr>
                <w:sz w:val="20"/>
                <w:szCs w:val="20"/>
              </w:rPr>
            </w:pPr>
            <w:r w:rsidRPr="00221A1A">
              <w:rPr>
                <w:sz w:val="20"/>
                <w:szCs w:val="20"/>
              </w:rPr>
              <w:t>EITI-Anforderung 4.1</w:t>
            </w:r>
          </w:p>
        </w:tc>
        <w:tc>
          <w:tcPr>
            <w:tcW w:w="1273" w:type="dxa"/>
            <w:tcBorders>
              <w:top w:val="single" w:sz="4" w:space="0" w:color="auto"/>
              <w:bottom w:val="single" w:sz="4" w:space="0" w:color="auto"/>
            </w:tcBorders>
            <w:shd w:val="clear" w:color="auto" w:fill="00B050"/>
          </w:tcPr>
          <w:p w14:paraId="7B44FA63" w14:textId="476584A8" w:rsidR="008018B8" w:rsidRPr="00221A1A" w:rsidRDefault="008018B8">
            <w:pPr>
              <w:rPr>
                <w:sz w:val="20"/>
                <w:szCs w:val="20"/>
              </w:rPr>
            </w:pPr>
          </w:p>
        </w:tc>
      </w:tr>
      <w:tr w:rsidR="00700821" w:rsidRPr="00221A1A" w14:paraId="481EE73A" w14:textId="77777777" w:rsidTr="00162EAA">
        <w:tc>
          <w:tcPr>
            <w:tcW w:w="0" w:type="auto"/>
            <w:tcBorders>
              <w:top w:val="single" w:sz="4" w:space="0" w:color="auto"/>
              <w:bottom w:val="single" w:sz="4" w:space="0" w:color="auto"/>
            </w:tcBorders>
            <w:shd w:val="clear" w:color="auto" w:fill="D9D9D9" w:themeFill="background1" w:themeFillShade="D9"/>
          </w:tcPr>
          <w:p w14:paraId="18CCA18F" w14:textId="16C74722" w:rsidR="008018B8" w:rsidRPr="00C43A57" w:rsidRDefault="008018B8">
            <w:pPr>
              <w:rPr>
                <w:color w:val="165B89" w:themeColor="accent2"/>
                <w:sz w:val="20"/>
                <w:szCs w:val="20"/>
              </w:rPr>
            </w:pPr>
            <w:r w:rsidRPr="00C43A57">
              <w:rPr>
                <w:color w:val="165B89" w:themeColor="accent2"/>
                <w:sz w:val="20"/>
                <w:szCs w:val="20"/>
              </w:rPr>
              <w:t>3</w:t>
            </w:r>
          </w:p>
        </w:tc>
        <w:tc>
          <w:tcPr>
            <w:tcW w:w="0" w:type="auto"/>
            <w:tcBorders>
              <w:top w:val="single" w:sz="4" w:space="0" w:color="auto"/>
              <w:bottom w:val="single" w:sz="4" w:space="0" w:color="auto"/>
            </w:tcBorders>
            <w:shd w:val="clear" w:color="auto" w:fill="F2F2F2" w:themeFill="background1" w:themeFillShade="F2"/>
          </w:tcPr>
          <w:p w14:paraId="7D5EA76A" w14:textId="72EFAEDE" w:rsidR="001465E8" w:rsidRPr="00221A1A" w:rsidRDefault="0000144C">
            <w:pPr>
              <w:rPr>
                <w:sz w:val="20"/>
                <w:szCs w:val="20"/>
              </w:rPr>
            </w:pPr>
            <w:r w:rsidRPr="00221A1A">
              <w:rPr>
                <w:sz w:val="20"/>
                <w:szCs w:val="20"/>
              </w:rPr>
              <w:t>UV-Beauftragung</w:t>
            </w:r>
            <w:r w:rsidR="008018B8" w:rsidRPr="002B157D">
              <w:rPr>
                <w:sz w:val="20"/>
                <w:szCs w:val="20"/>
              </w:rPr>
              <w:t xml:space="preserve"> </w:t>
            </w:r>
            <w:r w:rsidR="00923897" w:rsidRPr="002B157D">
              <w:rPr>
                <w:sz w:val="20"/>
                <w:szCs w:val="20"/>
              </w:rPr>
              <w:t>ab</w:t>
            </w:r>
            <w:r w:rsidR="008018B8" w:rsidRPr="002B157D">
              <w:rPr>
                <w:sz w:val="20"/>
                <w:szCs w:val="20"/>
              </w:rPr>
              <w:t xml:space="preserve"> </w:t>
            </w:r>
            <w:r w:rsidR="008C724B" w:rsidRPr="002B157D">
              <w:rPr>
                <w:sz w:val="20"/>
                <w:szCs w:val="20"/>
              </w:rPr>
              <w:t>8</w:t>
            </w:r>
            <w:r w:rsidR="008018B8" w:rsidRPr="002B157D">
              <w:rPr>
                <w:sz w:val="20"/>
                <w:szCs w:val="20"/>
              </w:rPr>
              <w:t xml:space="preserve">. </w:t>
            </w:r>
            <w:r w:rsidR="00960F48" w:rsidRPr="002B157D">
              <w:rPr>
                <w:sz w:val="20"/>
                <w:szCs w:val="20"/>
              </w:rPr>
              <w:t>Berichtszyklus</w:t>
            </w:r>
            <w:r w:rsidR="00857083">
              <w:rPr>
                <w:sz w:val="20"/>
                <w:szCs w:val="20"/>
              </w:rPr>
              <w:t>.</w:t>
            </w:r>
            <w:r w:rsidR="00923897" w:rsidRPr="002B157D">
              <w:rPr>
                <w:sz w:val="20"/>
                <w:szCs w:val="20"/>
              </w:rPr>
              <w:t xml:space="preserve"> </w:t>
            </w:r>
            <w:r w:rsidR="001465E8">
              <w:rPr>
                <w:sz w:val="20"/>
                <w:szCs w:val="20"/>
              </w:rPr>
              <w:t>Der UV wird mehrjährig für zwei Berichtszyklen ausgeschrieben mit der Option, um ein weiteres Jahr zu verlängern.</w:t>
            </w:r>
          </w:p>
        </w:tc>
        <w:tc>
          <w:tcPr>
            <w:tcW w:w="0" w:type="auto"/>
            <w:tcBorders>
              <w:top w:val="single" w:sz="4" w:space="0" w:color="auto"/>
              <w:bottom w:val="single" w:sz="4" w:space="0" w:color="auto"/>
            </w:tcBorders>
            <w:shd w:val="clear" w:color="auto" w:fill="F2F2F2" w:themeFill="background1" w:themeFillShade="F2"/>
          </w:tcPr>
          <w:p w14:paraId="33497DC0" w14:textId="2AD00CAF" w:rsidR="00923897" w:rsidRPr="002B157D" w:rsidRDefault="00BE6287">
            <w:pPr>
              <w:rPr>
                <w:sz w:val="20"/>
                <w:szCs w:val="20"/>
              </w:rPr>
            </w:pPr>
            <w:r>
              <w:rPr>
                <w:sz w:val="20"/>
                <w:szCs w:val="20"/>
              </w:rPr>
              <w:t>UV-</w:t>
            </w:r>
            <w:r w:rsidR="008018B8" w:rsidRPr="002B157D">
              <w:rPr>
                <w:sz w:val="20"/>
                <w:szCs w:val="20"/>
              </w:rPr>
              <w:t xml:space="preserve">Vertrag </w:t>
            </w:r>
            <w:r>
              <w:rPr>
                <w:sz w:val="20"/>
                <w:szCs w:val="20"/>
              </w:rPr>
              <w:t>ab</w:t>
            </w:r>
            <w:r w:rsidR="008018B8" w:rsidRPr="002B157D">
              <w:rPr>
                <w:sz w:val="20"/>
                <w:szCs w:val="20"/>
              </w:rPr>
              <w:t xml:space="preserve"> </w:t>
            </w:r>
            <w:r w:rsidR="00BB59CE">
              <w:rPr>
                <w:sz w:val="20"/>
                <w:szCs w:val="20"/>
              </w:rPr>
              <w:t>01</w:t>
            </w:r>
            <w:r w:rsidR="00CC3BA3">
              <w:rPr>
                <w:sz w:val="20"/>
                <w:szCs w:val="20"/>
              </w:rPr>
              <w:t>.04</w:t>
            </w:r>
            <w:r w:rsidR="00CD2A0C" w:rsidRPr="002B157D">
              <w:rPr>
                <w:sz w:val="20"/>
                <w:szCs w:val="20"/>
              </w:rPr>
              <w:t>.202</w:t>
            </w:r>
            <w:r w:rsidR="0000144C">
              <w:rPr>
                <w:sz w:val="20"/>
                <w:szCs w:val="20"/>
              </w:rPr>
              <w:t>5</w:t>
            </w:r>
            <w:r w:rsidR="00702AC3" w:rsidRPr="002B157D">
              <w:rPr>
                <w:sz w:val="20"/>
                <w:szCs w:val="20"/>
              </w:rPr>
              <w:t>.</w:t>
            </w:r>
            <w:r w:rsidR="00396283">
              <w:rPr>
                <w:sz w:val="20"/>
                <w:szCs w:val="20"/>
              </w:rPr>
              <w:t xml:space="preserve"> </w:t>
            </w:r>
            <w:r w:rsidR="00923897" w:rsidRPr="002B157D">
              <w:rPr>
                <w:sz w:val="20"/>
                <w:szCs w:val="20"/>
              </w:rPr>
              <w:t>D</w:t>
            </w:r>
            <w:r w:rsidR="00621270" w:rsidRPr="002B157D">
              <w:rPr>
                <w:sz w:val="20"/>
                <w:szCs w:val="20"/>
              </w:rPr>
              <w:t xml:space="preserve">ie Vertragslaufzeit </w:t>
            </w:r>
            <w:r w:rsidR="0000144C">
              <w:rPr>
                <w:sz w:val="20"/>
                <w:szCs w:val="20"/>
              </w:rPr>
              <w:t>umfasst</w:t>
            </w:r>
            <w:r w:rsidR="00621270" w:rsidRPr="002B157D">
              <w:rPr>
                <w:sz w:val="20"/>
                <w:szCs w:val="20"/>
              </w:rPr>
              <w:t xml:space="preserve"> </w:t>
            </w:r>
            <w:r w:rsidR="00260A18" w:rsidRPr="002B157D">
              <w:rPr>
                <w:sz w:val="20"/>
                <w:szCs w:val="20"/>
              </w:rPr>
              <w:t>zwei</w:t>
            </w:r>
            <w:r w:rsidR="00621270" w:rsidRPr="002B157D">
              <w:rPr>
                <w:sz w:val="20"/>
                <w:szCs w:val="20"/>
              </w:rPr>
              <w:t xml:space="preserve"> Jahre mit der Option</w:t>
            </w:r>
            <w:r w:rsidR="00260A18" w:rsidRPr="002B157D">
              <w:rPr>
                <w:sz w:val="20"/>
                <w:szCs w:val="20"/>
              </w:rPr>
              <w:t>, um ein Jahr zu verlängern.</w:t>
            </w:r>
          </w:p>
        </w:tc>
        <w:tc>
          <w:tcPr>
            <w:tcW w:w="0" w:type="auto"/>
            <w:tcBorders>
              <w:top w:val="single" w:sz="4" w:space="0" w:color="auto"/>
              <w:bottom w:val="single" w:sz="4" w:space="0" w:color="auto"/>
            </w:tcBorders>
            <w:shd w:val="clear" w:color="auto" w:fill="F2F2F2" w:themeFill="background1" w:themeFillShade="F2"/>
          </w:tcPr>
          <w:p w14:paraId="256A0C7D" w14:textId="001476C8" w:rsidR="008018B8" w:rsidRPr="00221A1A" w:rsidRDefault="008018B8">
            <w:pPr>
              <w:rPr>
                <w:sz w:val="20"/>
                <w:szCs w:val="20"/>
              </w:rPr>
            </w:pPr>
            <w:r w:rsidRPr="00221A1A">
              <w:rPr>
                <w:sz w:val="20"/>
                <w:szCs w:val="20"/>
              </w:rPr>
              <w:t xml:space="preserve">MSG (D); D-EITI-Sekretariat </w:t>
            </w:r>
            <w:r w:rsidR="00096DAA">
              <w:rPr>
                <w:sz w:val="20"/>
                <w:szCs w:val="20"/>
              </w:rPr>
              <w:t>(E)</w:t>
            </w:r>
          </w:p>
        </w:tc>
        <w:tc>
          <w:tcPr>
            <w:tcW w:w="0" w:type="auto"/>
            <w:tcBorders>
              <w:top w:val="single" w:sz="4" w:space="0" w:color="auto"/>
              <w:bottom w:val="single" w:sz="4" w:space="0" w:color="auto"/>
            </w:tcBorders>
            <w:shd w:val="clear" w:color="auto" w:fill="F2F2F2" w:themeFill="background1" w:themeFillShade="F2"/>
          </w:tcPr>
          <w:p w14:paraId="706DD3CD" w14:textId="735EE319" w:rsidR="008018B8" w:rsidRPr="00221A1A" w:rsidRDefault="008018B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406348BF" w14:textId="21E21B8B" w:rsidR="008018B8" w:rsidRPr="00221A1A" w:rsidRDefault="000E49C6">
            <w:pPr>
              <w:rPr>
                <w:sz w:val="20"/>
                <w:szCs w:val="20"/>
              </w:rPr>
            </w:pPr>
            <w:r>
              <w:rPr>
                <w:sz w:val="20"/>
                <w:szCs w:val="20"/>
              </w:rPr>
              <w:t>1./2. Quartal 2025</w:t>
            </w:r>
          </w:p>
        </w:tc>
        <w:tc>
          <w:tcPr>
            <w:tcW w:w="0" w:type="auto"/>
            <w:tcBorders>
              <w:top w:val="single" w:sz="4" w:space="0" w:color="auto"/>
              <w:bottom w:val="single" w:sz="4" w:space="0" w:color="auto"/>
            </w:tcBorders>
            <w:shd w:val="clear" w:color="auto" w:fill="F2F2F2" w:themeFill="background1" w:themeFillShade="F2"/>
          </w:tcPr>
          <w:p w14:paraId="3BEAA92B" w14:textId="77777777" w:rsidR="008018B8" w:rsidRPr="00221A1A" w:rsidRDefault="008018B8">
            <w:pPr>
              <w:rPr>
                <w:sz w:val="20"/>
                <w:szCs w:val="20"/>
              </w:rPr>
            </w:pPr>
            <w:r w:rsidRPr="00221A1A">
              <w:rPr>
                <w:sz w:val="20"/>
                <w:szCs w:val="20"/>
              </w:rPr>
              <w:t>EITI-Anforderungen 4</w:t>
            </w:r>
          </w:p>
        </w:tc>
        <w:tc>
          <w:tcPr>
            <w:tcW w:w="1273" w:type="dxa"/>
            <w:tcBorders>
              <w:top w:val="single" w:sz="4" w:space="0" w:color="auto"/>
              <w:bottom w:val="single" w:sz="4" w:space="0" w:color="auto"/>
            </w:tcBorders>
            <w:shd w:val="clear" w:color="auto" w:fill="00B050"/>
          </w:tcPr>
          <w:p w14:paraId="2F82CDD3" w14:textId="77777777" w:rsidR="008018B8" w:rsidRPr="00221A1A" w:rsidRDefault="008018B8" w:rsidP="003613C5">
            <w:pPr>
              <w:rPr>
                <w:sz w:val="20"/>
                <w:szCs w:val="20"/>
              </w:rPr>
            </w:pPr>
          </w:p>
        </w:tc>
      </w:tr>
      <w:tr w:rsidR="00700821" w:rsidRPr="00221A1A" w14:paraId="694CE4F9" w14:textId="77777777" w:rsidTr="00162EAA">
        <w:tc>
          <w:tcPr>
            <w:tcW w:w="0" w:type="auto"/>
            <w:tcBorders>
              <w:top w:val="single" w:sz="4" w:space="0" w:color="auto"/>
              <w:bottom w:val="single" w:sz="4" w:space="0" w:color="auto"/>
            </w:tcBorders>
            <w:shd w:val="clear" w:color="auto" w:fill="D9D9D9" w:themeFill="background1" w:themeFillShade="D9"/>
          </w:tcPr>
          <w:p w14:paraId="64997229" w14:textId="77777777" w:rsidR="008018B8" w:rsidRPr="00C43A57" w:rsidRDefault="008018B8">
            <w:pPr>
              <w:rPr>
                <w:color w:val="165B89" w:themeColor="accent2"/>
                <w:sz w:val="20"/>
                <w:szCs w:val="20"/>
              </w:rPr>
            </w:pPr>
            <w:r w:rsidRPr="00C43A57">
              <w:rPr>
                <w:color w:val="165B89" w:themeColor="accent2"/>
                <w:sz w:val="20"/>
                <w:szCs w:val="20"/>
              </w:rPr>
              <w:t>4</w:t>
            </w:r>
          </w:p>
        </w:tc>
        <w:tc>
          <w:tcPr>
            <w:tcW w:w="0" w:type="auto"/>
            <w:tcBorders>
              <w:top w:val="single" w:sz="4" w:space="0" w:color="auto"/>
              <w:bottom w:val="single" w:sz="4" w:space="0" w:color="auto"/>
            </w:tcBorders>
            <w:shd w:val="clear" w:color="auto" w:fill="F2F2F2" w:themeFill="background1" w:themeFillShade="F2"/>
          </w:tcPr>
          <w:p w14:paraId="6DBD83C8" w14:textId="701478D3" w:rsidR="008018B8" w:rsidRPr="00221A1A" w:rsidRDefault="008018B8">
            <w:pPr>
              <w:rPr>
                <w:sz w:val="20"/>
                <w:szCs w:val="20"/>
              </w:rPr>
            </w:pPr>
            <w:r w:rsidRPr="00221A1A">
              <w:rPr>
                <w:sz w:val="20"/>
                <w:szCs w:val="20"/>
              </w:rPr>
              <w:t xml:space="preserve">Die MSG erarbeitet </w:t>
            </w:r>
            <w:r w:rsidR="00CF3120">
              <w:rPr>
                <w:sz w:val="20"/>
                <w:szCs w:val="20"/>
              </w:rPr>
              <w:t>Aktualisierungen für den</w:t>
            </w:r>
            <w:r w:rsidRPr="00221A1A">
              <w:rPr>
                <w:sz w:val="20"/>
                <w:szCs w:val="20"/>
              </w:rPr>
              <w:t xml:space="preserve"> Kontextteil de</w:t>
            </w:r>
            <w:r w:rsidR="00F70A69">
              <w:rPr>
                <w:sz w:val="20"/>
                <w:szCs w:val="20"/>
              </w:rPr>
              <w:t>r</w:t>
            </w:r>
            <w:r w:rsidRPr="00221A1A">
              <w:rPr>
                <w:sz w:val="20"/>
                <w:szCs w:val="20"/>
              </w:rPr>
              <w:t xml:space="preserve"> </w:t>
            </w:r>
            <w:r w:rsidR="001A754C">
              <w:rPr>
                <w:sz w:val="20"/>
                <w:szCs w:val="20"/>
              </w:rPr>
              <w:t>8</w:t>
            </w:r>
            <w:r w:rsidRPr="00221A1A">
              <w:rPr>
                <w:sz w:val="20"/>
                <w:szCs w:val="20"/>
              </w:rPr>
              <w:t xml:space="preserve">. </w:t>
            </w:r>
            <w:r w:rsidR="00960F48" w:rsidRPr="00221A1A">
              <w:rPr>
                <w:sz w:val="20"/>
                <w:szCs w:val="20"/>
              </w:rPr>
              <w:t>Bericht</w:t>
            </w:r>
            <w:r w:rsidR="00F70A69">
              <w:rPr>
                <w:sz w:val="20"/>
                <w:szCs w:val="20"/>
              </w:rPr>
              <w:t>erstattung</w:t>
            </w:r>
            <w:r w:rsidR="00FE2B3E">
              <w:rPr>
                <w:sz w:val="20"/>
                <w:szCs w:val="20"/>
              </w:rPr>
              <w:t>.</w:t>
            </w:r>
          </w:p>
        </w:tc>
        <w:tc>
          <w:tcPr>
            <w:tcW w:w="0" w:type="auto"/>
            <w:tcBorders>
              <w:top w:val="single" w:sz="4" w:space="0" w:color="auto"/>
              <w:bottom w:val="single" w:sz="4" w:space="0" w:color="auto"/>
            </w:tcBorders>
            <w:shd w:val="clear" w:color="auto" w:fill="F2F2F2" w:themeFill="background1" w:themeFillShade="F2"/>
          </w:tcPr>
          <w:p w14:paraId="1A757749" w14:textId="00D1D508" w:rsidR="008018B8" w:rsidRPr="002B157D" w:rsidRDefault="00CF2066">
            <w:pPr>
              <w:rPr>
                <w:sz w:val="20"/>
                <w:szCs w:val="20"/>
              </w:rPr>
            </w:pPr>
            <w:r>
              <w:rPr>
                <w:sz w:val="20"/>
                <w:szCs w:val="20"/>
              </w:rPr>
              <w:t>Alle verpflichtenden Inhalte wurden fristgerecht bis zum Jahresende 2025 veröffentlicht.</w:t>
            </w:r>
          </w:p>
        </w:tc>
        <w:tc>
          <w:tcPr>
            <w:tcW w:w="0" w:type="auto"/>
            <w:tcBorders>
              <w:top w:val="single" w:sz="4" w:space="0" w:color="auto"/>
              <w:bottom w:val="single" w:sz="4" w:space="0" w:color="auto"/>
            </w:tcBorders>
            <w:shd w:val="clear" w:color="auto" w:fill="F2F2F2" w:themeFill="background1" w:themeFillShade="F2"/>
          </w:tcPr>
          <w:p w14:paraId="276DE717" w14:textId="0399B3EB" w:rsidR="008018B8" w:rsidRPr="00221A1A" w:rsidRDefault="008018B8">
            <w:pPr>
              <w:rPr>
                <w:sz w:val="20"/>
                <w:szCs w:val="20"/>
              </w:rPr>
            </w:pPr>
            <w:r w:rsidRPr="00221A1A">
              <w:rPr>
                <w:sz w:val="20"/>
                <w:szCs w:val="20"/>
              </w:rPr>
              <w:t xml:space="preserve">MSG (D); D-EITI- Sekretariat (K); MSG </w:t>
            </w:r>
            <w:r w:rsidR="00096DAA">
              <w:rPr>
                <w:sz w:val="20"/>
                <w:szCs w:val="20"/>
              </w:rPr>
              <w:t>(E)</w:t>
            </w:r>
          </w:p>
        </w:tc>
        <w:tc>
          <w:tcPr>
            <w:tcW w:w="0" w:type="auto"/>
            <w:tcBorders>
              <w:top w:val="single" w:sz="4" w:space="0" w:color="auto"/>
              <w:bottom w:val="single" w:sz="4" w:space="0" w:color="auto"/>
            </w:tcBorders>
            <w:shd w:val="clear" w:color="auto" w:fill="F2F2F2" w:themeFill="background1" w:themeFillShade="F2"/>
          </w:tcPr>
          <w:p w14:paraId="3E472057" w14:textId="03F0B972" w:rsidR="008018B8" w:rsidRPr="00221A1A" w:rsidRDefault="0007733A">
            <w:pPr>
              <w:rPr>
                <w:sz w:val="20"/>
                <w:szCs w:val="20"/>
              </w:rPr>
            </w:pPr>
            <w:r>
              <w:rPr>
                <w:sz w:val="20"/>
                <w:szCs w:val="20"/>
              </w:rPr>
              <w:t>ganzjährig</w:t>
            </w:r>
          </w:p>
        </w:tc>
        <w:tc>
          <w:tcPr>
            <w:tcW w:w="0" w:type="auto"/>
            <w:tcBorders>
              <w:top w:val="single" w:sz="4" w:space="0" w:color="auto"/>
              <w:bottom w:val="single" w:sz="4" w:space="0" w:color="auto"/>
            </w:tcBorders>
            <w:shd w:val="clear" w:color="auto" w:fill="F2F2F2" w:themeFill="background1" w:themeFillShade="F2"/>
          </w:tcPr>
          <w:p w14:paraId="49B09248" w14:textId="288B1F0F" w:rsidR="008018B8" w:rsidRPr="00221A1A" w:rsidRDefault="008018B8">
            <w:pPr>
              <w:rPr>
                <w:sz w:val="20"/>
                <w:szCs w:val="20"/>
              </w:rPr>
            </w:pPr>
            <w:r w:rsidRPr="00221A1A">
              <w:rPr>
                <w:sz w:val="20"/>
                <w:szCs w:val="20"/>
              </w:rPr>
              <w:t xml:space="preserve">ganzjährig, spätestens im 3. </w:t>
            </w:r>
            <w:r w:rsidR="00D963DF" w:rsidRPr="00221A1A">
              <w:rPr>
                <w:sz w:val="20"/>
                <w:szCs w:val="20"/>
              </w:rPr>
              <w:t>U</w:t>
            </w:r>
            <w:r w:rsidRPr="00221A1A">
              <w:rPr>
                <w:sz w:val="20"/>
                <w:szCs w:val="20"/>
              </w:rPr>
              <w:t>nd 4. Quartal 202</w:t>
            </w:r>
            <w:r w:rsidR="00F70A69">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15E8A47B" w14:textId="77777777" w:rsidR="008018B8" w:rsidRPr="00221A1A" w:rsidRDefault="008018B8">
            <w:pPr>
              <w:rPr>
                <w:sz w:val="20"/>
                <w:szCs w:val="20"/>
              </w:rPr>
            </w:pPr>
            <w:r w:rsidRPr="00221A1A">
              <w:rPr>
                <w:sz w:val="20"/>
                <w:szCs w:val="20"/>
              </w:rPr>
              <w:t>EITI-Anforderungen 2-6</w:t>
            </w:r>
          </w:p>
        </w:tc>
        <w:tc>
          <w:tcPr>
            <w:tcW w:w="1273" w:type="dxa"/>
            <w:tcBorders>
              <w:top w:val="single" w:sz="4" w:space="0" w:color="auto"/>
              <w:bottom w:val="single" w:sz="4" w:space="0" w:color="auto"/>
            </w:tcBorders>
            <w:shd w:val="clear" w:color="auto" w:fill="00B050"/>
          </w:tcPr>
          <w:p w14:paraId="18FAD1BC" w14:textId="1D7B9E6A" w:rsidR="008018B8" w:rsidRPr="00221A1A" w:rsidRDefault="008018B8">
            <w:pPr>
              <w:rPr>
                <w:sz w:val="20"/>
                <w:szCs w:val="20"/>
              </w:rPr>
            </w:pPr>
          </w:p>
        </w:tc>
      </w:tr>
      <w:tr w:rsidR="00700821" w:rsidRPr="00221A1A" w14:paraId="2FEF21D2" w14:textId="77777777" w:rsidTr="00162EAA">
        <w:tc>
          <w:tcPr>
            <w:tcW w:w="0" w:type="auto"/>
            <w:tcBorders>
              <w:top w:val="single" w:sz="4" w:space="0" w:color="auto"/>
              <w:bottom w:val="single" w:sz="4" w:space="0" w:color="auto"/>
            </w:tcBorders>
            <w:shd w:val="clear" w:color="auto" w:fill="D9D9D9" w:themeFill="background1" w:themeFillShade="D9"/>
          </w:tcPr>
          <w:p w14:paraId="45F90FD4" w14:textId="77777777" w:rsidR="008018B8" w:rsidRPr="00C43A57" w:rsidRDefault="008018B8">
            <w:pPr>
              <w:rPr>
                <w:color w:val="165B89" w:themeColor="accent2"/>
                <w:sz w:val="20"/>
                <w:szCs w:val="20"/>
              </w:rPr>
            </w:pPr>
            <w:r w:rsidRPr="00C43A57">
              <w:rPr>
                <w:color w:val="165B89" w:themeColor="accent2"/>
                <w:sz w:val="20"/>
                <w:szCs w:val="20"/>
              </w:rPr>
              <w:t>5</w:t>
            </w:r>
          </w:p>
        </w:tc>
        <w:tc>
          <w:tcPr>
            <w:tcW w:w="0" w:type="auto"/>
            <w:tcBorders>
              <w:top w:val="single" w:sz="4" w:space="0" w:color="auto"/>
              <w:bottom w:val="single" w:sz="4" w:space="0" w:color="auto"/>
            </w:tcBorders>
            <w:shd w:val="clear" w:color="auto" w:fill="F2F2F2" w:themeFill="background1" w:themeFillShade="F2"/>
          </w:tcPr>
          <w:p w14:paraId="7EE11D04" w14:textId="77777777" w:rsidR="008018B8" w:rsidRPr="00B33E63" w:rsidRDefault="008018B8">
            <w:pPr>
              <w:rPr>
                <w:sz w:val="20"/>
                <w:szCs w:val="20"/>
                <w:highlight w:val="yellow"/>
              </w:rPr>
            </w:pPr>
            <w:r w:rsidRPr="00841CBE">
              <w:rPr>
                <w:sz w:val="20"/>
                <w:szCs w:val="20"/>
              </w:rPr>
              <w:t>Die MSG prüft, ob sich die geltenden gesetzlichen Voraussetzungen zur Veröffentlichung der Liste nicht berichtender Unternehmen geändert haben.</w:t>
            </w:r>
          </w:p>
        </w:tc>
        <w:tc>
          <w:tcPr>
            <w:tcW w:w="0" w:type="auto"/>
            <w:tcBorders>
              <w:top w:val="single" w:sz="4" w:space="0" w:color="auto"/>
              <w:bottom w:val="single" w:sz="4" w:space="0" w:color="auto"/>
            </w:tcBorders>
            <w:shd w:val="clear" w:color="auto" w:fill="F2F2F2" w:themeFill="background1" w:themeFillShade="F2"/>
          </w:tcPr>
          <w:p w14:paraId="1D231CF7" w14:textId="1D17FAF4" w:rsidR="003A5236" w:rsidRPr="002B157D" w:rsidRDefault="00571B4E">
            <w:pPr>
              <w:rPr>
                <w:sz w:val="20"/>
                <w:szCs w:val="20"/>
              </w:rPr>
            </w:pPr>
            <w:r>
              <w:rPr>
                <w:sz w:val="20"/>
                <w:szCs w:val="20"/>
              </w:rPr>
              <w:t xml:space="preserve">Der beauftragte UV </w:t>
            </w:r>
            <w:r w:rsidR="00CF2066">
              <w:rPr>
                <w:sz w:val="20"/>
                <w:szCs w:val="20"/>
              </w:rPr>
              <w:t>hat bestätigt,</w:t>
            </w:r>
            <w:r>
              <w:rPr>
                <w:sz w:val="20"/>
                <w:szCs w:val="20"/>
              </w:rPr>
              <w:t xml:space="preserve"> </w:t>
            </w:r>
            <w:r w:rsidR="00CF2066">
              <w:rPr>
                <w:sz w:val="20"/>
                <w:szCs w:val="20"/>
              </w:rPr>
              <w:t>dass</w:t>
            </w:r>
            <w:r>
              <w:rPr>
                <w:sz w:val="20"/>
                <w:szCs w:val="20"/>
              </w:rPr>
              <w:t xml:space="preserve"> a</w:t>
            </w:r>
            <w:r w:rsidR="008018B8" w:rsidRPr="002B157D">
              <w:rPr>
                <w:sz w:val="20"/>
                <w:szCs w:val="20"/>
              </w:rPr>
              <w:t>lle identifizierten Unternehmen mit wesentlichen Zahlungen bericht</w:t>
            </w:r>
            <w:r w:rsidR="00CF2066">
              <w:rPr>
                <w:sz w:val="20"/>
                <w:szCs w:val="20"/>
              </w:rPr>
              <w:t>et haben.</w:t>
            </w:r>
          </w:p>
        </w:tc>
        <w:tc>
          <w:tcPr>
            <w:tcW w:w="0" w:type="auto"/>
            <w:tcBorders>
              <w:top w:val="single" w:sz="4" w:space="0" w:color="auto"/>
              <w:bottom w:val="single" w:sz="4" w:space="0" w:color="auto"/>
            </w:tcBorders>
            <w:shd w:val="clear" w:color="auto" w:fill="F2F2F2" w:themeFill="background1" w:themeFillShade="F2"/>
          </w:tcPr>
          <w:p w14:paraId="671AE29B" w14:textId="3B2C07BC" w:rsidR="008018B8" w:rsidRPr="00221A1A" w:rsidRDefault="008018B8">
            <w:pPr>
              <w:rPr>
                <w:sz w:val="20"/>
                <w:szCs w:val="20"/>
              </w:rPr>
            </w:pPr>
            <w:r w:rsidRPr="00221A1A">
              <w:rPr>
                <w:sz w:val="20"/>
                <w:szCs w:val="20"/>
              </w:rPr>
              <w:t>MSG</w:t>
            </w:r>
            <w:r w:rsidR="005D2396">
              <w:rPr>
                <w:sz w:val="20"/>
                <w:szCs w:val="20"/>
              </w:rPr>
              <w:t>,</w:t>
            </w:r>
            <w:r w:rsidRPr="00221A1A">
              <w:rPr>
                <w:sz w:val="20"/>
                <w:szCs w:val="20"/>
              </w:rPr>
              <w:t xml:space="preserve"> UV (D)</w:t>
            </w:r>
          </w:p>
        </w:tc>
        <w:tc>
          <w:tcPr>
            <w:tcW w:w="0" w:type="auto"/>
            <w:tcBorders>
              <w:top w:val="single" w:sz="4" w:space="0" w:color="auto"/>
              <w:bottom w:val="single" w:sz="4" w:space="0" w:color="auto"/>
            </w:tcBorders>
            <w:shd w:val="clear" w:color="auto" w:fill="F2F2F2" w:themeFill="background1" w:themeFillShade="F2"/>
          </w:tcPr>
          <w:p w14:paraId="0D743AF7" w14:textId="7770A827" w:rsidR="008018B8" w:rsidRPr="00221A1A" w:rsidRDefault="00A7227B">
            <w:pPr>
              <w:rPr>
                <w:sz w:val="20"/>
                <w:szCs w:val="20"/>
              </w:rPr>
            </w:pPr>
            <w:r>
              <w:rPr>
                <w:sz w:val="20"/>
                <w:szCs w:val="20"/>
              </w:rPr>
              <w:t>3</w:t>
            </w:r>
            <w:r w:rsidR="008018B8" w:rsidRPr="00221A1A">
              <w:rPr>
                <w:sz w:val="20"/>
                <w:szCs w:val="20"/>
              </w:rPr>
              <w:t xml:space="preserve">. Quartal 2024, Beschluss im Rahmen der </w:t>
            </w:r>
            <w:r w:rsidR="008018B8" w:rsidRPr="00221A1A">
              <w:rPr>
                <w:sz w:val="20"/>
                <w:szCs w:val="20"/>
              </w:rPr>
              <w:lastRenderedPageBreak/>
              <w:t>Leistungsbeschreibung UV</w:t>
            </w:r>
          </w:p>
        </w:tc>
        <w:tc>
          <w:tcPr>
            <w:tcW w:w="0" w:type="auto"/>
            <w:tcBorders>
              <w:top w:val="single" w:sz="4" w:space="0" w:color="auto"/>
              <w:bottom w:val="single" w:sz="4" w:space="0" w:color="auto"/>
            </w:tcBorders>
            <w:shd w:val="clear" w:color="auto" w:fill="F2F2F2" w:themeFill="background1" w:themeFillShade="F2"/>
          </w:tcPr>
          <w:p w14:paraId="3F06C35D" w14:textId="1698926B" w:rsidR="008018B8" w:rsidRPr="00221A1A" w:rsidRDefault="004664DF">
            <w:pPr>
              <w:rPr>
                <w:sz w:val="20"/>
                <w:szCs w:val="20"/>
              </w:rPr>
            </w:pPr>
            <w:r>
              <w:rPr>
                <w:sz w:val="20"/>
                <w:szCs w:val="20"/>
              </w:rPr>
              <w:lastRenderedPageBreak/>
              <w:t>3</w:t>
            </w:r>
            <w:r w:rsidR="008018B8" w:rsidRPr="00221A1A">
              <w:rPr>
                <w:sz w:val="20"/>
                <w:szCs w:val="20"/>
              </w:rPr>
              <w:t>. Quartal 202</w:t>
            </w:r>
            <w:r w:rsidR="00EC7EB5">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01819204" w14:textId="77777777" w:rsidR="008018B8" w:rsidRPr="00221A1A" w:rsidRDefault="008018B8">
            <w:pPr>
              <w:rPr>
                <w:sz w:val="20"/>
                <w:szCs w:val="20"/>
              </w:rPr>
            </w:pPr>
            <w:r w:rsidRPr="00221A1A">
              <w:rPr>
                <w:sz w:val="20"/>
                <w:szCs w:val="20"/>
              </w:rPr>
              <w:t>EITI-Anforderungen 4</w:t>
            </w:r>
          </w:p>
        </w:tc>
        <w:tc>
          <w:tcPr>
            <w:tcW w:w="1273" w:type="dxa"/>
            <w:tcBorders>
              <w:top w:val="single" w:sz="4" w:space="0" w:color="auto"/>
              <w:bottom w:val="single" w:sz="4" w:space="0" w:color="auto"/>
            </w:tcBorders>
            <w:shd w:val="clear" w:color="auto" w:fill="00B050"/>
          </w:tcPr>
          <w:p w14:paraId="62CB6503" w14:textId="33131E0E" w:rsidR="008018B8" w:rsidRPr="00221A1A" w:rsidRDefault="008018B8" w:rsidP="00B91C4F">
            <w:pPr>
              <w:jc w:val="center"/>
              <w:rPr>
                <w:sz w:val="20"/>
                <w:szCs w:val="20"/>
              </w:rPr>
            </w:pPr>
          </w:p>
        </w:tc>
      </w:tr>
      <w:tr w:rsidR="00700821" w:rsidRPr="00221A1A" w14:paraId="729CBEEC" w14:textId="77777777" w:rsidTr="00162EAA">
        <w:tc>
          <w:tcPr>
            <w:tcW w:w="0" w:type="auto"/>
            <w:tcBorders>
              <w:top w:val="single" w:sz="4" w:space="0" w:color="auto"/>
              <w:bottom w:val="single" w:sz="4" w:space="0" w:color="auto"/>
            </w:tcBorders>
            <w:shd w:val="clear" w:color="auto" w:fill="D9D9D9" w:themeFill="background1" w:themeFillShade="D9"/>
          </w:tcPr>
          <w:p w14:paraId="03F152A7" w14:textId="77777777" w:rsidR="008018B8" w:rsidRPr="00C43A57" w:rsidRDefault="008018B8">
            <w:pPr>
              <w:rPr>
                <w:color w:val="165B89" w:themeColor="accent2"/>
                <w:sz w:val="16"/>
                <w:szCs w:val="16"/>
              </w:rPr>
            </w:pPr>
            <w:r w:rsidRPr="00C43A57">
              <w:rPr>
                <w:color w:val="165B89" w:themeColor="accent2"/>
                <w:sz w:val="16"/>
                <w:szCs w:val="16"/>
              </w:rPr>
              <w:t>6</w:t>
            </w:r>
          </w:p>
        </w:tc>
        <w:tc>
          <w:tcPr>
            <w:tcW w:w="0" w:type="auto"/>
            <w:tcBorders>
              <w:top w:val="single" w:sz="4" w:space="0" w:color="auto"/>
              <w:bottom w:val="single" w:sz="4" w:space="0" w:color="auto"/>
            </w:tcBorders>
            <w:shd w:val="clear" w:color="auto" w:fill="F2F2F2" w:themeFill="background1" w:themeFillShade="F2"/>
          </w:tcPr>
          <w:p w14:paraId="5BFC9095" w14:textId="0DD5A851" w:rsidR="008018B8" w:rsidRPr="00221A1A" w:rsidRDefault="008018B8">
            <w:pPr>
              <w:rPr>
                <w:sz w:val="20"/>
                <w:szCs w:val="20"/>
              </w:rPr>
            </w:pPr>
            <w:r w:rsidRPr="00221A1A">
              <w:rPr>
                <w:sz w:val="20"/>
                <w:szCs w:val="20"/>
              </w:rPr>
              <w:t>Die MSG prüft staatliche Beteiligungen im Rohstoffsektor, im Hinblick auf die Anwendbarkeit der Anforderungen 2.6 und 6.2</w:t>
            </w:r>
            <w:r w:rsidR="00E97739">
              <w:rPr>
                <w:sz w:val="20"/>
                <w:szCs w:val="20"/>
              </w:rPr>
              <w:t>.</w:t>
            </w:r>
          </w:p>
        </w:tc>
        <w:tc>
          <w:tcPr>
            <w:tcW w:w="0" w:type="auto"/>
            <w:tcBorders>
              <w:top w:val="single" w:sz="4" w:space="0" w:color="auto"/>
              <w:bottom w:val="single" w:sz="4" w:space="0" w:color="auto"/>
            </w:tcBorders>
            <w:shd w:val="clear" w:color="auto" w:fill="F2F2F2" w:themeFill="background1" w:themeFillShade="F2"/>
          </w:tcPr>
          <w:p w14:paraId="23BD8BDB" w14:textId="39F2F077" w:rsidR="008018B8" w:rsidRPr="002B157D" w:rsidRDefault="00BD5B59">
            <w:pPr>
              <w:rPr>
                <w:sz w:val="20"/>
                <w:szCs w:val="20"/>
              </w:rPr>
            </w:pPr>
            <w:r>
              <w:rPr>
                <w:sz w:val="20"/>
                <w:szCs w:val="20"/>
              </w:rPr>
              <w:t xml:space="preserve">Der </w:t>
            </w:r>
            <w:r w:rsidR="00FA1D71" w:rsidRPr="002B157D">
              <w:rPr>
                <w:sz w:val="20"/>
                <w:szCs w:val="20"/>
              </w:rPr>
              <w:t>UV prüft und legt der MSG seinen Befund zum Beschluss vor</w:t>
            </w:r>
            <w:r w:rsidR="00071826" w:rsidRPr="002B157D">
              <w:rPr>
                <w:sz w:val="20"/>
                <w:szCs w:val="20"/>
              </w:rPr>
              <w:t>.</w:t>
            </w:r>
          </w:p>
          <w:p w14:paraId="75D424BE" w14:textId="77777777" w:rsidR="00C86473" w:rsidRPr="002B157D" w:rsidRDefault="00C86473">
            <w:pPr>
              <w:rPr>
                <w:sz w:val="20"/>
                <w:szCs w:val="20"/>
              </w:rPr>
            </w:pPr>
          </w:p>
          <w:p w14:paraId="03437BA6" w14:textId="37FFE1D8" w:rsidR="00C86473" w:rsidRPr="002B157D" w:rsidRDefault="00C86473">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4EEB48C6" w14:textId="7F7A9DEC" w:rsidR="008018B8" w:rsidRPr="00221A1A" w:rsidRDefault="00752034">
            <w:pPr>
              <w:rPr>
                <w:sz w:val="20"/>
                <w:szCs w:val="20"/>
              </w:rPr>
            </w:pPr>
            <w:r w:rsidRPr="00752034">
              <w:rPr>
                <w:sz w:val="20"/>
                <w:szCs w:val="20"/>
              </w:rPr>
              <w:t>MSG, UV (D)</w:t>
            </w:r>
          </w:p>
        </w:tc>
        <w:tc>
          <w:tcPr>
            <w:tcW w:w="0" w:type="auto"/>
            <w:tcBorders>
              <w:top w:val="single" w:sz="4" w:space="0" w:color="auto"/>
              <w:bottom w:val="single" w:sz="4" w:space="0" w:color="auto"/>
            </w:tcBorders>
            <w:shd w:val="clear" w:color="auto" w:fill="F2F2F2" w:themeFill="background1" w:themeFillShade="F2"/>
          </w:tcPr>
          <w:p w14:paraId="3353B9FC" w14:textId="5B4ECB2B" w:rsidR="008018B8" w:rsidRPr="00221A1A" w:rsidRDefault="00934359">
            <w:pPr>
              <w:rPr>
                <w:sz w:val="20"/>
                <w:szCs w:val="20"/>
              </w:rPr>
            </w:pPr>
            <w:r>
              <w:rPr>
                <w:sz w:val="20"/>
                <w:szCs w:val="20"/>
              </w:rPr>
              <w:t>3</w:t>
            </w:r>
            <w:r w:rsidR="00752034" w:rsidRPr="00752034">
              <w:rPr>
                <w:sz w:val="20"/>
                <w:szCs w:val="20"/>
              </w:rPr>
              <w:t>. Quartal 202</w:t>
            </w:r>
            <w:r w:rsidR="00752034">
              <w:rPr>
                <w:sz w:val="20"/>
                <w:szCs w:val="20"/>
              </w:rPr>
              <w:t>4</w:t>
            </w:r>
            <w:r w:rsidR="00752034" w:rsidRPr="00752034">
              <w:rPr>
                <w:sz w:val="20"/>
                <w:szCs w:val="20"/>
              </w:rPr>
              <w:t>, Beschluss im Rahmen der Leistungsbeschreibung UV</w:t>
            </w:r>
          </w:p>
        </w:tc>
        <w:tc>
          <w:tcPr>
            <w:tcW w:w="0" w:type="auto"/>
            <w:tcBorders>
              <w:top w:val="single" w:sz="4" w:space="0" w:color="auto"/>
              <w:bottom w:val="single" w:sz="4" w:space="0" w:color="auto"/>
            </w:tcBorders>
            <w:shd w:val="clear" w:color="auto" w:fill="F2F2F2" w:themeFill="background1" w:themeFillShade="F2"/>
          </w:tcPr>
          <w:p w14:paraId="2E12D22A" w14:textId="09D5E130" w:rsidR="008018B8" w:rsidRPr="00221A1A" w:rsidRDefault="00752034">
            <w:pPr>
              <w:rPr>
                <w:sz w:val="20"/>
                <w:szCs w:val="20"/>
              </w:rPr>
            </w:pPr>
            <w:r w:rsidRPr="00752034">
              <w:rPr>
                <w:sz w:val="20"/>
                <w:szCs w:val="20"/>
              </w:rPr>
              <w:t>3. Quartal 202</w:t>
            </w:r>
            <w:r w:rsidR="00EC7EB5">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710CD573" w14:textId="77777777" w:rsidR="0098307D" w:rsidRPr="0098307D" w:rsidRDefault="0098307D" w:rsidP="0098307D">
            <w:pPr>
              <w:rPr>
                <w:sz w:val="20"/>
                <w:szCs w:val="20"/>
              </w:rPr>
            </w:pPr>
            <w:r w:rsidRPr="0098307D">
              <w:rPr>
                <w:sz w:val="20"/>
                <w:szCs w:val="20"/>
              </w:rPr>
              <w:t>EITI-Anforderungen 2.6 und 6.2;</w:t>
            </w:r>
          </w:p>
          <w:p w14:paraId="23155207" w14:textId="14657F76" w:rsidR="008018B8" w:rsidRPr="00221A1A" w:rsidRDefault="0098307D" w:rsidP="0098307D">
            <w:pPr>
              <w:rPr>
                <w:sz w:val="20"/>
                <w:szCs w:val="20"/>
              </w:rPr>
            </w:pPr>
            <w:r w:rsidRPr="0098307D">
              <w:rPr>
                <w:sz w:val="20"/>
                <w:szCs w:val="20"/>
              </w:rPr>
              <w:t>entsprechend Empfehlung aus Validierung</w:t>
            </w:r>
          </w:p>
        </w:tc>
        <w:tc>
          <w:tcPr>
            <w:tcW w:w="1273" w:type="dxa"/>
            <w:tcBorders>
              <w:top w:val="single" w:sz="4" w:space="0" w:color="auto"/>
              <w:bottom w:val="single" w:sz="4" w:space="0" w:color="auto"/>
            </w:tcBorders>
            <w:shd w:val="clear" w:color="auto" w:fill="00B050"/>
          </w:tcPr>
          <w:p w14:paraId="03F895F0" w14:textId="2DBAAA65" w:rsidR="008018B8" w:rsidRPr="00221A1A" w:rsidRDefault="008018B8">
            <w:pPr>
              <w:rPr>
                <w:sz w:val="20"/>
                <w:szCs w:val="20"/>
              </w:rPr>
            </w:pPr>
          </w:p>
        </w:tc>
      </w:tr>
      <w:tr w:rsidR="00700821" w:rsidRPr="00221A1A" w14:paraId="1A152A25" w14:textId="77777777" w:rsidTr="00162EAA">
        <w:tc>
          <w:tcPr>
            <w:tcW w:w="0" w:type="auto"/>
            <w:tcBorders>
              <w:top w:val="single" w:sz="4" w:space="0" w:color="auto"/>
              <w:bottom w:val="single" w:sz="4" w:space="0" w:color="auto"/>
            </w:tcBorders>
            <w:shd w:val="clear" w:color="auto" w:fill="D9D9D9" w:themeFill="background1" w:themeFillShade="D9"/>
          </w:tcPr>
          <w:p w14:paraId="0255606B" w14:textId="77777777" w:rsidR="008018B8" w:rsidRPr="00C43A57" w:rsidRDefault="008018B8">
            <w:pPr>
              <w:rPr>
                <w:color w:val="165B89" w:themeColor="accent2"/>
                <w:sz w:val="16"/>
                <w:szCs w:val="16"/>
              </w:rPr>
            </w:pPr>
            <w:r w:rsidRPr="00C43A57">
              <w:rPr>
                <w:color w:val="165B89" w:themeColor="accent2"/>
                <w:sz w:val="16"/>
                <w:szCs w:val="16"/>
              </w:rPr>
              <w:t>7</w:t>
            </w:r>
          </w:p>
        </w:tc>
        <w:tc>
          <w:tcPr>
            <w:tcW w:w="0" w:type="auto"/>
            <w:tcBorders>
              <w:top w:val="single" w:sz="4" w:space="0" w:color="auto"/>
              <w:bottom w:val="single" w:sz="4" w:space="0" w:color="auto"/>
            </w:tcBorders>
            <w:shd w:val="clear" w:color="auto" w:fill="F2F2F2" w:themeFill="background1" w:themeFillShade="F2"/>
          </w:tcPr>
          <w:p w14:paraId="2060A5F1" w14:textId="77777777" w:rsidR="008018B8" w:rsidRPr="002B157D" w:rsidRDefault="008018B8">
            <w:pPr>
              <w:rPr>
                <w:sz w:val="20"/>
                <w:szCs w:val="20"/>
              </w:rPr>
            </w:pPr>
            <w:r w:rsidRPr="002B157D">
              <w:rPr>
                <w:sz w:val="20"/>
                <w:szCs w:val="20"/>
              </w:rPr>
              <w:t>Die MSG stellt die Veröffentlichung von Bergbaulizenzen über eine jährliche Regelabfrage bei den Bergämtern der Bundesländer sicher.</w:t>
            </w:r>
          </w:p>
        </w:tc>
        <w:tc>
          <w:tcPr>
            <w:tcW w:w="0" w:type="auto"/>
            <w:tcBorders>
              <w:top w:val="single" w:sz="4" w:space="0" w:color="auto"/>
              <w:bottom w:val="single" w:sz="4" w:space="0" w:color="auto"/>
            </w:tcBorders>
            <w:shd w:val="clear" w:color="auto" w:fill="F2F2F2" w:themeFill="background1" w:themeFillShade="F2"/>
          </w:tcPr>
          <w:p w14:paraId="36CAC374" w14:textId="1D7464F3" w:rsidR="008018B8" w:rsidRPr="002B157D" w:rsidRDefault="008018B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1BB90CC3" w14:textId="718D8A5B" w:rsidR="008018B8" w:rsidRPr="00EA256F" w:rsidRDefault="006954B5">
            <w:pPr>
              <w:rPr>
                <w:sz w:val="20"/>
                <w:szCs w:val="20"/>
                <w:lang w:val="sv-SE"/>
              </w:rPr>
            </w:pPr>
            <w:r w:rsidRPr="00EA256F">
              <w:rPr>
                <w:sz w:val="20"/>
                <w:szCs w:val="20"/>
                <w:lang w:val="sv-SE"/>
              </w:rPr>
              <w:t>D-EITI Sekretariat (D), BMW</w:t>
            </w:r>
            <w:r w:rsidR="00096DAA">
              <w:rPr>
                <w:sz w:val="20"/>
                <w:szCs w:val="20"/>
                <w:lang w:val="sv-SE"/>
              </w:rPr>
              <w:t>E</w:t>
            </w:r>
            <w:r w:rsidRPr="00EA256F">
              <w:rPr>
                <w:sz w:val="20"/>
                <w:szCs w:val="20"/>
                <w:lang w:val="sv-SE"/>
              </w:rPr>
              <w:t xml:space="preserve"> (D)</w:t>
            </w:r>
          </w:p>
        </w:tc>
        <w:tc>
          <w:tcPr>
            <w:tcW w:w="0" w:type="auto"/>
            <w:tcBorders>
              <w:top w:val="single" w:sz="4" w:space="0" w:color="auto"/>
              <w:bottom w:val="single" w:sz="4" w:space="0" w:color="auto"/>
            </w:tcBorders>
            <w:shd w:val="clear" w:color="auto" w:fill="F2F2F2" w:themeFill="background1" w:themeFillShade="F2"/>
          </w:tcPr>
          <w:p w14:paraId="252B6397" w14:textId="0E66E93D" w:rsidR="008018B8" w:rsidRPr="002D03BD" w:rsidRDefault="008018B8" w:rsidP="006954B5">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0C986E07" w14:textId="06966FBB" w:rsidR="008018B8" w:rsidRPr="002B157D" w:rsidRDefault="002D3892">
            <w:pPr>
              <w:rPr>
                <w:sz w:val="20"/>
                <w:szCs w:val="20"/>
              </w:rPr>
            </w:pPr>
            <w:r>
              <w:rPr>
                <w:sz w:val="20"/>
                <w:szCs w:val="20"/>
              </w:rPr>
              <w:t>Jährlich</w:t>
            </w:r>
            <w:r w:rsidR="00733966">
              <w:rPr>
                <w:sz w:val="20"/>
                <w:szCs w:val="20"/>
              </w:rPr>
              <w:t xml:space="preserve"> 1.</w:t>
            </w:r>
            <w:r w:rsidR="00EC7EB5">
              <w:rPr>
                <w:sz w:val="20"/>
                <w:szCs w:val="20"/>
              </w:rPr>
              <w:t>/2.</w:t>
            </w:r>
            <w:r w:rsidR="00733966">
              <w:rPr>
                <w:sz w:val="20"/>
                <w:szCs w:val="20"/>
              </w:rPr>
              <w:t xml:space="preserve"> Quartal 2025</w:t>
            </w:r>
          </w:p>
        </w:tc>
        <w:tc>
          <w:tcPr>
            <w:tcW w:w="0" w:type="auto"/>
            <w:tcBorders>
              <w:top w:val="single" w:sz="4" w:space="0" w:color="auto"/>
              <w:bottom w:val="single" w:sz="4" w:space="0" w:color="auto"/>
            </w:tcBorders>
            <w:shd w:val="clear" w:color="auto" w:fill="F2F2F2" w:themeFill="background1" w:themeFillShade="F2"/>
          </w:tcPr>
          <w:p w14:paraId="4EC1B1AC" w14:textId="01EF0FC2" w:rsidR="008018B8" w:rsidRPr="002B157D" w:rsidRDefault="00185D41">
            <w:pPr>
              <w:rPr>
                <w:sz w:val="20"/>
                <w:szCs w:val="20"/>
              </w:rPr>
            </w:pPr>
            <w:r w:rsidRPr="002B157D">
              <w:rPr>
                <w:sz w:val="20"/>
                <w:szCs w:val="20"/>
              </w:rPr>
              <w:t>EITI Anforderungen 2.2, 2.3, 2.4</w:t>
            </w:r>
          </w:p>
        </w:tc>
        <w:tc>
          <w:tcPr>
            <w:tcW w:w="1273" w:type="dxa"/>
            <w:tcBorders>
              <w:top w:val="single" w:sz="4" w:space="0" w:color="auto"/>
              <w:bottom w:val="single" w:sz="4" w:space="0" w:color="auto"/>
            </w:tcBorders>
            <w:shd w:val="clear" w:color="auto" w:fill="00B050"/>
          </w:tcPr>
          <w:p w14:paraId="77C9F6FC" w14:textId="64981315" w:rsidR="008018B8" w:rsidRPr="00221A1A" w:rsidRDefault="008018B8" w:rsidP="005F3EC2">
            <w:pPr>
              <w:jc w:val="center"/>
              <w:rPr>
                <w:sz w:val="20"/>
                <w:szCs w:val="20"/>
              </w:rPr>
            </w:pPr>
          </w:p>
        </w:tc>
      </w:tr>
      <w:tr w:rsidR="00700821" w:rsidRPr="00221A1A" w14:paraId="754352B2" w14:textId="77777777" w:rsidTr="00162EAA">
        <w:tc>
          <w:tcPr>
            <w:tcW w:w="0" w:type="auto"/>
            <w:tcBorders>
              <w:top w:val="single" w:sz="4" w:space="0" w:color="auto"/>
              <w:bottom w:val="single" w:sz="4" w:space="0" w:color="auto"/>
            </w:tcBorders>
            <w:shd w:val="clear" w:color="auto" w:fill="D9D9D9" w:themeFill="background1" w:themeFillShade="D9"/>
          </w:tcPr>
          <w:p w14:paraId="20E83D63" w14:textId="4F6275F2" w:rsidR="0011465E" w:rsidRPr="00C43A57" w:rsidRDefault="0011465E">
            <w:pPr>
              <w:rPr>
                <w:color w:val="165B89" w:themeColor="accent2"/>
                <w:sz w:val="16"/>
                <w:szCs w:val="16"/>
              </w:rPr>
            </w:pPr>
            <w:r w:rsidRPr="00C43A57">
              <w:rPr>
                <w:color w:val="165B89" w:themeColor="accent2"/>
                <w:sz w:val="16"/>
                <w:szCs w:val="16"/>
              </w:rPr>
              <w:t>7a</w:t>
            </w:r>
          </w:p>
        </w:tc>
        <w:tc>
          <w:tcPr>
            <w:tcW w:w="0" w:type="auto"/>
            <w:tcBorders>
              <w:top w:val="single" w:sz="4" w:space="0" w:color="auto"/>
              <w:bottom w:val="single" w:sz="4" w:space="0" w:color="auto"/>
            </w:tcBorders>
            <w:shd w:val="clear" w:color="auto" w:fill="F2F2F2" w:themeFill="background1" w:themeFillShade="F2"/>
          </w:tcPr>
          <w:p w14:paraId="0887BA29" w14:textId="6F057F5D" w:rsidR="0011465E" w:rsidRPr="002B157D" w:rsidRDefault="005B0268">
            <w:pPr>
              <w:rPr>
                <w:sz w:val="20"/>
                <w:szCs w:val="20"/>
              </w:rPr>
            </w:pPr>
            <w:r w:rsidRPr="002B157D">
              <w:rPr>
                <w:sz w:val="20"/>
                <w:szCs w:val="20"/>
              </w:rPr>
              <w:t>Die MSG</w:t>
            </w:r>
            <w:r w:rsidR="00FF560A" w:rsidRPr="002B157D">
              <w:rPr>
                <w:sz w:val="20"/>
                <w:szCs w:val="20"/>
              </w:rPr>
              <w:t xml:space="preserve"> überarbeitet die jährliche Regelabfrage b</w:t>
            </w:r>
            <w:r w:rsidR="004C4124" w:rsidRPr="002B157D">
              <w:rPr>
                <w:sz w:val="20"/>
                <w:szCs w:val="20"/>
              </w:rPr>
              <w:t>ei den Bergämtern</w:t>
            </w:r>
            <w:r w:rsidR="00344CE4" w:rsidRPr="002B157D">
              <w:rPr>
                <w:sz w:val="20"/>
                <w:szCs w:val="20"/>
              </w:rPr>
              <w:t xml:space="preserve"> mit dem Ziel der Harmonisierung und Aufwandsreduzierung</w:t>
            </w:r>
            <w:r w:rsidR="00881344" w:rsidRPr="002B157D">
              <w:rPr>
                <w:sz w:val="20"/>
                <w:szCs w:val="20"/>
              </w:rPr>
              <w:t>.</w:t>
            </w:r>
          </w:p>
        </w:tc>
        <w:tc>
          <w:tcPr>
            <w:tcW w:w="0" w:type="auto"/>
            <w:tcBorders>
              <w:top w:val="single" w:sz="4" w:space="0" w:color="auto"/>
              <w:bottom w:val="single" w:sz="4" w:space="0" w:color="auto"/>
            </w:tcBorders>
            <w:shd w:val="clear" w:color="auto" w:fill="F2F2F2" w:themeFill="background1" w:themeFillShade="F2"/>
          </w:tcPr>
          <w:p w14:paraId="59FD7D67" w14:textId="77777777" w:rsidR="0011465E" w:rsidRPr="002B157D" w:rsidRDefault="0011465E">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6CC0AF55" w14:textId="0324E219" w:rsidR="0011465E" w:rsidRPr="00EA256F" w:rsidRDefault="005B0268">
            <w:pPr>
              <w:rPr>
                <w:sz w:val="20"/>
                <w:szCs w:val="20"/>
                <w:lang w:val="sv-SE"/>
              </w:rPr>
            </w:pPr>
            <w:r w:rsidRPr="00EA256F">
              <w:rPr>
                <w:sz w:val="20"/>
                <w:szCs w:val="20"/>
                <w:lang w:val="sv-SE"/>
              </w:rPr>
              <w:t>D-EITI Sekretariat (</w:t>
            </w:r>
            <w:r w:rsidR="004A5B68" w:rsidRPr="00EA256F">
              <w:rPr>
                <w:sz w:val="20"/>
                <w:szCs w:val="20"/>
                <w:lang w:val="sv-SE"/>
              </w:rPr>
              <w:t>K</w:t>
            </w:r>
            <w:r w:rsidRPr="00EA256F">
              <w:rPr>
                <w:sz w:val="20"/>
                <w:szCs w:val="20"/>
                <w:lang w:val="sv-SE"/>
              </w:rPr>
              <w:t>), BMW</w:t>
            </w:r>
            <w:r w:rsidR="00096DAA">
              <w:rPr>
                <w:sz w:val="20"/>
                <w:szCs w:val="20"/>
                <w:lang w:val="sv-SE"/>
              </w:rPr>
              <w:t>E</w:t>
            </w:r>
            <w:r w:rsidRPr="00EA256F">
              <w:rPr>
                <w:sz w:val="20"/>
                <w:szCs w:val="20"/>
                <w:lang w:val="sv-SE"/>
              </w:rPr>
              <w:t xml:space="preserve"> (D)</w:t>
            </w:r>
          </w:p>
        </w:tc>
        <w:tc>
          <w:tcPr>
            <w:tcW w:w="0" w:type="auto"/>
            <w:tcBorders>
              <w:top w:val="single" w:sz="4" w:space="0" w:color="auto"/>
              <w:bottom w:val="single" w:sz="4" w:space="0" w:color="auto"/>
            </w:tcBorders>
            <w:shd w:val="clear" w:color="auto" w:fill="F2F2F2" w:themeFill="background1" w:themeFillShade="F2"/>
          </w:tcPr>
          <w:p w14:paraId="371344B1" w14:textId="77777777" w:rsidR="0011465E" w:rsidRPr="00EA256F" w:rsidRDefault="0011465E" w:rsidP="006954B5">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793F1B08" w14:textId="481D156B" w:rsidR="0011465E" w:rsidRPr="002B157D" w:rsidRDefault="005B0268">
            <w:pPr>
              <w:rPr>
                <w:sz w:val="20"/>
                <w:szCs w:val="20"/>
              </w:rPr>
            </w:pPr>
            <w:r w:rsidRPr="002B157D">
              <w:rPr>
                <w:sz w:val="20"/>
                <w:szCs w:val="20"/>
              </w:rPr>
              <w:t>4. Quartal 2024</w:t>
            </w:r>
          </w:p>
        </w:tc>
        <w:tc>
          <w:tcPr>
            <w:tcW w:w="0" w:type="auto"/>
            <w:tcBorders>
              <w:top w:val="single" w:sz="4" w:space="0" w:color="auto"/>
              <w:bottom w:val="single" w:sz="4" w:space="0" w:color="auto"/>
            </w:tcBorders>
            <w:shd w:val="clear" w:color="auto" w:fill="F2F2F2" w:themeFill="background1" w:themeFillShade="F2"/>
          </w:tcPr>
          <w:p w14:paraId="04FCEEDB" w14:textId="6CDE0C04" w:rsidR="0011465E" w:rsidRPr="002B157D" w:rsidRDefault="005B0268">
            <w:pPr>
              <w:rPr>
                <w:sz w:val="20"/>
                <w:szCs w:val="20"/>
              </w:rPr>
            </w:pPr>
            <w:r w:rsidRPr="002B157D">
              <w:rPr>
                <w:sz w:val="20"/>
                <w:szCs w:val="20"/>
              </w:rPr>
              <w:t>EITI Anforderungen 2.2, 2.3, 2.4</w:t>
            </w:r>
          </w:p>
        </w:tc>
        <w:tc>
          <w:tcPr>
            <w:tcW w:w="1273" w:type="dxa"/>
            <w:tcBorders>
              <w:top w:val="single" w:sz="4" w:space="0" w:color="auto"/>
              <w:bottom w:val="single" w:sz="4" w:space="0" w:color="auto"/>
            </w:tcBorders>
            <w:shd w:val="clear" w:color="auto" w:fill="00B050"/>
          </w:tcPr>
          <w:p w14:paraId="7663FF3A" w14:textId="77777777" w:rsidR="0011465E" w:rsidRPr="00221A1A" w:rsidRDefault="0011465E" w:rsidP="00344CE4">
            <w:pPr>
              <w:rPr>
                <w:sz w:val="20"/>
                <w:szCs w:val="20"/>
              </w:rPr>
            </w:pPr>
          </w:p>
        </w:tc>
      </w:tr>
      <w:tr w:rsidR="00700821" w:rsidRPr="00221A1A" w14:paraId="6297217C" w14:textId="77777777" w:rsidTr="00162EAA">
        <w:tc>
          <w:tcPr>
            <w:tcW w:w="0" w:type="auto"/>
            <w:tcBorders>
              <w:top w:val="single" w:sz="4" w:space="0" w:color="auto"/>
              <w:bottom w:val="single" w:sz="4" w:space="0" w:color="auto"/>
            </w:tcBorders>
            <w:shd w:val="clear" w:color="auto" w:fill="D9D9D9" w:themeFill="background1" w:themeFillShade="D9"/>
          </w:tcPr>
          <w:p w14:paraId="55518885" w14:textId="323CD1F3" w:rsidR="00344666" w:rsidRPr="00C43A57" w:rsidRDefault="00C77A1F">
            <w:pPr>
              <w:rPr>
                <w:color w:val="165B89" w:themeColor="accent2"/>
                <w:sz w:val="16"/>
                <w:szCs w:val="16"/>
              </w:rPr>
            </w:pPr>
            <w:r w:rsidRPr="00C43A57">
              <w:rPr>
                <w:color w:val="165B89" w:themeColor="accent2"/>
                <w:sz w:val="16"/>
                <w:szCs w:val="16"/>
              </w:rPr>
              <w:t>7b</w:t>
            </w:r>
          </w:p>
        </w:tc>
        <w:tc>
          <w:tcPr>
            <w:tcW w:w="0" w:type="auto"/>
            <w:tcBorders>
              <w:top w:val="single" w:sz="4" w:space="0" w:color="auto"/>
              <w:bottom w:val="single" w:sz="4" w:space="0" w:color="auto"/>
            </w:tcBorders>
            <w:shd w:val="clear" w:color="auto" w:fill="F2F2F2" w:themeFill="background1" w:themeFillShade="F2"/>
          </w:tcPr>
          <w:p w14:paraId="33EF291D" w14:textId="114D18F4" w:rsidR="00344666" w:rsidRPr="002B157D" w:rsidRDefault="00C77A1F">
            <w:pPr>
              <w:rPr>
                <w:sz w:val="20"/>
                <w:szCs w:val="20"/>
              </w:rPr>
            </w:pPr>
            <w:r w:rsidRPr="002B157D">
              <w:rPr>
                <w:sz w:val="20"/>
                <w:szCs w:val="20"/>
              </w:rPr>
              <w:t>Die MSG</w:t>
            </w:r>
            <w:r w:rsidR="00290F8B" w:rsidRPr="002B157D">
              <w:rPr>
                <w:sz w:val="20"/>
                <w:szCs w:val="20"/>
              </w:rPr>
              <w:t xml:space="preserve"> fragt die Pläne der Regierung zur freien und elektronischen Bereitstellung der </w:t>
            </w:r>
            <w:r w:rsidR="006C3CBE" w:rsidRPr="002B157D">
              <w:rPr>
                <w:sz w:val="20"/>
                <w:szCs w:val="20"/>
              </w:rPr>
              <w:t xml:space="preserve">Koordinaten/Angaben zur Fläche und Lage </w:t>
            </w:r>
            <w:r w:rsidR="00881344" w:rsidRPr="002B157D">
              <w:rPr>
                <w:sz w:val="20"/>
                <w:szCs w:val="20"/>
              </w:rPr>
              <w:t>von Bergbauberechtigungen ab.</w:t>
            </w:r>
          </w:p>
        </w:tc>
        <w:tc>
          <w:tcPr>
            <w:tcW w:w="0" w:type="auto"/>
            <w:tcBorders>
              <w:top w:val="single" w:sz="4" w:space="0" w:color="auto"/>
              <w:bottom w:val="single" w:sz="4" w:space="0" w:color="auto"/>
            </w:tcBorders>
            <w:shd w:val="clear" w:color="auto" w:fill="F2F2F2" w:themeFill="background1" w:themeFillShade="F2"/>
          </w:tcPr>
          <w:p w14:paraId="79090C5B" w14:textId="5FFB8A66" w:rsidR="00344666" w:rsidRPr="002B157D" w:rsidRDefault="009A3A9E">
            <w:pPr>
              <w:rPr>
                <w:sz w:val="20"/>
                <w:szCs w:val="20"/>
              </w:rPr>
            </w:pPr>
            <w:r w:rsidRPr="002B157D">
              <w:rPr>
                <w:sz w:val="20"/>
                <w:szCs w:val="20"/>
              </w:rPr>
              <w:t xml:space="preserve">Im Rahmen der </w:t>
            </w:r>
            <w:r w:rsidR="00CC67E2" w:rsidRPr="002B157D">
              <w:rPr>
                <w:sz w:val="20"/>
                <w:szCs w:val="20"/>
              </w:rPr>
              <w:t xml:space="preserve">Excel-Liste zu den </w:t>
            </w:r>
            <w:r w:rsidR="001E2D24" w:rsidRPr="002B157D">
              <w:rPr>
                <w:sz w:val="20"/>
                <w:szCs w:val="20"/>
              </w:rPr>
              <w:t>Bergbauberechtigungen</w:t>
            </w:r>
            <w:r w:rsidR="00CC67E2" w:rsidRPr="002B157D">
              <w:rPr>
                <w:sz w:val="20"/>
                <w:szCs w:val="20"/>
              </w:rPr>
              <w:t xml:space="preserve"> bzw. </w:t>
            </w:r>
            <w:r w:rsidR="000363BD" w:rsidRPr="002B157D">
              <w:rPr>
                <w:sz w:val="20"/>
                <w:szCs w:val="20"/>
              </w:rPr>
              <w:t xml:space="preserve">im Rahmen von </w:t>
            </w:r>
            <w:r w:rsidR="00CC67E2" w:rsidRPr="002B157D">
              <w:rPr>
                <w:sz w:val="20"/>
                <w:szCs w:val="20"/>
              </w:rPr>
              <w:t>Kapitel 3</w:t>
            </w:r>
            <w:r w:rsidR="00F83A36" w:rsidRPr="002B157D">
              <w:rPr>
                <w:sz w:val="20"/>
                <w:szCs w:val="20"/>
              </w:rPr>
              <w:t>.</w:t>
            </w:r>
          </w:p>
        </w:tc>
        <w:tc>
          <w:tcPr>
            <w:tcW w:w="0" w:type="auto"/>
            <w:tcBorders>
              <w:top w:val="single" w:sz="4" w:space="0" w:color="auto"/>
              <w:bottom w:val="single" w:sz="4" w:space="0" w:color="auto"/>
            </w:tcBorders>
            <w:shd w:val="clear" w:color="auto" w:fill="F2F2F2" w:themeFill="background1" w:themeFillShade="F2"/>
          </w:tcPr>
          <w:p w14:paraId="6B2C028E" w14:textId="2EF45CDD" w:rsidR="00344666" w:rsidRPr="00EA256F" w:rsidRDefault="00C77A1F">
            <w:pPr>
              <w:rPr>
                <w:sz w:val="20"/>
                <w:szCs w:val="20"/>
                <w:lang w:val="sv-SE"/>
              </w:rPr>
            </w:pPr>
            <w:r w:rsidRPr="00EA256F">
              <w:rPr>
                <w:sz w:val="20"/>
                <w:szCs w:val="20"/>
                <w:lang w:val="sv-SE"/>
              </w:rPr>
              <w:t>D-EITI Sekretariat (</w:t>
            </w:r>
            <w:r w:rsidR="004A5B68" w:rsidRPr="00EA256F">
              <w:rPr>
                <w:sz w:val="20"/>
                <w:szCs w:val="20"/>
                <w:lang w:val="sv-SE"/>
              </w:rPr>
              <w:t>K)</w:t>
            </w:r>
            <w:r w:rsidR="003146AD" w:rsidRPr="00EA256F">
              <w:rPr>
                <w:sz w:val="20"/>
                <w:szCs w:val="20"/>
                <w:lang w:val="sv-SE"/>
              </w:rPr>
              <w:t>, BMW</w:t>
            </w:r>
            <w:r w:rsidR="00096DAA">
              <w:rPr>
                <w:sz w:val="20"/>
                <w:szCs w:val="20"/>
                <w:lang w:val="sv-SE"/>
              </w:rPr>
              <w:t>E</w:t>
            </w:r>
            <w:r w:rsidR="003146AD" w:rsidRPr="00EA256F">
              <w:rPr>
                <w:sz w:val="20"/>
                <w:szCs w:val="20"/>
                <w:lang w:val="sv-SE"/>
              </w:rPr>
              <w:t xml:space="preserve"> (D)</w:t>
            </w:r>
          </w:p>
        </w:tc>
        <w:tc>
          <w:tcPr>
            <w:tcW w:w="0" w:type="auto"/>
            <w:tcBorders>
              <w:top w:val="single" w:sz="4" w:space="0" w:color="auto"/>
              <w:bottom w:val="single" w:sz="4" w:space="0" w:color="auto"/>
            </w:tcBorders>
            <w:shd w:val="clear" w:color="auto" w:fill="F2F2F2" w:themeFill="background1" w:themeFillShade="F2"/>
          </w:tcPr>
          <w:p w14:paraId="126AF966" w14:textId="77777777" w:rsidR="00344666" w:rsidRPr="00EA256F" w:rsidRDefault="00344666" w:rsidP="006954B5">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2CEE829E" w14:textId="10805817" w:rsidR="00344666" w:rsidRPr="002B157D" w:rsidRDefault="00C77A1F">
            <w:pPr>
              <w:rPr>
                <w:sz w:val="20"/>
                <w:szCs w:val="20"/>
              </w:rPr>
            </w:pPr>
            <w:r w:rsidRPr="002B157D">
              <w:rPr>
                <w:sz w:val="20"/>
                <w:szCs w:val="20"/>
              </w:rPr>
              <w:t>2. bis 3. Quartal 2025</w:t>
            </w:r>
          </w:p>
        </w:tc>
        <w:tc>
          <w:tcPr>
            <w:tcW w:w="0" w:type="auto"/>
            <w:tcBorders>
              <w:top w:val="single" w:sz="4" w:space="0" w:color="auto"/>
              <w:bottom w:val="single" w:sz="4" w:space="0" w:color="auto"/>
            </w:tcBorders>
            <w:shd w:val="clear" w:color="auto" w:fill="F2F2F2" w:themeFill="background1" w:themeFillShade="F2"/>
          </w:tcPr>
          <w:p w14:paraId="5515A297" w14:textId="6D33D4A8" w:rsidR="00344666" w:rsidRPr="002B157D" w:rsidRDefault="00C77A1F">
            <w:pPr>
              <w:rPr>
                <w:sz w:val="20"/>
                <w:szCs w:val="20"/>
              </w:rPr>
            </w:pPr>
            <w:r w:rsidRPr="002B157D">
              <w:rPr>
                <w:sz w:val="20"/>
                <w:szCs w:val="20"/>
              </w:rPr>
              <w:t>EITI Anforderungen 2.3</w:t>
            </w:r>
          </w:p>
        </w:tc>
        <w:tc>
          <w:tcPr>
            <w:tcW w:w="1273" w:type="dxa"/>
            <w:tcBorders>
              <w:top w:val="single" w:sz="4" w:space="0" w:color="auto"/>
              <w:bottom w:val="single" w:sz="4" w:space="0" w:color="auto"/>
            </w:tcBorders>
            <w:shd w:val="clear" w:color="auto" w:fill="00B050"/>
          </w:tcPr>
          <w:p w14:paraId="3A0B67BA" w14:textId="77777777" w:rsidR="00344666" w:rsidRPr="00221A1A" w:rsidRDefault="00344666" w:rsidP="00344CE4">
            <w:pPr>
              <w:rPr>
                <w:sz w:val="20"/>
                <w:szCs w:val="20"/>
              </w:rPr>
            </w:pPr>
          </w:p>
        </w:tc>
      </w:tr>
      <w:tr w:rsidR="00700821" w:rsidRPr="00221A1A" w14:paraId="33D2E4B7" w14:textId="77777777" w:rsidTr="00162EAA">
        <w:tc>
          <w:tcPr>
            <w:tcW w:w="0" w:type="auto"/>
            <w:tcBorders>
              <w:top w:val="single" w:sz="4" w:space="0" w:color="auto"/>
              <w:bottom w:val="single" w:sz="4" w:space="0" w:color="auto"/>
            </w:tcBorders>
            <w:shd w:val="clear" w:color="auto" w:fill="D9D9D9" w:themeFill="background1" w:themeFillShade="D9"/>
          </w:tcPr>
          <w:p w14:paraId="38FE8603" w14:textId="27CF16FD" w:rsidR="004F5B5D" w:rsidRPr="00C43A57" w:rsidRDefault="004F5B5D" w:rsidP="004A5B68">
            <w:pPr>
              <w:rPr>
                <w:color w:val="165B89" w:themeColor="accent2"/>
                <w:sz w:val="16"/>
                <w:szCs w:val="16"/>
              </w:rPr>
            </w:pPr>
            <w:r w:rsidRPr="00C43A57">
              <w:rPr>
                <w:color w:val="165B89" w:themeColor="accent2"/>
                <w:sz w:val="16"/>
                <w:szCs w:val="16"/>
              </w:rPr>
              <w:t>8</w:t>
            </w:r>
          </w:p>
        </w:tc>
        <w:tc>
          <w:tcPr>
            <w:tcW w:w="0" w:type="auto"/>
            <w:tcBorders>
              <w:top w:val="single" w:sz="4" w:space="0" w:color="auto"/>
            </w:tcBorders>
            <w:shd w:val="clear" w:color="auto" w:fill="F2F2F2" w:themeFill="background1" w:themeFillShade="F2"/>
          </w:tcPr>
          <w:p w14:paraId="17680040" w14:textId="5F46F3BE" w:rsidR="004F5B5D" w:rsidRPr="002B157D" w:rsidRDefault="004F5B5D" w:rsidP="004A5B68">
            <w:pPr>
              <w:rPr>
                <w:sz w:val="20"/>
                <w:szCs w:val="20"/>
              </w:rPr>
            </w:pPr>
            <w:r w:rsidRPr="002B157D">
              <w:rPr>
                <w:sz w:val="20"/>
                <w:szCs w:val="20"/>
              </w:rPr>
              <w:t xml:space="preserve">Die MSG verfolgt die Entwicklungen im Nachgang des Urteils des Europäischen Gerichtshofs vom 22. November 2022 (Az. C-37/20, C-601/20) und prüft ggf. notwendige Anpassungen bezüglich der Umsetzung der Anforderung </w:t>
            </w:r>
            <w:r>
              <w:rPr>
                <w:sz w:val="20"/>
                <w:szCs w:val="20"/>
              </w:rPr>
              <w:t>#</w:t>
            </w:r>
            <w:r w:rsidRPr="002B157D">
              <w:rPr>
                <w:sz w:val="20"/>
                <w:szCs w:val="20"/>
              </w:rPr>
              <w:t>2.5 Wirtschaftlich Berechtigte.</w:t>
            </w:r>
          </w:p>
        </w:tc>
        <w:tc>
          <w:tcPr>
            <w:tcW w:w="0" w:type="auto"/>
            <w:tcBorders>
              <w:top w:val="single" w:sz="4" w:space="0" w:color="auto"/>
              <w:bottom w:val="single" w:sz="4" w:space="0" w:color="auto"/>
            </w:tcBorders>
            <w:shd w:val="clear" w:color="auto" w:fill="F2F2F2" w:themeFill="background1" w:themeFillShade="F2"/>
          </w:tcPr>
          <w:p w14:paraId="32287919" w14:textId="77777777" w:rsidR="004F5B5D" w:rsidRDefault="004F5B5D" w:rsidP="004A5B68">
            <w:pPr>
              <w:rPr>
                <w:sz w:val="20"/>
                <w:szCs w:val="20"/>
              </w:rPr>
            </w:pPr>
            <w:r w:rsidRPr="008E28BD">
              <w:rPr>
                <w:sz w:val="20"/>
                <w:szCs w:val="20"/>
              </w:rPr>
              <w:t>Die Bestandsaufnahme</w:t>
            </w:r>
            <w:r>
              <w:rPr>
                <w:sz w:val="20"/>
                <w:szCs w:val="20"/>
              </w:rPr>
              <w:t xml:space="preserve"> zur</w:t>
            </w:r>
            <w:r w:rsidRPr="008E28BD">
              <w:rPr>
                <w:sz w:val="20"/>
                <w:szCs w:val="20"/>
              </w:rPr>
              <w:t xml:space="preserve"> Umsetzung der</w:t>
            </w:r>
            <w:r>
              <w:rPr>
                <w:sz w:val="20"/>
                <w:szCs w:val="20"/>
              </w:rPr>
              <w:t xml:space="preserve"> </w:t>
            </w:r>
            <w:r w:rsidRPr="008E28BD">
              <w:rPr>
                <w:sz w:val="20"/>
                <w:szCs w:val="20"/>
              </w:rPr>
              <w:t>Anforderung 2.5 in europäischen EITI Ländern wurde von der MSG geprüf</w:t>
            </w:r>
            <w:r>
              <w:rPr>
                <w:sz w:val="20"/>
                <w:szCs w:val="20"/>
              </w:rPr>
              <w:t>t. Zusätzlich wird der aktuelle Stand beim BMF erfragt.</w:t>
            </w:r>
          </w:p>
          <w:p w14:paraId="6A2C3E5A" w14:textId="77777777" w:rsidR="004F5B5D" w:rsidRDefault="004F5B5D" w:rsidP="004A5B68">
            <w:pPr>
              <w:rPr>
                <w:sz w:val="20"/>
                <w:szCs w:val="20"/>
              </w:rPr>
            </w:pPr>
            <w:r w:rsidRPr="0044195E">
              <w:rPr>
                <w:sz w:val="20"/>
                <w:szCs w:val="20"/>
              </w:rPr>
              <w:t xml:space="preserve">Transparency International </w:t>
            </w:r>
            <w:r>
              <w:rPr>
                <w:sz w:val="20"/>
                <w:szCs w:val="20"/>
              </w:rPr>
              <w:t>hat die</w:t>
            </w:r>
            <w:r w:rsidRPr="0044195E">
              <w:rPr>
                <w:sz w:val="20"/>
                <w:szCs w:val="20"/>
              </w:rPr>
              <w:t xml:space="preserve"> Eintragungen der D-EITI Unternehmen im Transparenzregister </w:t>
            </w:r>
            <w:r>
              <w:rPr>
                <w:sz w:val="20"/>
                <w:szCs w:val="20"/>
              </w:rPr>
              <w:t xml:space="preserve">geprüft. Der Erfahrungsbericht wurde auf der 31. MSG Sitzung vorgestellt. </w:t>
            </w:r>
          </w:p>
          <w:p w14:paraId="0BDE64F4" w14:textId="570F80F8" w:rsidR="004F5B5D" w:rsidRPr="0044195E" w:rsidRDefault="004F5B5D" w:rsidP="004A5B68">
            <w:pPr>
              <w:rPr>
                <w:sz w:val="20"/>
                <w:szCs w:val="20"/>
              </w:rPr>
            </w:pPr>
            <w:r>
              <w:rPr>
                <w:sz w:val="20"/>
                <w:szCs w:val="20"/>
              </w:rPr>
              <w:t xml:space="preserve">Das D-EITI Sekretariat wird einen </w:t>
            </w:r>
            <w:r w:rsidRPr="003278B3">
              <w:rPr>
                <w:sz w:val="20"/>
                <w:szCs w:val="20"/>
              </w:rPr>
              <w:t xml:space="preserve">Vorschlag zur Veröffentlichung der MSG-Maßnahmen für #2.5 </w:t>
            </w:r>
            <w:r>
              <w:rPr>
                <w:sz w:val="20"/>
                <w:szCs w:val="20"/>
              </w:rPr>
              <w:t>erarbeiten,</w:t>
            </w:r>
            <w:r w:rsidRPr="003278B3">
              <w:rPr>
                <w:sz w:val="20"/>
                <w:szCs w:val="20"/>
              </w:rPr>
              <w:t xml:space="preserve"> inkl. Erfahrungsbericht der ZG</w:t>
            </w:r>
            <w:r>
              <w:rPr>
                <w:sz w:val="20"/>
                <w:szCs w:val="20"/>
              </w:rPr>
              <w:t>.</w:t>
            </w:r>
          </w:p>
        </w:tc>
        <w:tc>
          <w:tcPr>
            <w:tcW w:w="0" w:type="auto"/>
            <w:tcBorders>
              <w:top w:val="single" w:sz="4" w:space="0" w:color="auto"/>
            </w:tcBorders>
            <w:shd w:val="clear" w:color="auto" w:fill="F2F2F2" w:themeFill="background1" w:themeFillShade="F2"/>
          </w:tcPr>
          <w:p w14:paraId="6DD3A5FA" w14:textId="32BCA695" w:rsidR="004F5B5D" w:rsidRPr="00D963DF" w:rsidRDefault="004F5B5D" w:rsidP="004A5B68">
            <w:pPr>
              <w:rPr>
                <w:sz w:val="20"/>
                <w:szCs w:val="20"/>
                <w:lang w:val="sv-SE"/>
              </w:rPr>
            </w:pPr>
            <w:r w:rsidRPr="00D963DF">
              <w:rPr>
                <w:sz w:val="20"/>
                <w:szCs w:val="20"/>
                <w:lang w:val="sv-SE"/>
              </w:rPr>
              <w:t xml:space="preserve">MSG </w:t>
            </w:r>
            <w:r>
              <w:rPr>
                <w:sz w:val="20"/>
                <w:szCs w:val="20"/>
              </w:rPr>
              <w:t>(E)</w:t>
            </w:r>
            <w:r w:rsidRPr="00D963DF">
              <w:rPr>
                <w:sz w:val="20"/>
                <w:szCs w:val="20"/>
                <w:lang w:val="sv-SE"/>
              </w:rPr>
              <w:t>; D-EITI- Sekretariat (K)</w:t>
            </w:r>
          </w:p>
        </w:tc>
        <w:tc>
          <w:tcPr>
            <w:tcW w:w="0" w:type="auto"/>
            <w:tcBorders>
              <w:top w:val="single" w:sz="4" w:space="0" w:color="auto"/>
              <w:bottom w:val="single" w:sz="4" w:space="0" w:color="auto"/>
            </w:tcBorders>
            <w:shd w:val="clear" w:color="auto" w:fill="F2F2F2" w:themeFill="background1" w:themeFillShade="F2"/>
          </w:tcPr>
          <w:p w14:paraId="6B9350A5" w14:textId="479A746B" w:rsidR="004F5B5D" w:rsidRPr="00D963DF" w:rsidRDefault="004F5B5D" w:rsidP="004A5B68">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096D6504" w14:textId="0D8A09A8" w:rsidR="004F5B5D" w:rsidRDefault="004F5B5D" w:rsidP="004A5B68">
            <w:pPr>
              <w:rPr>
                <w:sz w:val="20"/>
                <w:szCs w:val="20"/>
                <w:lang w:val="sv-SE"/>
              </w:rPr>
            </w:pPr>
            <w:r>
              <w:rPr>
                <w:sz w:val="20"/>
                <w:szCs w:val="20"/>
                <w:lang w:val="sv-SE"/>
              </w:rPr>
              <w:t>1.</w:t>
            </w:r>
            <w:r w:rsidRPr="002E31CD">
              <w:rPr>
                <w:sz w:val="20"/>
                <w:szCs w:val="20"/>
                <w:lang w:val="sv-SE"/>
              </w:rPr>
              <w:t>Quartal</w:t>
            </w:r>
          </w:p>
          <w:p w14:paraId="6F1E357B" w14:textId="77777777" w:rsidR="004F5B5D" w:rsidRDefault="004F5B5D" w:rsidP="004A5B68">
            <w:pPr>
              <w:rPr>
                <w:sz w:val="20"/>
                <w:szCs w:val="20"/>
                <w:lang w:val="sv-SE"/>
              </w:rPr>
            </w:pPr>
          </w:p>
          <w:p w14:paraId="36B809EF" w14:textId="77777777" w:rsidR="004F5B5D" w:rsidRDefault="004F5B5D" w:rsidP="004A5B68">
            <w:pPr>
              <w:rPr>
                <w:sz w:val="20"/>
                <w:szCs w:val="20"/>
                <w:lang w:val="sv-SE"/>
              </w:rPr>
            </w:pPr>
          </w:p>
          <w:p w14:paraId="409325AC" w14:textId="77777777" w:rsidR="004F5B5D" w:rsidRDefault="004F5B5D" w:rsidP="004A5B68">
            <w:pPr>
              <w:rPr>
                <w:sz w:val="20"/>
                <w:szCs w:val="20"/>
                <w:lang w:val="sv-SE"/>
              </w:rPr>
            </w:pPr>
          </w:p>
          <w:p w14:paraId="24C02E91" w14:textId="77777777" w:rsidR="004F5B5D" w:rsidRDefault="004F5B5D" w:rsidP="004A5B68">
            <w:pPr>
              <w:rPr>
                <w:sz w:val="20"/>
                <w:szCs w:val="20"/>
                <w:lang w:val="sv-SE"/>
              </w:rPr>
            </w:pPr>
          </w:p>
          <w:p w14:paraId="26350AA1" w14:textId="77777777" w:rsidR="004F5B5D" w:rsidRDefault="004F5B5D" w:rsidP="004A5B68">
            <w:pPr>
              <w:rPr>
                <w:sz w:val="20"/>
                <w:szCs w:val="20"/>
                <w:lang w:val="sv-SE"/>
              </w:rPr>
            </w:pPr>
          </w:p>
          <w:p w14:paraId="0F863867" w14:textId="77777777" w:rsidR="004F5B5D" w:rsidRDefault="004F5B5D" w:rsidP="004A5B68">
            <w:pPr>
              <w:rPr>
                <w:sz w:val="20"/>
                <w:szCs w:val="20"/>
                <w:lang w:val="sv-SE"/>
              </w:rPr>
            </w:pPr>
          </w:p>
          <w:p w14:paraId="1C7C35F1" w14:textId="75239020" w:rsidR="004F5B5D" w:rsidRPr="002E31CD" w:rsidRDefault="004F5B5D" w:rsidP="002E31CD">
            <w:pPr>
              <w:rPr>
                <w:sz w:val="20"/>
                <w:szCs w:val="20"/>
                <w:lang w:val="sv-SE"/>
              </w:rPr>
            </w:pPr>
            <w:r>
              <w:rPr>
                <w:sz w:val="20"/>
                <w:szCs w:val="20"/>
                <w:lang w:val="sv-SE"/>
              </w:rPr>
              <w:t>1.</w:t>
            </w:r>
            <w:r w:rsidRPr="002E31CD">
              <w:rPr>
                <w:sz w:val="20"/>
                <w:szCs w:val="20"/>
                <w:lang w:val="sv-SE"/>
              </w:rPr>
              <w:t>Quartal</w:t>
            </w:r>
          </w:p>
          <w:p w14:paraId="00F76F4C" w14:textId="77777777" w:rsidR="004F5B5D" w:rsidRDefault="004F5B5D" w:rsidP="002E31CD">
            <w:pPr>
              <w:ind w:left="360"/>
              <w:rPr>
                <w:sz w:val="20"/>
                <w:szCs w:val="20"/>
                <w:lang w:val="sv-SE"/>
              </w:rPr>
            </w:pPr>
          </w:p>
          <w:p w14:paraId="446B5713" w14:textId="77777777" w:rsidR="004F5B5D" w:rsidRDefault="004F5B5D" w:rsidP="002E31CD">
            <w:pPr>
              <w:ind w:left="360"/>
              <w:rPr>
                <w:sz w:val="20"/>
                <w:szCs w:val="20"/>
                <w:lang w:val="sv-SE"/>
              </w:rPr>
            </w:pPr>
          </w:p>
          <w:p w14:paraId="23400571" w14:textId="77777777" w:rsidR="004F5B5D" w:rsidRDefault="004F5B5D" w:rsidP="002E31CD">
            <w:pPr>
              <w:ind w:left="360"/>
              <w:rPr>
                <w:sz w:val="20"/>
                <w:szCs w:val="20"/>
                <w:lang w:val="sv-SE"/>
              </w:rPr>
            </w:pPr>
          </w:p>
          <w:p w14:paraId="0ABCE77D" w14:textId="77777777" w:rsidR="004F5B5D" w:rsidRDefault="004F5B5D" w:rsidP="002E31CD">
            <w:pPr>
              <w:ind w:left="360"/>
              <w:rPr>
                <w:sz w:val="20"/>
                <w:szCs w:val="20"/>
                <w:lang w:val="sv-SE"/>
              </w:rPr>
            </w:pPr>
          </w:p>
          <w:p w14:paraId="5F3A1A95" w14:textId="77777777" w:rsidR="004F5B5D" w:rsidRDefault="004F5B5D" w:rsidP="002E31CD">
            <w:pPr>
              <w:ind w:left="360"/>
              <w:rPr>
                <w:sz w:val="20"/>
                <w:szCs w:val="20"/>
                <w:lang w:val="sv-SE"/>
              </w:rPr>
            </w:pPr>
          </w:p>
          <w:p w14:paraId="0D89A848" w14:textId="20493AC4" w:rsidR="004F5B5D" w:rsidRPr="002E31CD" w:rsidRDefault="004F5B5D" w:rsidP="002E31CD">
            <w:pPr>
              <w:rPr>
                <w:sz w:val="20"/>
                <w:szCs w:val="20"/>
                <w:lang w:val="sv-SE"/>
              </w:rPr>
            </w:pPr>
            <w:r>
              <w:rPr>
                <w:sz w:val="20"/>
                <w:szCs w:val="20"/>
                <w:lang w:val="sv-SE"/>
              </w:rPr>
              <w:t>4.Quartal</w:t>
            </w:r>
          </w:p>
        </w:tc>
        <w:tc>
          <w:tcPr>
            <w:tcW w:w="0" w:type="auto"/>
            <w:tcBorders>
              <w:top w:val="single" w:sz="4" w:space="0" w:color="auto"/>
            </w:tcBorders>
            <w:shd w:val="clear" w:color="auto" w:fill="F2F2F2" w:themeFill="background1" w:themeFillShade="F2"/>
          </w:tcPr>
          <w:p w14:paraId="750979A4" w14:textId="55F6DC9E" w:rsidR="004F5B5D" w:rsidRPr="00221A1A" w:rsidRDefault="004F5B5D" w:rsidP="004A5B68">
            <w:pPr>
              <w:rPr>
                <w:sz w:val="20"/>
                <w:szCs w:val="20"/>
              </w:rPr>
            </w:pPr>
            <w:r w:rsidRPr="001740A1">
              <w:rPr>
                <w:sz w:val="20"/>
                <w:szCs w:val="20"/>
              </w:rPr>
              <w:t>EITI</w:t>
            </w:r>
            <w:r>
              <w:rPr>
                <w:sz w:val="20"/>
                <w:szCs w:val="20"/>
              </w:rPr>
              <w:t xml:space="preserve"> </w:t>
            </w:r>
            <w:r w:rsidRPr="001740A1">
              <w:rPr>
                <w:sz w:val="20"/>
                <w:szCs w:val="20"/>
              </w:rPr>
              <w:t>Anforderung 2.5</w:t>
            </w:r>
          </w:p>
        </w:tc>
        <w:tc>
          <w:tcPr>
            <w:tcW w:w="1273" w:type="dxa"/>
            <w:tcBorders>
              <w:top w:val="single" w:sz="4" w:space="0" w:color="auto"/>
            </w:tcBorders>
            <w:shd w:val="clear" w:color="auto" w:fill="D3E6A2"/>
          </w:tcPr>
          <w:p w14:paraId="078C7E38" w14:textId="06D5A60D" w:rsidR="004F5B5D" w:rsidRPr="00221A1A" w:rsidRDefault="004F5B5D" w:rsidP="004A5B68">
            <w:pPr>
              <w:rPr>
                <w:sz w:val="20"/>
                <w:szCs w:val="20"/>
              </w:rPr>
            </w:pPr>
          </w:p>
        </w:tc>
      </w:tr>
      <w:tr w:rsidR="00700821" w:rsidRPr="00221A1A" w14:paraId="6473B38C" w14:textId="77777777" w:rsidTr="00162EAA">
        <w:tc>
          <w:tcPr>
            <w:tcW w:w="0" w:type="auto"/>
            <w:tcBorders>
              <w:top w:val="single" w:sz="4" w:space="0" w:color="auto"/>
              <w:bottom w:val="single" w:sz="4" w:space="0" w:color="auto"/>
            </w:tcBorders>
            <w:shd w:val="clear" w:color="auto" w:fill="D9D9D9" w:themeFill="background1" w:themeFillShade="D9"/>
          </w:tcPr>
          <w:p w14:paraId="7ED9B2CE" w14:textId="27A42F73" w:rsidR="004A5B68" w:rsidRPr="00C43A57" w:rsidRDefault="00EA4998" w:rsidP="004A5B68">
            <w:pPr>
              <w:rPr>
                <w:color w:val="165B89" w:themeColor="accent2"/>
                <w:sz w:val="16"/>
                <w:szCs w:val="16"/>
              </w:rPr>
            </w:pPr>
            <w:r w:rsidRPr="00C43A57">
              <w:rPr>
                <w:color w:val="165B89" w:themeColor="accent2"/>
                <w:sz w:val="16"/>
                <w:szCs w:val="16"/>
              </w:rPr>
              <w:t>9</w:t>
            </w:r>
          </w:p>
        </w:tc>
        <w:tc>
          <w:tcPr>
            <w:tcW w:w="0" w:type="auto"/>
            <w:tcBorders>
              <w:top w:val="single" w:sz="4" w:space="0" w:color="auto"/>
              <w:bottom w:val="single" w:sz="4" w:space="0" w:color="auto"/>
            </w:tcBorders>
            <w:shd w:val="clear" w:color="auto" w:fill="F2F2F2" w:themeFill="background1" w:themeFillShade="F2"/>
          </w:tcPr>
          <w:p w14:paraId="00AD94F5" w14:textId="27FD3B4F" w:rsidR="004A5B68" w:rsidRPr="00221A1A" w:rsidRDefault="004A5B68" w:rsidP="004A5B68">
            <w:pPr>
              <w:rPr>
                <w:sz w:val="20"/>
                <w:szCs w:val="20"/>
              </w:rPr>
            </w:pPr>
            <w:r w:rsidRPr="00221A1A">
              <w:rPr>
                <w:sz w:val="20"/>
                <w:szCs w:val="20"/>
              </w:rPr>
              <w:t xml:space="preserve">Die MSG </w:t>
            </w:r>
            <w:r w:rsidR="00B3325F">
              <w:rPr>
                <w:sz w:val="20"/>
                <w:szCs w:val="20"/>
              </w:rPr>
              <w:t>setzt die</w:t>
            </w:r>
            <w:r w:rsidRPr="00221A1A">
              <w:rPr>
                <w:sz w:val="20"/>
                <w:szCs w:val="20"/>
              </w:rPr>
              <w:t xml:space="preserve"> Neuerungen des EITI Standards 2023</w:t>
            </w:r>
            <w:r w:rsidR="007448D1">
              <w:rPr>
                <w:sz w:val="20"/>
                <w:szCs w:val="20"/>
              </w:rPr>
              <w:t xml:space="preserve"> und die Validierungsergebnisse</w:t>
            </w:r>
            <w:r w:rsidR="00C279D7">
              <w:rPr>
                <w:sz w:val="20"/>
                <w:szCs w:val="20"/>
              </w:rPr>
              <w:t xml:space="preserve"> schrittweise um.</w:t>
            </w:r>
          </w:p>
        </w:tc>
        <w:tc>
          <w:tcPr>
            <w:tcW w:w="0" w:type="auto"/>
            <w:tcBorders>
              <w:top w:val="single" w:sz="4" w:space="0" w:color="auto"/>
              <w:bottom w:val="single" w:sz="4" w:space="0" w:color="auto"/>
            </w:tcBorders>
            <w:shd w:val="clear" w:color="auto" w:fill="F2F2F2" w:themeFill="background1" w:themeFillShade="F2"/>
          </w:tcPr>
          <w:p w14:paraId="329971C6" w14:textId="399527EC" w:rsidR="004A5B68" w:rsidRDefault="00842818" w:rsidP="004A5B68">
            <w:pPr>
              <w:rPr>
                <w:sz w:val="20"/>
                <w:szCs w:val="20"/>
              </w:rPr>
            </w:pPr>
            <w:r>
              <w:rPr>
                <w:sz w:val="20"/>
                <w:szCs w:val="20"/>
              </w:rPr>
              <w:t>Parallel zur Aktualisierung der Kontextberichterstattung</w:t>
            </w:r>
            <w:r w:rsidR="00A77F7B">
              <w:rPr>
                <w:sz w:val="20"/>
                <w:szCs w:val="20"/>
              </w:rPr>
              <w:t xml:space="preserve"> wurden</w:t>
            </w:r>
            <w:r w:rsidR="00700821">
              <w:rPr>
                <w:sz w:val="20"/>
                <w:szCs w:val="20"/>
              </w:rPr>
              <w:t xml:space="preserve"> bereits</w:t>
            </w:r>
            <w:r w:rsidR="00A77F7B">
              <w:rPr>
                <w:sz w:val="20"/>
                <w:szCs w:val="20"/>
              </w:rPr>
              <w:t xml:space="preserve"> viele</w:t>
            </w:r>
            <w:r w:rsidR="000F5C83">
              <w:rPr>
                <w:sz w:val="20"/>
                <w:szCs w:val="20"/>
              </w:rPr>
              <w:t xml:space="preserve"> verpflichtende StÄ. </w:t>
            </w:r>
            <w:r w:rsidR="00700821">
              <w:rPr>
                <w:sz w:val="20"/>
                <w:szCs w:val="20"/>
              </w:rPr>
              <w:t>in 2025 u</w:t>
            </w:r>
            <w:r w:rsidR="000F5C83">
              <w:rPr>
                <w:sz w:val="20"/>
                <w:szCs w:val="20"/>
              </w:rPr>
              <w:t>mgesetzt. Ziel ist, alle</w:t>
            </w:r>
            <w:r w:rsidR="00700821">
              <w:rPr>
                <w:sz w:val="20"/>
                <w:szCs w:val="20"/>
              </w:rPr>
              <w:t xml:space="preserve"> noch</w:t>
            </w:r>
            <w:r w:rsidR="000F5C83">
              <w:rPr>
                <w:sz w:val="20"/>
                <w:szCs w:val="20"/>
              </w:rPr>
              <w:t xml:space="preserve"> </w:t>
            </w:r>
            <w:r w:rsidR="00700821">
              <w:rPr>
                <w:sz w:val="20"/>
                <w:szCs w:val="20"/>
              </w:rPr>
              <w:lastRenderedPageBreak/>
              <w:t xml:space="preserve">offenen </w:t>
            </w:r>
            <w:r w:rsidR="000F5C83">
              <w:rPr>
                <w:sz w:val="20"/>
                <w:szCs w:val="20"/>
              </w:rPr>
              <w:t xml:space="preserve">verpflichtenden StÄ. bis Ende 2026 </w:t>
            </w:r>
            <w:r w:rsidR="00700821">
              <w:rPr>
                <w:sz w:val="20"/>
                <w:szCs w:val="20"/>
              </w:rPr>
              <w:t>umzusetzen.</w:t>
            </w:r>
          </w:p>
          <w:p w14:paraId="1E3821E5" w14:textId="36BAAD5C"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6A790C15" w14:textId="6E5B4A35" w:rsidR="004A5B68" w:rsidRPr="00221A1A" w:rsidRDefault="004A5B68" w:rsidP="004A5B68">
            <w:pPr>
              <w:rPr>
                <w:sz w:val="20"/>
                <w:szCs w:val="20"/>
              </w:rPr>
            </w:pPr>
            <w:r w:rsidRPr="00FA1901">
              <w:rPr>
                <w:sz w:val="20"/>
                <w:szCs w:val="20"/>
              </w:rPr>
              <w:lastRenderedPageBreak/>
              <w:t>MSG; D-EITI Sekretariat</w:t>
            </w:r>
          </w:p>
        </w:tc>
        <w:tc>
          <w:tcPr>
            <w:tcW w:w="0" w:type="auto"/>
            <w:tcBorders>
              <w:top w:val="single" w:sz="4" w:space="0" w:color="auto"/>
              <w:bottom w:val="single" w:sz="4" w:space="0" w:color="auto"/>
            </w:tcBorders>
            <w:shd w:val="clear" w:color="auto" w:fill="F2F2F2" w:themeFill="background1" w:themeFillShade="F2"/>
          </w:tcPr>
          <w:p w14:paraId="40D16852" w14:textId="72B73BB5" w:rsidR="004A5B68" w:rsidRPr="002D18C8" w:rsidRDefault="00D05F69" w:rsidP="004A5B68">
            <w:pPr>
              <w:rPr>
                <w:sz w:val="20"/>
                <w:szCs w:val="20"/>
              </w:rPr>
            </w:pPr>
            <w:r>
              <w:rPr>
                <w:sz w:val="20"/>
                <w:szCs w:val="20"/>
              </w:rPr>
              <w:t>ganzjährig</w:t>
            </w:r>
          </w:p>
        </w:tc>
        <w:tc>
          <w:tcPr>
            <w:tcW w:w="0" w:type="auto"/>
            <w:tcBorders>
              <w:top w:val="single" w:sz="4" w:space="0" w:color="auto"/>
              <w:bottom w:val="single" w:sz="4" w:space="0" w:color="auto"/>
            </w:tcBorders>
            <w:shd w:val="clear" w:color="auto" w:fill="F2F2F2" w:themeFill="background1" w:themeFillShade="F2"/>
          </w:tcPr>
          <w:p w14:paraId="3C9BD620" w14:textId="3C395AA3" w:rsidR="004A5B68" w:rsidRPr="00221A1A" w:rsidRDefault="004A5B68" w:rsidP="004A5B68">
            <w:pPr>
              <w:rPr>
                <w:sz w:val="20"/>
                <w:szCs w:val="20"/>
              </w:rPr>
            </w:pPr>
            <w:r w:rsidRPr="00FA1901">
              <w:rPr>
                <w:sz w:val="20"/>
                <w:szCs w:val="20"/>
              </w:rPr>
              <w:t xml:space="preserve">ab </w:t>
            </w:r>
            <w:r>
              <w:rPr>
                <w:sz w:val="20"/>
                <w:szCs w:val="20"/>
              </w:rPr>
              <w:t>1</w:t>
            </w:r>
            <w:r w:rsidRPr="00FA1901">
              <w:rPr>
                <w:sz w:val="20"/>
                <w:szCs w:val="20"/>
              </w:rPr>
              <w:t>. Quartal</w:t>
            </w:r>
            <w:r>
              <w:rPr>
                <w:sz w:val="20"/>
                <w:szCs w:val="20"/>
              </w:rPr>
              <w:t xml:space="preserve"> 202</w:t>
            </w:r>
            <w:r w:rsidR="00842818">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41725647" w14:textId="2241E7EB" w:rsidR="004A5B68" w:rsidRPr="00221A1A" w:rsidRDefault="004A5B68" w:rsidP="004A5B68">
            <w:pPr>
              <w:rPr>
                <w:sz w:val="20"/>
                <w:szCs w:val="20"/>
              </w:rPr>
            </w:pPr>
            <w:r w:rsidRPr="0040429C">
              <w:rPr>
                <w:sz w:val="20"/>
                <w:szCs w:val="20"/>
              </w:rPr>
              <w:t>Alle neuen/aktualisierten Anforderungen des EITI Standards 2023</w:t>
            </w:r>
          </w:p>
        </w:tc>
        <w:tc>
          <w:tcPr>
            <w:tcW w:w="1273" w:type="dxa"/>
            <w:tcBorders>
              <w:top w:val="single" w:sz="4" w:space="0" w:color="auto"/>
              <w:bottom w:val="single" w:sz="4" w:space="0" w:color="auto"/>
            </w:tcBorders>
            <w:shd w:val="clear" w:color="auto" w:fill="00B050"/>
          </w:tcPr>
          <w:p w14:paraId="5A64B4AA" w14:textId="281C7A13" w:rsidR="004A5B68" w:rsidRPr="00221A1A" w:rsidRDefault="004A5B68" w:rsidP="004A5B68">
            <w:pPr>
              <w:jc w:val="center"/>
              <w:rPr>
                <w:sz w:val="20"/>
                <w:szCs w:val="20"/>
              </w:rPr>
            </w:pPr>
          </w:p>
        </w:tc>
      </w:tr>
      <w:tr w:rsidR="00700821" w:rsidRPr="00221A1A" w14:paraId="73A00FF8" w14:textId="77777777" w:rsidTr="00162EAA">
        <w:tc>
          <w:tcPr>
            <w:tcW w:w="0" w:type="auto"/>
            <w:tcBorders>
              <w:top w:val="single" w:sz="4" w:space="0" w:color="auto"/>
              <w:bottom w:val="single" w:sz="4" w:space="0" w:color="auto"/>
            </w:tcBorders>
            <w:shd w:val="clear" w:color="auto" w:fill="D9D9D9" w:themeFill="background1" w:themeFillShade="D9"/>
          </w:tcPr>
          <w:p w14:paraId="45F37A45" w14:textId="51060703"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0</w:t>
            </w:r>
          </w:p>
        </w:tc>
        <w:tc>
          <w:tcPr>
            <w:tcW w:w="0" w:type="auto"/>
            <w:tcBorders>
              <w:top w:val="single" w:sz="4" w:space="0" w:color="auto"/>
              <w:bottom w:val="single" w:sz="4" w:space="0" w:color="auto"/>
            </w:tcBorders>
            <w:shd w:val="clear" w:color="auto" w:fill="F2F2F2" w:themeFill="background1" w:themeFillShade="F2"/>
          </w:tcPr>
          <w:p w14:paraId="28A673C6" w14:textId="75520962" w:rsidR="004A5B68" w:rsidRPr="00A62B30" w:rsidRDefault="004A5B68" w:rsidP="004A5B68">
            <w:pPr>
              <w:rPr>
                <w:color w:val="00B050"/>
                <w:sz w:val="20"/>
                <w:szCs w:val="20"/>
              </w:rPr>
            </w:pPr>
            <w:r w:rsidRPr="00283FD1">
              <w:rPr>
                <w:sz w:val="20"/>
                <w:szCs w:val="20"/>
              </w:rPr>
              <w:t>Die MSG diskutiert</w:t>
            </w:r>
            <w:r w:rsidR="00740687">
              <w:rPr>
                <w:sz w:val="20"/>
                <w:szCs w:val="20"/>
              </w:rPr>
              <w:t xml:space="preserve">, wie die </w:t>
            </w:r>
            <w:r w:rsidRPr="00283FD1">
              <w:rPr>
                <w:sz w:val="20"/>
                <w:szCs w:val="20"/>
              </w:rPr>
              <w:t>Ziele des Arbeitsplans stärker mit den nationalen Prioritäten verknüpf</w:t>
            </w:r>
            <w:r w:rsidR="00740687">
              <w:rPr>
                <w:sz w:val="20"/>
                <w:szCs w:val="20"/>
              </w:rPr>
              <w:t>t werden können</w:t>
            </w:r>
            <w:r w:rsidRPr="00283FD1">
              <w:rPr>
                <w:sz w:val="20"/>
                <w:szCs w:val="20"/>
              </w:rPr>
              <w:t xml:space="preserve">. </w:t>
            </w:r>
            <w:r w:rsidR="00EB07BE">
              <w:rPr>
                <w:sz w:val="20"/>
                <w:szCs w:val="20"/>
              </w:rPr>
              <w:t>Ziel ist,</w:t>
            </w:r>
            <w:r w:rsidRPr="00283FD1">
              <w:rPr>
                <w:sz w:val="20"/>
                <w:szCs w:val="20"/>
              </w:rPr>
              <w:t xml:space="preserve"> die Bedeutung der EITI Umsetzung in Deutschland </w:t>
            </w:r>
            <w:r w:rsidR="00EB07BE">
              <w:rPr>
                <w:sz w:val="20"/>
                <w:szCs w:val="20"/>
              </w:rPr>
              <w:t xml:space="preserve">stärker </w:t>
            </w:r>
            <w:r w:rsidRPr="00283FD1">
              <w:rPr>
                <w:sz w:val="20"/>
                <w:szCs w:val="20"/>
              </w:rPr>
              <w:t>hervor</w:t>
            </w:r>
            <w:r w:rsidR="00EB07BE">
              <w:rPr>
                <w:sz w:val="20"/>
                <w:szCs w:val="20"/>
              </w:rPr>
              <w:t>zuheben</w:t>
            </w:r>
            <w:r w:rsidRPr="00283FD1">
              <w:rPr>
                <w:sz w:val="20"/>
                <w:szCs w:val="20"/>
              </w:rPr>
              <w:t xml:space="preserve"> und die Umsetzung der Anforderung 1.5 </w:t>
            </w:r>
            <w:r w:rsidR="00EB07BE">
              <w:rPr>
                <w:sz w:val="20"/>
                <w:szCs w:val="20"/>
              </w:rPr>
              <w:t>zu stärken</w:t>
            </w:r>
            <w:r w:rsidRPr="00283FD1">
              <w:rPr>
                <w:sz w:val="20"/>
                <w:szCs w:val="20"/>
              </w:rPr>
              <w:t xml:space="preserve">. </w:t>
            </w:r>
          </w:p>
        </w:tc>
        <w:tc>
          <w:tcPr>
            <w:tcW w:w="0" w:type="auto"/>
            <w:tcBorders>
              <w:top w:val="single" w:sz="4" w:space="0" w:color="auto"/>
              <w:bottom w:val="single" w:sz="4" w:space="0" w:color="auto"/>
            </w:tcBorders>
            <w:shd w:val="clear" w:color="auto" w:fill="F2F2F2" w:themeFill="background1" w:themeFillShade="F2"/>
          </w:tcPr>
          <w:p w14:paraId="14B42A14" w14:textId="6231AF90" w:rsidR="004A5B68" w:rsidRDefault="004A5B68" w:rsidP="004A5B68">
            <w:pPr>
              <w:rPr>
                <w:sz w:val="20"/>
                <w:szCs w:val="20"/>
              </w:rPr>
            </w:pPr>
            <w:r w:rsidRPr="00CC3409">
              <w:rPr>
                <w:sz w:val="20"/>
                <w:szCs w:val="20"/>
              </w:rPr>
              <w:t>Das D-EITI Sekretariat erarbeitet</w:t>
            </w:r>
            <w:r w:rsidR="00740687">
              <w:rPr>
                <w:sz w:val="20"/>
                <w:szCs w:val="20"/>
              </w:rPr>
              <w:t xml:space="preserve"> nach der </w:t>
            </w:r>
            <w:r w:rsidR="00E65016">
              <w:rPr>
                <w:sz w:val="20"/>
                <w:szCs w:val="20"/>
              </w:rPr>
              <w:t>3</w:t>
            </w:r>
            <w:r w:rsidR="002764D7">
              <w:rPr>
                <w:sz w:val="20"/>
                <w:szCs w:val="20"/>
              </w:rPr>
              <w:t>3</w:t>
            </w:r>
            <w:r w:rsidR="00E65016">
              <w:rPr>
                <w:sz w:val="20"/>
                <w:szCs w:val="20"/>
              </w:rPr>
              <w:t>.</w:t>
            </w:r>
            <w:r w:rsidR="00740687">
              <w:rPr>
                <w:sz w:val="20"/>
                <w:szCs w:val="20"/>
              </w:rPr>
              <w:t xml:space="preserve"> MSG-Sitzung </w:t>
            </w:r>
            <w:r w:rsidRPr="00CC3409">
              <w:rPr>
                <w:sz w:val="20"/>
                <w:szCs w:val="20"/>
              </w:rPr>
              <w:t>einen entsprechenden Vorschlag und legt diesen der MSG</w:t>
            </w:r>
            <w:r w:rsidR="00D05F69">
              <w:rPr>
                <w:sz w:val="20"/>
                <w:szCs w:val="20"/>
              </w:rPr>
              <w:t xml:space="preserve"> zur Diskussion</w:t>
            </w:r>
            <w:r w:rsidRPr="00CC3409">
              <w:rPr>
                <w:sz w:val="20"/>
                <w:szCs w:val="20"/>
              </w:rPr>
              <w:t xml:space="preserve"> vor.</w:t>
            </w:r>
          </w:p>
        </w:tc>
        <w:tc>
          <w:tcPr>
            <w:tcW w:w="0" w:type="auto"/>
            <w:tcBorders>
              <w:top w:val="single" w:sz="4" w:space="0" w:color="auto"/>
              <w:bottom w:val="single" w:sz="4" w:space="0" w:color="auto"/>
            </w:tcBorders>
            <w:shd w:val="clear" w:color="auto" w:fill="F2F2F2" w:themeFill="background1" w:themeFillShade="F2"/>
          </w:tcPr>
          <w:p w14:paraId="5EBF0F1D" w14:textId="6943334E" w:rsidR="004A5B68" w:rsidRPr="00D963DF" w:rsidRDefault="004A5B68" w:rsidP="004A5B68">
            <w:pPr>
              <w:rPr>
                <w:sz w:val="20"/>
                <w:szCs w:val="20"/>
                <w:lang w:val="sv-SE"/>
              </w:rPr>
            </w:pPr>
            <w:r w:rsidRPr="00D963DF">
              <w:rPr>
                <w:sz w:val="20"/>
                <w:szCs w:val="20"/>
                <w:lang w:val="sv-SE"/>
              </w:rPr>
              <w:t xml:space="preserve">D-EITI Sekretariat (D), MSG </w:t>
            </w:r>
            <w:r w:rsidR="00975464">
              <w:rPr>
                <w:sz w:val="20"/>
                <w:szCs w:val="20"/>
              </w:rPr>
              <w:t>(E)</w:t>
            </w:r>
          </w:p>
        </w:tc>
        <w:tc>
          <w:tcPr>
            <w:tcW w:w="0" w:type="auto"/>
            <w:tcBorders>
              <w:top w:val="single" w:sz="4" w:space="0" w:color="auto"/>
              <w:bottom w:val="single" w:sz="4" w:space="0" w:color="auto"/>
            </w:tcBorders>
            <w:shd w:val="clear" w:color="auto" w:fill="F2F2F2" w:themeFill="background1" w:themeFillShade="F2"/>
          </w:tcPr>
          <w:p w14:paraId="62B3C12C" w14:textId="7DAA1C87" w:rsidR="004A5B68" w:rsidRPr="00C77971"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25069592" w14:textId="6F1D58CC" w:rsidR="004A5B68" w:rsidRPr="006954B5" w:rsidRDefault="002764D7" w:rsidP="004A5B68">
            <w:pPr>
              <w:rPr>
                <w:sz w:val="20"/>
                <w:szCs w:val="20"/>
              </w:rPr>
            </w:pPr>
            <w:r>
              <w:rPr>
                <w:sz w:val="20"/>
                <w:szCs w:val="20"/>
              </w:rPr>
              <w:t>4</w:t>
            </w:r>
            <w:r w:rsidR="004A5B68">
              <w:rPr>
                <w:sz w:val="20"/>
                <w:szCs w:val="20"/>
              </w:rPr>
              <w:t>. Quartal 202</w:t>
            </w:r>
            <w:r w:rsidR="00740687">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08A4BAB0" w14:textId="30420E5C" w:rsidR="004A5B68" w:rsidRDefault="004A5B68" w:rsidP="004A5B68">
            <w:pPr>
              <w:rPr>
                <w:sz w:val="20"/>
                <w:szCs w:val="20"/>
              </w:rPr>
            </w:pPr>
            <w:r>
              <w:rPr>
                <w:sz w:val="20"/>
                <w:szCs w:val="20"/>
              </w:rPr>
              <w:t>EITI Anforderung 1.5</w:t>
            </w:r>
          </w:p>
        </w:tc>
        <w:tc>
          <w:tcPr>
            <w:tcW w:w="1273" w:type="dxa"/>
            <w:tcBorders>
              <w:top w:val="single" w:sz="4" w:space="0" w:color="auto"/>
              <w:bottom w:val="single" w:sz="4" w:space="0" w:color="auto"/>
            </w:tcBorders>
            <w:shd w:val="clear" w:color="auto" w:fill="FB8C79"/>
          </w:tcPr>
          <w:p w14:paraId="329AB1B4" w14:textId="77777777" w:rsidR="004A5B68" w:rsidRPr="00221A1A" w:rsidRDefault="004A5B68" w:rsidP="004A5B68">
            <w:pPr>
              <w:rPr>
                <w:sz w:val="20"/>
                <w:szCs w:val="20"/>
              </w:rPr>
            </w:pPr>
          </w:p>
        </w:tc>
      </w:tr>
      <w:tr w:rsidR="004A5B68" w:rsidRPr="00221A1A" w14:paraId="39AC613E" w14:textId="77777777" w:rsidTr="00162EAA">
        <w:trPr>
          <w:trHeight w:val="367"/>
        </w:trPr>
        <w:tc>
          <w:tcPr>
            <w:tcW w:w="15310" w:type="dxa"/>
            <w:gridSpan w:val="8"/>
            <w:tcBorders>
              <w:top w:val="single" w:sz="4" w:space="0" w:color="auto"/>
              <w:bottom w:val="single" w:sz="4" w:space="0" w:color="auto"/>
            </w:tcBorders>
            <w:shd w:val="clear" w:color="auto" w:fill="D9D9D9" w:themeFill="background1" w:themeFillShade="D9"/>
          </w:tcPr>
          <w:p w14:paraId="75D98153" w14:textId="77777777" w:rsidR="004A5B68" w:rsidRPr="003E6FD2" w:rsidRDefault="004A5B68" w:rsidP="00FD45AE">
            <w:pPr>
              <w:spacing w:line="276" w:lineRule="auto"/>
              <w:rPr>
                <w:b/>
                <w:bCs/>
                <w:color w:val="165B89" w:themeColor="accent2"/>
                <w:sz w:val="28"/>
                <w:szCs w:val="28"/>
              </w:rPr>
            </w:pPr>
            <w:r w:rsidRPr="003E6FD2">
              <w:rPr>
                <w:b/>
                <w:bCs/>
                <w:color w:val="165B89" w:themeColor="accent2"/>
                <w:sz w:val="28"/>
                <w:szCs w:val="28"/>
              </w:rPr>
              <w:t>Teilziel 1.2 – Innovativer Prozess</w:t>
            </w:r>
          </w:p>
          <w:p w14:paraId="7E6B4A9B" w14:textId="77777777" w:rsidR="004A5B68" w:rsidRDefault="004A5B68" w:rsidP="00FD45AE">
            <w:pPr>
              <w:spacing w:line="276" w:lineRule="auto"/>
              <w:rPr>
                <w:color w:val="165B89" w:themeColor="accent2"/>
                <w:sz w:val="20"/>
                <w:szCs w:val="20"/>
              </w:rPr>
            </w:pPr>
            <w:r w:rsidRPr="00D963DF">
              <w:rPr>
                <w:i/>
                <w:iCs/>
                <w:color w:val="165B89" w:themeColor="accent2"/>
                <w:sz w:val="20"/>
                <w:szCs w:val="20"/>
              </w:rPr>
              <w:t>Indikator</w:t>
            </w:r>
            <w:r w:rsidRPr="00D963DF">
              <w:rPr>
                <w:color w:val="165B89" w:themeColor="accent2"/>
                <w:sz w:val="20"/>
                <w:szCs w:val="20"/>
              </w:rPr>
              <w:t>: Zusätzliche Themen, die nicht vom Standard abgedeckt sind und Relevanz in der öffentlichen Debatte besitzen, werden in den Bericht aufgenommen.</w:t>
            </w:r>
          </w:p>
          <w:p w14:paraId="5962ADA4" w14:textId="5F63F38B" w:rsidR="00D963DF" w:rsidRPr="009651D6" w:rsidRDefault="00D963DF" w:rsidP="00FD45AE">
            <w:pPr>
              <w:spacing w:line="276" w:lineRule="auto"/>
              <w:rPr>
                <w:color w:val="FFFFFF" w:themeColor="background1"/>
                <w:sz w:val="10"/>
                <w:szCs w:val="10"/>
              </w:rPr>
            </w:pPr>
          </w:p>
        </w:tc>
      </w:tr>
      <w:tr w:rsidR="00700821" w:rsidRPr="00221A1A" w14:paraId="7C29BCC5" w14:textId="77777777" w:rsidTr="00162EAA">
        <w:tc>
          <w:tcPr>
            <w:tcW w:w="0" w:type="auto"/>
            <w:tcBorders>
              <w:top w:val="single" w:sz="4" w:space="0" w:color="auto"/>
              <w:bottom w:val="single" w:sz="4" w:space="0" w:color="auto"/>
            </w:tcBorders>
            <w:shd w:val="clear" w:color="auto" w:fill="D9D9D9" w:themeFill="background1" w:themeFillShade="D9"/>
          </w:tcPr>
          <w:p w14:paraId="284DE01A" w14:textId="3533149B"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1</w:t>
            </w:r>
          </w:p>
        </w:tc>
        <w:tc>
          <w:tcPr>
            <w:tcW w:w="0" w:type="auto"/>
            <w:tcBorders>
              <w:top w:val="single" w:sz="4" w:space="0" w:color="auto"/>
              <w:bottom w:val="single" w:sz="4" w:space="0" w:color="auto"/>
            </w:tcBorders>
            <w:shd w:val="clear" w:color="auto" w:fill="F2F2F2" w:themeFill="background1" w:themeFillShade="F2"/>
          </w:tcPr>
          <w:p w14:paraId="4E9B123F" w14:textId="48D55D6E" w:rsidR="004A5B68" w:rsidRPr="00221A1A" w:rsidRDefault="004A5B68" w:rsidP="004A5B68">
            <w:pPr>
              <w:rPr>
                <w:sz w:val="20"/>
                <w:szCs w:val="20"/>
              </w:rPr>
            </w:pPr>
            <w:r w:rsidRPr="00D80903">
              <w:rPr>
                <w:sz w:val="20"/>
                <w:szCs w:val="20"/>
              </w:rPr>
              <w:t xml:space="preserve">Die MSG diskutiert, </w:t>
            </w:r>
            <w:r>
              <w:rPr>
                <w:sz w:val="20"/>
                <w:szCs w:val="20"/>
              </w:rPr>
              <w:t>ob/</w:t>
            </w:r>
            <w:r w:rsidRPr="00D80903">
              <w:rPr>
                <w:sz w:val="20"/>
                <w:szCs w:val="20"/>
              </w:rPr>
              <w:t>welche (zusätzlichen) Inhalte in welcher Form in d</w:t>
            </w:r>
            <w:r>
              <w:rPr>
                <w:sz w:val="20"/>
                <w:szCs w:val="20"/>
              </w:rPr>
              <w:t>ie</w:t>
            </w:r>
            <w:r w:rsidRPr="00D80903">
              <w:rPr>
                <w:sz w:val="20"/>
                <w:szCs w:val="20"/>
              </w:rPr>
              <w:t xml:space="preserve"> </w:t>
            </w:r>
            <w:r w:rsidR="007448D1">
              <w:rPr>
                <w:sz w:val="20"/>
                <w:szCs w:val="20"/>
              </w:rPr>
              <w:t>8</w:t>
            </w:r>
            <w:r w:rsidRPr="00D80903">
              <w:rPr>
                <w:sz w:val="20"/>
                <w:szCs w:val="20"/>
              </w:rPr>
              <w:t>. Bericht</w:t>
            </w:r>
            <w:r>
              <w:rPr>
                <w:sz w:val="20"/>
                <w:szCs w:val="20"/>
              </w:rPr>
              <w:t>erstattung</w:t>
            </w:r>
            <w:r w:rsidRPr="00D80903">
              <w:rPr>
                <w:sz w:val="20"/>
                <w:szCs w:val="20"/>
              </w:rPr>
              <w:t xml:space="preserve"> aufgenommen werden sollen.</w:t>
            </w:r>
          </w:p>
        </w:tc>
        <w:tc>
          <w:tcPr>
            <w:tcW w:w="0" w:type="auto"/>
            <w:tcBorders>
              <w:top w:val="single" w:sz="4" w:space="0" w:color="auto"/>
              <w:bottom w:val="single" w:sz="4" w:space="0" w:color="auto"/>
            </w:tcBorders>
            <w:shd w:val="clear" w:color="auto" w:fill="F2F2F2" w:themeFill="background1" w:themeFillShade="F2"/>
          </w:tcPr>
          <w:p w14:paraId="2E17DBB2" w14:textId="6B8AEE19" w:rsidR="00B5025D" w:rsidRPr="002B157D" w:rsidRDefault="00E65016" w:rsidP="004A5B68">
            <w:pPr>
              <w:rPr>
                <w:sz w:val="20"/>
                <w:szCs w:val="20"/>
              </w:rPr>
            </w:pPr>
            <w:r>
              <w:rPr>
                <w:sz w:val="20"/>
                <w:szCs w:val="20"/>
              </w:rPr>
              <w:t xml:space="preserve">Die </w:t>
            </w:r>
            <w:r w:rsidR="004A5B68" w:rsidRPr="002B157D">
              <w:rPr>
                <w:sz w:val="20"/>
                <w:szCs w:val="20"/>
              </w:rPr>
              <w:t xml:space="preserve">MSG </w:t>
            </w:r>
            <w:r>
              <w:rPr>
                <w:sz w:val="20"/>
                <w:szCs w:val="20"/>
              </w:rPr>
              <w:t xml:space="preserve">hat auf der 31. MSG-Sitzung beschlossen, keine neuen Berichtsthemen für das Jahr 2025 mit aufzunehmen </w:t>
            </w:r>
          </w:p>
        </w:tc>
        <w:tc>
          <w:tcPr>
            <w:tcW w:w="0" w:type="auto"/>
            <w:tcBorders>
              <w:top w:val="single" w:sz="4" w:space="0" w:color="auto"/>
              <w:bottom w:val="single" w:sz="4" w:space="0" w:color="auto"/>
            </w:tcBorders>
            <w:shd w:val="clear" w:color="auto" w:fill="F2F2F2" w:themeFill="background1" w:themeFillShade="F2"/>
          </w:tcPr>
          <w:p w14:paraId="64540937" w14:textId="4844469D" w:rsidR="004A5B68" w:rsidRPr="00221A1A" w:rsidRDefault="004A5B68" w:rsidP="004A5B68">
            <w:pPr>
              <w:rPr>
                <w:sz w:val="20"/>
                <w:szCs w:val="20"/>
              </w:rPr>
            </w:pPr>
            <w:r w:rsidRPr="00D80903">
              <w:rPr>
                <w:sz w:val="20"/>
                <w:szCs w:val="20"/>
              </w:rPr>
              <w:t>MSG (D); D-EITI- Sekretariat (K); MSG (E)</w:t>
            </w:r>
          </w:p>
        </w:tc>
        <w:tc>
          <w:tcPr>
            <w:tcW w:w="0" w:type="auto"/>
            <w:tcBorders>
              <w:top w:val="single" w:sz="4" w:space="0" w:color="auto"/>
              <w:bottom w:val="single" w:sz="4" w:space="0" w:color="auto"/>
            </w:tcBorders>
            <w:shd w:val="clear" w:color="auto" w:fill="F2F2F2" w:themeFill="background1" w:themeFillShade="F2"/>
          </w:tcPr>
          <w:p w14:paraId="06F25CC0" w14:textId="6ACAD064"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1ADCD618" w14:textId="31BE4E5B" w:rsidR="004A5B68" w:rsidRPr="00B5025D" w:rsidRDefault="00B5025D" w:rsidP="00B5025D">
            <w:pPr>
              <w:rPr>
                <w:sz w:val="20"/>
                <w:szCs w:val="20"/>
              </w:rPr>
            </w:pPr>
            <w:r w:rsidRPr="00B5025D">
              <w:rPr>
                <w:sz w:val="20"/>
                <w:szCs w:val="20"/>
              </w:rPr>
              <w:t>1.</w:t>
            </w:r>
            <w:r>
              <w:rPr>
                <w:sz w:val="20"/>
                <w:szCs w:val="20"/>
              </w:rPr>
              <w:t xml:space="preserve"> </w:t>
            </w:r>
            <w:r w:rsidRPr="00B5025D">
              <w:rPr>
                <w:sz w:val="20"/>
                <w:szCs w:val="20"/>
              </w:rPr>
              <w:t>Q</w:t>
            </w:r>
            <w:r>
              <w:rPr>
                <w:sz w:val="20"/>
                <w:szCs w:val="20"/>
              </w:rPr>
              <w:t>uartal 2025</w:t>
            </w:r>
          </w:p>
        </w:tc>
        <w:tc>
          <w:tcPr>
            <w:tcW w:w="0" w:type="auto"/>
            <w:tcBorders>
              <w:top w:val="single" w:sz="4" w:space="0" w:color="auto"/>
              <w:bottom w:val="single" w:sz="4" w:space="0" w:color="auto"/>
            </w:tcBorders>
            <w:shd w:val="clear" w:color="auto" w:fill="F2F2F2" w:themeFill="background1" w:themeFillShade="F2"/>
          </w:tcPr>
          <w:p w14:paraId="250E0DDE" w14:textId="3F696B08" w:rsidR="004A5B68" w:rsidRPr="00221A1A" w:rsidRDefault="004A5B68" w:rsidP="004A5B68">
            <w:pPr>
              <w:rPr>
                <w:sz w:val="20"/>
                <w:szCs w:val="20"/>
              </w:rPr>
            </w:pPr>
            <w:r w:rsidRPr="00D80903">
              <w:rPr>
                <w:sz w:val="20"/>
                <w:szCs w:val="20"/>
              </w:rPr>
              <w:t>EITI-Anforderungen 2-6</w:t>
            </w:r>
          </w:p>
        </w:tc>
        <w:tc>
          <w:tcPr>
            <w:tcW w:w="1273" w:type="dxa"/>
            <w:tcBorders>
              <w:top w:val="single" w:sz="4" w:space="0" w:color="auto"/>
              <w:bottom w:val="single" w:sz="4" w:space="0" w:color="auto"/>
            </w:tcBorders>
            <w:shd w:val="clear" w:color="auto" w:fill="00B050"/>
          </w:tcPr>
          <w:p w14:paraId="2736CB80" w14:textId="59747653" w:rsidR="004A5B68" w:rsidRPr="00221A1A" w:rsidRDefault="004A5B68" w:rsidP="004A5B68">
            <w:pPr>
              <w:rPr>
                <w:sz w:val="20"/>
                <w:szCs w:val="20"/>
              </w:rPr>
            </w:pPr>
          </w:p>
        </w:tc>
      </w:tr>
      <w:tr w:rsidR="00700821" w:rsidRPr="00221A1A" w14:paraId="5B45E5B7" w14:textId="77777777" w:rsidTr="00162EAA">
        <w:tc>
          <w:tcPr>
            <w:tcW w:w="0" w:type="auto"/>
            <w:tcBorders>
              <w:top w:val="single" w:sz="4" w:space="0" w:color="auto"/>
              <w:bottom w:val="single" w:sz="4" w:space="0" w:color="auto"/>
            </w:tcBorders>
            <w:shd w:val="clear" w:color="auto" w:fill="D9D9D9" w:themeFill="background1" w:themeFillShade="D9"/>
          </w:tcPr>
          <w:p w14:paraId="4F198254" w14:textId="350AE942"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2</w:t>
            </w:r>
          </w:p>
        </w:tc>
        <w:tc>
          <w:tcPr>
            <w:tcW w:w="0" w:type="auto"/>
            <w:tcBorders>
              <w:top w:val="single" w:sz="4" w:space="0" w:color="auto"/>
              <w:bottom w:val="single" w:sz="4" w:space="0" w:color="auto"/>
            </w:tcBorders>
            <w:shd w:val="clear" w:color="auto" w:fill="F2F2F2" w:themeFill="background1" w:themeFillShade="F2"/>
          </w:tcPr>
          <w:p w14:paraId="20A9A4AA" w14:textId="5613B72A" w:rsidR="004A5B68" w:rsidRPr="00221A1A" w:rsidRDefault="004A5B68" w:rsidP="004A5B68">
            <w:pPr>
              <w:rPr>
                <w:sz w:val="20"/>
                <w:szCs w:val="20"/>
              </w:rPr>
            </w:pPr>
            <w:r w:rsidRPr="00D80903">
              <w:rPr>
                <w:sz w:val="20"/>
                <w:szCs w:val="20"/>
              </w:rPr>
              <w:t xml:space="preserve">Die MSG diskutiert und beschließt </w:t>
            </w:r>
            <w:r w:rsidR="00440330">
              <w:rPr>
                <w:sz w:val="20"/>
                <w:szCs w:val="20"/>
              </w:rPr>
              <w:t xml:space="preserve">die </w:t>
            </w:r>
            <w:r w:rsidRPr="00D80903">
              <w:rPr>
                <w:sz w:val="20"/>
                <w:szCs w:val="20"/>
              </w:rPr>
              <w:t>Aktualisierung von Sonderkapiteln.</w:t>
            </w:r>
          </w:p>
        </w:tc>
        <w:tc>
          <w:tcPr>
            <w:tcW w:w="0" w:type="auto"/>
            <w:tcBorders>
              <w:top w:val="single" w:sz="4" w:space="0" w:color="auto"/>
              <w:bottom w:val="single" w:sz="4" w:space="0" w:color="auto"/>
            </w:tcBorders>
            <w:shd w:val="clear" w:color="auto" w:fill="F2F2F2" w:themeFill="background1" w:themeFillShade="F2"/>
          </w:tcPr>
          <w:p w14:paraId="271EC090" w14:textId="4BDD2E64" w:rsidR="004A5B68" w:rsidRPr="002B157D" w:rsidRDefault="008A5050" w:rsidP="004A5B68">
            <w:pPr>
              <w:rPr>
                <w:sz w:val="20"/>
                <w:szCs w:val="20"/>
              </w:rPr>
            </w:pPr>
            <w:r>
              <w:rPr>
                <w:sz w:val="20"/>
                <w:szCs w:val="20"/>
              </w:rPr>
              <w:t xml:space="preserve">Beschluss von Kap. 7.4 und 9 </w:t>
            </w:r>
            <w:r w:rsidR="004A5B68" w:rsidRPr="002B157D">
              <w:rPr>
                <w:sz w:val="20"/>
                <w:szCs w:val="20"/>
              </w:rPr>
              <w:t xml:space="preserve">auf der </w:t>
            </w:r>
            <w:r w:rsidR="00F157C0">
              <w:rPr>
                <w:sz w:val="20"/>
                <w:szCs w:val="20"/>
              </w:rPr>
              <w:t>31</w:t>
            </w:r>
            <w:r w:rsidR="004A5B68" w:rsidRPr="002B157D">
              <w:rPr>
                <w:sz w:val="20"/>
                <w:szCs w:val="20"/>
              </w:rPr>
              <w:t>. MSG-Sitzung.</w:t>
            </w:r>
          </w:p>
        </w:tc>
        <w:tc>
          <w:tcPr>
            <w:tcW w:w="0" w:type="auto"/>
            <w:tcBorders>
              <w:top w:val="single" w:sz="4" w:space="0" w:color="auto"/>
              <w:bottom w:val="single" w:sz="4" w:space="0" w:color="auto"/>
            </w:tcBorders>
            <w:shd w:val="clear" w:color="auto" w:fill="F2F2F2" w:themeFill="background1" w:themeFillShade="F2"/>
          </w:tcPr>
          <w:p w14:paraId="61CE0DA2" w14:textId="0D6BC160" w:rsidR="004A5B68" w:rsidRPr="00221A1A" w:rsidRDefault="004A5B68" w:rsidP="004A5B68">
            <w:pPr>
              <w:rPr>
                <w:sz w:val="20"/>
                <w:szCs w:val="20"/>
              </w:rPr>
            </w:pPr>
            <w:r w:rsidRPr="00D80903">
              <w:rPr>
                <w:sz w:val="20"/>
                <w:szCs w:val="20"/>
              </w:rPr>
              <w:t>MSG (D); D-EITI- Sekretariat (K); MSG (E)</w:t>
            </w:r>
          </w:p>
        </w:tc>
        <w:tc>
          <w:tcPr>
            <w:tcW w:w="0" w:type="auto"/>
            <w:tcBorders>
              <w:top w:val="single" w:sz="4" w:space="0" w:color="auto"/>
              <w:bottom w:val="single" w:sz="4" w:space="0" w:color="auto"/>
            </w:tcBorders>
            <w:shd w:val="clear" w:color="auto" w:fill="F2F2F2" w:themeFill="background1" w:themeFillShade="F2"/>
          </w:tcPr>
          <w:p w14:paraId="38EDD7F8" w14:textId="18BD6435" w:rsidR="004A5B68" w:rsidRPr="00221A1A" w:rsidRDefault="00EC79FE" w:rsidP="004A5B68">
            <w:pPr>
              <w:rPr>
                <w:sz w:val="20"/>
                <w:szCs w:val="20"/>
              </w:rPr>
            </w:pPr>
            <w:r>
              <w:rPr>
                <w:sz w:val="20"/>
                <w:szCs w:val="20"/>
              </w:rPr>
              <w:t>(1. Quartal 2025)</w:t>
            </w:r>
          </w:p>
        </w:tc>
        <w:tc>
          <w:tcPr>
            <w:tcW w:w="0" w:type="auto"/>
            <w:tcBorders>
              <w:top w:val="single" w:sz="4" w:space="0" w:color="auto"/>
              <w:bottom w:val="single" w:sz="4" w:space="0" w:color="auto"/>
            </w:tcBorders>
            <w:shd w:val="clear" w:color="auto" w:fill="F2F2F2" w:themeFill="background1" w:themeFillShade="F2"/>
          </w:tcPr>
          <w:p w14:paraId="17830FF3" w14:textId="1F8CBA7B" w:rsidR="004A5B68" w:rsidRPr="00221A1A" w:rsidRDefault="00F157C0" w:rsidP="004A5B68">
            <w:pPr>
              <w:rPr>
                <w:sz w:val="20"/>
                <w:szCs w:val="20"/>
              </w:rPr>
            </w:pPr>
            <w:r>
              <w:rPr>
                <w:sz w:val="20"/>
                <w:szCs w:val="20"/>
              </w:rPr>
              <w:t>1.</w:t>
            </w:r>
            <w:r w:rsidR="00EC79FE">
              <w:rPr>
                <w:sz w:val="20"/>
                <w:szCs w:val="20"/>
              </w:rPr>
              <w:t>/2.</w:t>
            </w:r>
            <w:r w:rsidR="004A5B68" w:rsidRPr="00D80903">
              <w:rPr>
                <w:sz w:val="20"/>
                <w:szCs w:val="20"/>
              </w:rPr>
              <w:t xml:space="preserve"> Quartal 202</w:t>
            </w:r>
            <w:r>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1A07A25D" w14:textId="6DF0EA41" w:rsidR="004A5B68" w:rsidRPr="00221A1A" w:rsidRDefault="004A5B68" w:rsidP="004A5B68">
            <w:pPr>
              <w:rPr>
                <w:sz w:val="20"/>
                <w:szCs w:val="20"/>
              </w:rPr>
            </w:pPr>
            <w:r w:rsidRPr="00D80903">
              <w:rPr>
                <w:sz w:val="20"/>
                <w:szCs w:val="20"/>
              </w:rPr>
              <w:t>EITI-Anforderungen 2-6</w:t>
            </w:r>
          </w:p>
        </w:tc>
        <w:tc>
          <w:tcPr>
            <w:tcW w:w="1273" w:type="dxa"/>
            <w:tcBorders>
              <w:top w:val="single" w:sz="4" w:space="0" w:color="auto"/>
              <w:bottom w:val="single" w:sz="4" w:space="0" w:color="auto"/>
            </w:tcBorders>
            <w:shd w:val="clear" w:color="auto" w:fill="00B050"/>
          </w:tcPr>
          <w:p w14:paraId="31EC8F65" w14:textId="5FA509C3" w:rsidR="004A5B68" w:rsidRPr="00221A1A" w:rsidRDefault="004A5B68" w:rsidP="004A5B68">
            <w:pPr>
              <w:rPr>
                <w:sz w:val="20"/>
                <w:szCs w:val="20"/>
              </w:rPr>
            </w:pPr>
          </w:p>
        </w:tc>
      </w:tr>
      <w:tr w:rsidR="00700821" w:rsidRPr="00221A1A" w14:paraId="6CA91F72" w14:textId="77777777" w:rsidTr="00162EAA">
        <w:tc>
          <w:tcPr>
            <w:tcW w:w="0" w:type="auto"/>
            <w:tcBorders>
              <w:top w:val="single" w:sz="4" w:space="0" w:color="auto"/>
              <w:bottom w:val="single" w:sz="4" w:space="0" w:color="auto"/>
            </w:tcBorders>
            <w:shd w:val="clear" w:color="auto" w:fill="D9D9D9" w:themeFill="background1" w:themeFillShade="D9"/>
          </w:tcPr>
          <w:p w14:paraId="46DFF21E" w14:textId="5D29BC90"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3</w:t>
            </w:r>
          </w:p>
        </w:tc>
        <w:tc>
          <w:tcPr>
            <w:tcW w:w="0" w:type="auto"/>
            <w:tcBorders>
              <w:top w:val="single" w:sz="4" w:space="0" w:color="auto"/>
              <w:bottom w:val="single" w:sz="4" w:space="0" w:color="auto"/>
            </w:tcBorders>
            <w:shd w:val="clear" w:color="auto" w:fill="F2F2F2" w:themeFill="background1" w:themeFillShade="F2"/>
          </w:tcPr>
          <w:p w14:paraId="18583E52" w14:textId="49F86279" w:rsidR="004A5B68" w:rsidRPr="00924712" w:rsidRDefault="004A5B68" w:rsidP="004A5B68">
            <w:pPr>
              <w:rPr>
                <w:sz w:val="20"/>
                <w:szCs w:val="20"/>
              </w:rPr>
            </w:pPr>
            <w:r w:rsidRPr="0098545B">
              <w:rPr>
                <w:sz w:val="20"/>
                <w:szCs w:val="20"/>
              </w:rPr>
              <w:t>Die MSG diskutiert und beschließt das Verfahren zur Qualitätssicherung von Daten als Beitrag zu einem innovativen Prozess.</w:t>
            </w:r>
          </w:p>
        </w:tc>
        <w:tc>
          <w:tcPr>
            <w:tcW w:w="0" w:type="auto"/>
            <w:tcBorders>
              <w:top w:val="single" w:sz="4" w:space="0" w:color="auto"/>
              <w:bottom w:val="single" w:sz="4" w:space="0" w:color="auto"/>
            </w:tcBorders>
            <w:shd w:val="clear" w:color="auto" w:fill="F2F2F2" w:themeFill="background1" w:themeFillShade="F2"/>
          </w:tcPr>
          <w:p w14:paraId="028BEEBE" w14:textId="5841A06A" w:rsidR="004A5B68" w:rsidRPr="00924712" w:rsidRDefault="00BF1E2E" w:rsidP="004A5B68">
            <w:pPr>
              <w:rPr>
                <w:sz w:val="20"/>
                <w:szCs w:val="20"/>
              </w:rPr>
            </w:pPr>
            <w:r w:rsidRPr="00221A1A">
              <w:rPr>
                <w:sz w:val="20"/>
                <w:szCs w:val="20"/>
              </w:rPr>
              <w:t>ToR des UV</w:t>
            </w:r>
          </w:p>
          <w:p w14:paraId="0C5B85F7" w14:textId="7DBE2485" w:rsidR="004A5B68" w:rsidRPr="00924712"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2E2F14B8" w14:textId="634AC2F1" w:rsidR="004A5B68" w:rsidRPr="00221A1A" w:rsidRDefault="004A5B68" w:rsidP="004A5B68">
            <w:pPr>
              <w:rPr>
                <w:sz w:val="20"/>
                <w:szCs w:val="20"/>
              </w:rPr>
            </w:pPr>
            <w:r w:rsidRPr="00D80903">
              <w:rPr>
                <w:sz w:val="20"/>
                <w:szCs w:val="20"/>
              </w:rPr>
              <w:t>MSG (E)</w:t>
            </w:r>
          </w:p>
        </w:tc>
        <w:tc>
          <w:tcPr>
            <w:tcW w:w="0" w:type="auto"/>
            <w:tcBorders>
              <w:top w:val="single" w:sz="4" w:space="0" w:color="auto"/>
              <w:bottom w:val="single" w:sz="4" w:space="0" w:color="auto"/>
            </w:tcBorders>
            <w:shd w:val="clear" w:color="auto" w:fill="F2F2F2" w:themeFill="background1" w:themeFillShade="F2"/>
          </w:tcPr>
          <w:p w14:paraId="5F3AB554" w14:textId="474725D5" w:rsidR="004A5B68" w:rsidRPr="00221A1A" w:rsidRDefault="004A5B68" w:rsidP="004A5B68">
            <w:pPr>
              <w:rPr>
                <w:sz w:val="20"/>
                <w:szCs w:val="20"/>
              </w:rPr>
            </w:pPr>
            <w:r w:rsidRPr="00D80903">
              <w:rPr>
                <w:sz w:val="20"/>
                <w:szCs w:val="20"/>
              </w:rPr>
              <w:t>(</w:t>
            </w:r>
            <w:r>
              <w:rPr>
                <w:sz w:val="20"/>
                <w:szCs w:val="20"/>
              </w:rPr>
              <w:t>3.</w:t>
            </w:r>
            <w:r w:rsidRPr="00D80903">
              <w:rPr>
                <w:sz w:val="20"/>
                <w:szCs w:val="20"/>
              </w:rPr>
              <w:t xml:space="preserve"> Quartal 202</w:t>
            </w:r>
            <w:r w:rsidR="004553CD">
              <w:rPr>
                <w:sz w:val="20"/>
                <w:szCs w:val="20"/>
              </w:rPr>
              <w:t>5</w:t>
            </w:r>
            <w:r w:rsidRPr="00D80903">
              <w:rPr>
                <w:sz w:val="20"/>
                <w:szCs w:val="20"/>
              </w:rPr>
              <w:t>)</w:t>
            </w:r>
          </w:p>
        </w:tc>
        <w:tc>
          <w:tcPr>
            <w:tcW w:w="0" w:type="auto"/>
            <w:tcBorders>
              <w:top w:val="single" w:sz="4" w:space="0" w:color="auto"/>
              <w:bottom w:val="single" w:sz="4" w:space="0" w:color="auto"/>
            </w:tcBorders>
            <w:shd w:val="clear" w:color="auto" w:fill="F2F2F2" w:themeFill="background1" w:themeFillShade="F2"/>
          </w:tcPr>
          <w:p w14:paraId="6A4B333A" w14:textId="06912C81" w:rsidR="004A5B68" w:rsidRPr="00221A1A" w:rsidRDefault="004A5B68" w:rsidP="004A5B68">
            <w:pPr>
              <w:rPr>
                <w:sz w:val="20"/>
                <w:szCs w:val="20"/>
              </w:rPr>
            </w:pPr>
            <w:r w:rsidRPr="00D80903">
              <w:rPr>
                <w:sz w:val="20"/>
                <w:szCs w:val="20"/>
              </w:rPr>
              <w:t>3./ 4. Quartal 202</w:t>
            </w:r>
            <w:r w:rsidR="004553CD">
              <w:rPr>
                <w:sz w:val="20"/>
                <w:szCs w:val="20"/>
              </w:rPr>
              <w:t>5</w:t>
            </w:r>
          </w:p>
        </w:tc>
        <w:tc>
          <w:tcPr>
            <w:tcW w:w="0" w:type="auto"/>
            <w:tcBorders>
              <w:top w:val="single" w:sz="4" w:space="0" w:color="auto"/>
              <w:bottom w:val="single" w:sz="4" w:space="0" w:color="auto"/>
            </w:tcBorders>
            <w:shd w:val="clear" w:color="auto" w:fill="F2F2F2" w:themeFill="background1" w:themeFillShade="F2"/>
          </w:tcPr>
          <w:p w14:paraId="61F91E7F" w14:textId="48A22609" w:rsidR="004A5B68" w:rsidRPr="00221A1A" w:rsidRDefault="004A5B68" w:rsidP="004A5B68">
            <w:pPr>
              <w:rPr>
                <w:sz w:val="20"/>
                <w:szCs w:val="20"/>
              </w:rPr>
            </w:pPr>
            <w:r w:rsidRPr="00D80903">
              <w:rPr>
                <w:sz w:val="20"/>
                <w:szCs w:val="20"/>
              </w:rPr>
              <w:t>EITI-Anforderung 4.9</w:t>
            </w:r>
          </w:p>
        </w:tc>
        <w:tc>
          <w:tcPr>
            <w:tcW w:w="1273" w:type="dxa"/>
            <w:tcBorders>
              <w:top w:val="single" w:sz="4" w:space="0" w:color="auto"/>
              <w:bottom w:val="single" w:sz="4" w:space="0" w:color="auto"/>
            </w:tcBorders>
            <w:shd w:val="clear" w:color="auto" w:fill="00B050"/>
          </w:tcPr>
          <w:p w14:paraId="2D13D397" w14:textId="504E1C6B" w:rsidR="004A5B68" w:rsidRPr="00221A1A" w:rsidRDefault="004A5B68" w:rsidP="004A5B68">
            <w:pPr>
              <w:rPr>
                <w:sz w:val="20"/>
                <w:szCs w:val="20"/>
              </w:rPr>
            </w:pPr>
          </w:p>
        </w:tc>
      </w:tr>
      <w:tr w:rsidR="004A5B68" w:rsidRPr="00221A1A" w14:paraId="491B2A4D" w14:textId="77777777" w:rsidTr="00162EAA">
        <w:trPr>
          <w:trHeight w:val="372"/>
        </w:trPr>
        <w:tc>
          <w:tcPr>
            <w:tcW w:w="15310" w:type="dxa"/>
            <w:gridSpan w:val="8"/>
            <w:tcBorders>
              <w:top w:val="single" w:sz="4" w:space="0" w:color="auto"/>
              <w:bottom w:val="single" w:sz="4" w:space="0" w:color="auto"/>
            </w:tcBorders>
            <w:shd w:val="clear" w:color="auto" w:fill="D9D9D9" w:themeFill="background1" w:themeFillShade="D9"/>
          </w:tcPr>
          <w:p w14:paraId="6FB7DE24" w14:textId="77777777" w:rsidR="004A5B68" w:rsidRPr="003E6FD2" w:rsidRDefault="004A5B68" w:rsidP="00E65016">
            <w:pPr>
              <w:spacing w:line="276" w:lineRule="auto"/>
              <w:rPr>
                <w:b/>
                <w:bCs/>
                <w:color w:val="165B89" w:themeColor="accent2"/>
                <w:sz w:val="28"/>
                <w:szCs w:val="28"/>
              </w:rPr>
            </w:pPr>
            <w:r w:rsidRPr="003E6FD2">
              <w:rPr>
                <w:b/>
                <w:bCs/>
                <w:color w:val="165B89" w:themeColor="accent2"/>
                <w:sz w:val="28"/>
                <w:szCs w:val="28"/>
              </w:rPr>
              <w:t>Teilziel 1.3 – Transparenter Prozess</w:t>
            </w:r>
          </w:p>
          <w:p w14:paraId="43CF968A" w14:textId="77777777" w:rsidR="004A5B68" w:rsidRDefault="004A5B68" w:rsidP="00E65016">
            <w:pPr>
              <w:spacing w:line="276" w:lineRule="auto"/>
              <w:rPr>
                <w:color w:val="165B89" w:themeColor="accent2"/>
                <w:sz w:val="20"/>
                <w:szCs w:val="20"/>
              </w:rPr>
            </w:pPr>
            <w:r w:rsidRPr="00D963DF">
              <w:rPr>
                <w:i/>
                <w:iCs/>
                <w:color w:val="165B89" w:themeColor="accent2"/>
                <w:sz w:val="20"/>
                <w:szCs w:val="20"/>
              </w:rPr>
              <w:t>Indikator:</w:t>
            </w:r>
            <w:r w:rsidRPr="00D963DF">
              <w:rPr>
                <w:color w:val="165B89" w:themeColor="accent2"/>
                <w:sz w:val="20"/>
                <w:szCs w:val="20"/>
              </w:rPr>
              <w:t xml:space="preserve"> Die Protokolle der MSG-Sitzungen sind öffentlich einsehbar.</w:t>
            </w:r>
          </w:p>
          <w:p w14:paraId="0D1DBE53" w14:textId="049BC10E" w:rsidR="00D963DF" w:rsidRPr="009651D6" w:rsidRDefault="00D963DF" w:rsidP="00E65016">
            <w:pPr>
              <w:spacing w:line="276" w:lineRule="auto"/>
              <w:rPr>
                <w:color w:val="FFFFFF" w:themeColor="background1"/>
                <w:sz w:val="10"/>
                <w:szCs w:val="10"/>
              </w:rPr>
            </w:pPr>
          </w:p>
        </w:tc>
      </w:tr>
      <w:tr w:rsidR="00700821" w:rsidRPr="00221A1A" w14:paraId="4515CAEF" w14:textId="77777777" w:rsidTr="00162EAA">
        <w:tc>
          <w:tcPr>
            <w:tcW w:w="0" w:type="auto"/>
            <w:tcBorders>
              <w:top w:val="single" w:sz="4" w:space="0" w:color="auto"/>
              <w:bottom w:val="single" w:sz="4" w:space="0" w:color="auto"/>
            </w:tcBorders>
            <w:shd w:val="clear" w:color="auto" w:fill="D9D9D9" w:themeFill="background1" w:themeFillShade="D9"/>
          </w:tcPr>
          <w:p w14:paraId="6D4D979A" w14:textId="4D3CB30C"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4</w:t>
            </w:r>
          </w:p>
        </w:tc>
        <w:tc>
          <w:tcPr>
            <w:tcW w:w="0" w:type="auto"/>
            <w:tcBorders>
              <w:top w:val="single" w:sz="4" w:space="0" w:color="auto"/>
              <w:bottom w:val="single" w:sz="4" w:space="0" w:color="auto"/>
            </w:tcBorders>
            <w:shd w:val="clear" w:color="auto" w:fill="F2F2F2" w:themeFill="background1" w:themeFillShade="F2"/>
          </w:tcPr>
          <w:p w14:paraId="54BDF285" w14:textId="21042E0A" w:rsidR="004A5B68" w:rsidRPr="00221A1A" w:rsidRDefault="004A5B68" w:rsidP="004A5B68">
            <w:pPr>
              <w:rPr>
                <w:sz w:val="20"/>
                <w:szCs w:val="20"/>
              </w:rPr>
            </w:pPr>
            <w:r w:rsidRPr="00E662F0">
              <w:rPr>
                <w:sz w:val="20"/>
                <w:szCs w:val="22"/>
              </w:rPr>
              <w:t>Die Protokolle der MSG werden auf der D-EITI-Webseite veröffentlicht.</w:t>
            </w:r>
          </w:p>
        </w:tc>
        <w:tc>
          <w:tcPr>
            <w:tcW w:w="0" w:type="auto"/>
            <w:tcBorders>
              <w:top w:val="single" w:sz="4" w:space="0" w:color="auto"/>
              <w:bottom w:val="single" w:sz="4" w:space="0" w:color="auto"/>
            </w:tcBorders>
            <w:shd w:val="clear" w:color="auto" w:fill="F2F2F2" w:themeFill="background1" w:themeFillShade="F2"/>
          </w:tcPr>
          <w:p w14:paraId="160DB0A9" w14:textId="3866E703" w:rsidR="004A5B68" w:rsidRPr="00221A1A" w:rsidRDefault="004A5B68" w:rsidP="004A5B68">
            <w:pPr>
              <w:rPr>
                <w:sz w:val="20"/>
                <w:szCs w:val="20"/>
              </w:rPr>
            </w:pPr>
            <w:r w:rsidRPr="00E662F0">
              <w:rPr>
                <w:sz w:val="20"/>
                <w:szCs w:val="22"/>
              </w:rPr>
              <w:t>Alle Protokolle der MSG-Sitzungen werden im Anschluss an die Sitzungen veröffentlicht.</w:t>
            </w:r>
          </w:p>
        </w:tc>
        <w:tc>
          <w:tcPr>
            <w:tcW w:w="0" w:type="auto"/>
            <w:tcBorders>
              <w:top w:val="single" w:sz="4" w:space="0" w:color="auto"/>
              <w:bottom w:val="single" w:sz="4" w:space="0" w:color="auto"/>
            </w:tcBorders>
            <w:shd w:val="clear" w:color="auto" w:fill="F2F2F2" w:themeFill="background1" w:themeFillShade="F2"/>
          </w:tcPr>
          <w:p w14:paraId="263EFCCB" w14:textId="5EB92C77" w:rsidR="004A5B68" w:rsidRPr="00221A1A" w:rsidRDefault="004A5B68" w:rsidP="004A5B68">
            <w:pPr>
              <w:rPr>
                <w:sz w:val="20"/>
                <w:szCs w:val="20"/>
              </w:rPr>
            </w:pPr>
            <w:r w:rsidRPr="00E662F0">
              <w:rPr>
                <w:sz w:val="20"/>
                <w:szCs w:val="22"/>
              </w:rPr>
              <w:t>D-EITI-Sekretariat (D)</w:t>
            </w:r>
          </w:p>
        </w:tc>
        <w:tc>
          <w:tcPr>
            <w:tcW w:w="0" w:type="auto"/>
            <w:tcBorders>
              <w:top w:val="single" w:sz="4" w:space="0" w:color="auto"/>
              <w:bottom w:val="single" w:sz="4" w:space="0" w:color="auto"/>
            </w:tcBorders>
            <w:shd w:val="clear" w:color="auto" w:fill="F2F2F2" w:themeFill="background1" w:themeFillShade="F2"/>
          </w:tcPr>
          <w:p w14:paraId="5974B077" w14:textId="77777777"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6CA2B253" w14:textId="00EBAAEC" w:rsidR="004A5B68" w:rsidRPr="00221A1A" w:rsidRDefault="004A5B68" w:rsidP="004A5B68">
            <w:pPr>
              <w:rPr>
                <w:sz w:val="20"/>
                <w:szCs w:val="20"/>
              </w:rPr>
            </w:pPr>
            <w:r w:rsidRPr="00E662F0">
              <w:rPr>
                <w:sz w:val="20"/>
                <w:szCs w:val="22"/>
              </w:rPr>
              <w:t>laufend</w:t>
            </w:r>
          </w:p>
        </w:tc>
        <w:tc>
          <w:tcPr>
            <w:tcW w:w="0" w:type="auto"/>
            <w:tcBorders>
              <w:top w:val="single" w:sz="4" w:space="0" w:color="auto"/>
              <w:bottom w:val="single" w:sz="4" w:space="0" w:color="auto"/>
            </w:tcBorders>
            <w:shd w:val="clear" w:color="auto" w:fill="F2F2F2" w:themeFill="background1" w:themeFillShade="F2"/>
          </w:tcPr>
          <w:p w14:paraId="38A005FA" w14:textId="6C08E378" w:rsidR="004A5B68" w:rsidRPr="00221A1A" w:rsidRDefault="004A5B68" w:rsidP="004A5B68">
            <w:pPr>
              <w:rPr>
                <w:sz w:val="20"/>
                <w:szCs w:val="20"/>
              </w:rPr>
            </w:pPr>
            <w:r w:rsidRPr="00E662F0">
              <w:rPr>
                <w:sz w:val="20"/>
                <w:szCs w:val="22"/>
              </w:rPr>
              <w:t>EITI-Anforderung 1.4</w:t>
            </w:r>
          </w:p>
        </w:tc>
        <w:tc>
          <w:tcPr>
            <w:tcW w:w="1273" w:type="dxa"/>
            <w:tcBorders>
              <w:top w:val="single" w:sz="4" w:space="0" w:color="auto"/>
              <w:bottom w:val="single" w:sz="4" w:space="0" w:color="auto"/>
            </w:tcBorders>
            <w:shd w:val="clear" w:color="auto" w:fill="D3E6A2" w:themeFill="accent4" w:themeFillTint="66"/>
          </w:tcPr>
          <w:p w14:paraId="6E1209FB" w14:textId="3C19CCC6" w:rsidR="004A5B68" w:rsidRPr="00495EFF" w:rsidRDefault="004A5B68" w:rsidP="004A5B68">
            <w:pPr>
              <w:jc w:val="center"/>
              <w:rPr>
                <w:b/>
                <w:bCs/>
                <w:sz w:val="20"/>
                <w:szCs w:val="20"/>
              </w:rPr>
            </w:pPr>
          </w:p>
        </w:tc>
      </w:tr>
      <w:tr w:rsidR="00700821" w:rsidRPr="00221A1A" w14:paraId="10D20788" w14:textId="77777777" w:rsidTr="00162EAA">
        <w:tc>
          <w:tcPr>
            <w:tcW w:w="0" w:type="auto"/>
            <w:tcBorders>
              <w:top w:val="single" w:sz="4" w:space="0" w:color="auto"/>
              <w:bottom w:val="single" w:sz="4" w:space="0" w:color="auto"/>
            </w:tcBorders>
            <w:shd w:val="clear" w:color="auto" w:fill="D9D9D9" w:themeFill="background1" w:themeFillShade="D9"/>
          </w:tcPr>
          <w:p w14:paraId="435A68FF" w14:textId="1C08A427"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5</w:t>
            </w:r>
          </w:p>
        </w:tc>
        <w:tc>
          <w:tcPr>
            <w:tcW w:w="0" w:type="auto"/>
            <w:tcBorders>
              <w:top w:val="single" w:sz="4" w:space="0" w:color="auto"/>
              <w:bottom w:val="single" w:sz="4" w:space="0" w:color="auto"/>
            </w:tcBorders>
            <w:shd w:val="clear" w:color="auto" w:fill="F2F2F2" w:themeFill="background1" w:themeFillShade="F2"/>
          </w:tcPr>
          <w:p w14:paraId="7E7ACC7C" w14:textId="5A5AAE80" w:rsidR="004A5B68" w:rsidRPr="00221A1A" w:rsidRDefault="004A5B68" w:rsidP="004A5B68">
            <w:pPr>
              <w:rPr>
                <w:sz w:val="20"/>
                <w:szCs w:val="20"/>
              </w:rPr>
            </w:pPr>
            <w:r w:rsidRPr="00E662F0">
              <w:rPr>
                <w:sz w:val="20"/>
                <w:szCs w:val="22"/>
              </w:rPr>
              <w:t>Die Kosten der Aktivitäten der D-EITI Umsetzung werden</w:t>
            </w:r>
            <w:r w:rsidR="00BF1E2E">
              <w:rPr>
                <w:sz w:val="20"/>
                <w:szCs w:val="22"/>
              </w:rPr>
              <w:t>,</w:t>
            </w:r>
            <w:r w:rsidRPr="00E662F0">
              <w:rPr>
                <w:sz w:val="20"/>
                <w:szCs w:val="22"/>
              </w:rPr>
              <w:t xml:space="preserve"> soweit verfügbar</w:t>
            </w:r>
            <w:r w:rsidR="00BF1E2E">
              <w:rPr>
                <w:sz w:val="20"/>
                <w:szCs w:val="22"/>
              </w:rPr>
              <w:t>,</w:t>
            </w:r>
            <w:r w:rsidRPr="00E662F0">
              <w:rPr>
                <w:sz w:val="20"/>
                <w:szCs w:val="22"/>
              </w:rPr>
              <w:t xml:space="preserve"> im Arbeitsplan aufgeführt.</w:t>
            </w:r>
          </w:p>
        </w:tc>
        <w:tc>
          <w:tcPr>
            <w:tcW w:w="0" w:type="auto"/>
            <w:tcBorders>
              <w:top w:val="single" w:sz="4" w:space="0" w:color="auto"/>
              <w:bottom w:val="single" w:sz="4" w:space="0" w:color="auto"/>
            </w:tcBorders>
            <w:shd w:val="clear" w:color="auto" w:fill="F2F2F2" w:themeFill="background1" w:themeFillShade="F2"/>
          </w:tcPr>
          <w:p w14:paraId="4803A6AF" w14:textId="1A930FAF"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4F1E684E" w14:textId="6A4D95B4" w:rsidR="004A5B68" w:rsidRPr="00D963DF" w:rsidRDefault="004A5B68" w:rsidP="004A5B68">
            <w:pPr>
              <w:rPr>
                <w:sz w:val="20"/>
                <w:szCs w:val="20"/>
                <w:lang w:val="sv-SE"/>
              </w:rPr>
            </w:pPr>
            <w:r w:rsidRPr="00D963DF">
              <w:rPr>
                <w:sz w:val="20"/>
                <w:szCs w:val="20"/>
                <w:lang w:val="sv-SE"/>
              </w:rPr>
              <w:t xml:space="preserve">MSG </w:t>
            </w:r>
            <w:r w:rsidR="00975464">
              <w:rPr>
                <w:sz w:val="20"/>
                <w:szCs w:val="20"/>
              </w:rPr>
              <w:t>(E)</w:t>
            </w:r>
            <w:r w:rsidRPr="00D963DF">
              <w:rPr>
                <w:sz w:val="20"/>
                <w:szCs w:val="20"/>
                <w:lang w:val="sv-SE"/>
              </w:rPr>
              <w:t xml:space="preserve">, </w:t>
            </w:r>
            <w:r w:rsidRPr="00D963DF">
              <w:rPr>
                <w:sz w:val="20"/>
                <w:szCs w:val="22"/>
                <w:lang w:val="sv-SE"/>
              </w:rPr>
              <w:t>D-EITI-Sekretariat (D)</w:t>
            </w:r>
          </w:p>
        </w:tc>
        <w:tc>
          <w:tcPr>
            <w:tcW w:w="0" w:type="auto"/>
            <w:tcBorders>
              <w:top w:val="single" w:sz="4" w:space="0" w:color="auto"/>
              <w:bottom w:val="single" w:sz="4" w:space="0" w:color="auto"/>
            </w:tcBorders>
            <w:shd w:val="clear" w:color="auto" w:fill="F2F2F2" w:themeFill="background1" w:themeFillShade="F2"/>
          </w:tcPr>
          <w:p w14:paraId="5C946548" w14:textId="77777777" w:rsidR="004A5B68" w:rsidRPr="00D963DF" w:rsidRDefault="004A5B68" w:rsidP="004A5B68">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43FE590B" w14:textId="553C23E8" w:rsidR="004A5B68" w:rsidRPr="00221A1A" w:rsidRDefault="004A5B68" w:rsidP="004A5B68">
            <w:pPr>
              <w:rPr>
                <w:sz w:val="20"/>
                <w:szCs w:val="20"/>
              </w:rPr>
            </w:pPr>
            <w:r w:rsidRPr="00E662F0">
              <w:rPr>
                <w:sz w:val="20"/>
                <w:szCs w:val="22"/>
              </w:rPr>
              <w:t>laufend</w:t>
            </w:r>
          </w:p>
        </w:tc>
        <w:tc>
          <w:tcPr>
            <w:tcW w:w="0" w:type="auto"/>
            <w:tcBorders>
              <w:top w:val="single" w:sz="4" w:space="0" w:color="auto"/>
              <w:bottom w:val="single" w:sz="4" w:space="0" w:color="auto"/>
            </w:tcBorders>
            <w:shd w:val="clear" w:color="auto" w:fill="F2F2F2" w:themeFill="background1" w:themeFillShade="F2"/>
          </w:tcPr>
          <w:p w14:paraId="0FAAC554" w14:textId="7F3A6C1F" w:rsidR="004A5B68" w:rsidRPr="00221A1A" w:rsidRDefault="004A5B68" w:rsidP="004A5B68">
            <w:pPr>
              <w:rPr>
                <w:sz w:val="20"/>
                <w:szCs w:val="20"/>
              </w:rPr>
            </w:pPr>
            <w:r w:rsidRPr="00E662F0">
              <w:rPr>
                <w:sz w:val="20"/>
                <w:szCs w:val="22"/>
              </w:rPr>
              <w:t>EITI- Anforderung 1.5; entsprechend Empfehlung aus Validierung</w:t>
            </w:r>
          </w:p>
        </w:tc>
        <w:tc>
          <w:tcPr>
            <w:tcW w:w="1273" w:type="dxa"/>
            <w:tcBorders>
              <w:top w:val="single" w:sz="4" w:space="0" w:color="auto"/>
              <w:bottom w:val="single" w:sz="4" w:space="0" w:color="auto"/>
            </w:tcBorders>
            <w:shd w:val="clear" w:color="auto" w:fill="D3E6A2" w:themeFill="accent4" w:themeFillTint="66"/>
          </w:tcPr>
          <w:p w14:paraId="2560E230" w14:textId="34B4D0B7" w:rsidR="004A5B68" w:rsidRPr="00495EFF" w:rsidRDefault="004A5B68" w:rsidP="004A5B68">
            <w:pPr>
              <w:jc w:val="center"/>
              <w:rPr>
                <w:b/>
                <w:bCs/>
                <w:sz w:val="20"/>
                <w:szCs w:val="20"/>
              </w:rPr>
            </w:pPr>
          </w:p>
        </w:tc>
      </w:tr>
      <w:tr w:rsidR="00700821" w:rsidRPr="00D315D3" w14:paraId="22911793" w14:textId="77777777" w:rsidTr="00162EAA">
        <w:tc>
          <w:tcPr>
            <w:tcW w:w="0" w:type="auto"/>
            <w:tcBorders>
              <w:top w:val="single" w:sz="4" w:space="0" w:color="auto"/>
              <w:bottom w:val="single" w:sz="4" w:space="0" w:color="auto"/>
            </w:tcBorders>
            <w:shd w:val="clear" w:color="auto" w:fill="D9D9D9" w:themeFill="background1" w:themeFillShade="D9"/>
          </w:tcPr>
          <w:p w14:paraId="1108F172" w14:textId="739FB4BF" w:rsidR="004A5B68" w:rsidRPr="00C43A57" w:rsidRDefault="004A5B68" w:rsidP="004A5B68">
            <w:pPr>
              <w:rPr>
                <w:color w:val="165B89" w:themeColor="accent2"/>
                <w:sz w:val="16"/>
                <w:szCs w:val="16"/>
              </w:rPr>
            </w:pPr>
            <w:r w:rsidRPr="00C43A57">
              <w:rPr>
                <w:color w:val="165B89" w:themeColor="accent2"/>
                <w:sz w:val="16"/>
                <w:szCs w:val="16"/>
              </w:rPr>
              <w:t>1</w:t>
            </w:r>
            <w:r w:rsidR="00EA4998" w:rsidRPr="00C43A57">
              <w:rPr>
                <w:color w:val="165B89" w:themeColor="accent2"/>
                <w:sz w:val="16"/>
                <w:szCs w:val="16"/>
              </w:rPr>
              <w:t>6</w:t>
            </w:r>
          </w:p>
        </w:tc>
        <w:tc>
          <w:tcPr>
            <w:tcW w:w="0" w:type="auto"/>
            <w:tcBorders>
              <w:top w:val="single" w:sz="4" w:space="0" w:color="auto"/>
              <w:bottom w:val="single" w:sz="4" w:space="0" w:color="auto"/>
            </w:tcBorders>
            <w:shd w:val="clear" w:color="auto" w:fill="F2F2F2" w:themeFill="background1" w:themeFillShade="F2"/>
          </w:tcPr>
          <w:p w14:paraId="1F235764" w14:textId="7A87D52E" w:rsidR="004A5B68" w:rsidRPr="00221A1A" w:rsidRDefault="004A5B68" w:rsidP="004A5B68">
            <w:pPr>
              <w:rPr>
                <w:sz w:val="20"/>
                <w:szCs w:val="20"/>
              </w:rPr>
            </w:pPr>
            <w:r w:rsidRPr="0061430A">
              <w:rPr>
                <w:sz w:val="20"/>
                <w:szCs w:val="22"/>
              </w:rPr>
              <w:t xml:space="preserve">Informationen zu den Beteiligungsmöglichkeiten an der D-EITI, in der MSG, </w:t>
            </w:r>
            <w:r w:rsidR="000F4D6B">
              <w:rPr>
                <w:sz w:val="20"/>
                <w:szCs w:val="22"/>
              </w:rPr>
              <w:t>an</w:t>
            </w:r>
            <w:r w:rsidRPr="0061430A">
              <w:rPr>
                <w:sz w:val="20"/>
                <w:szCs w:val="22"/>
              </w:rPr>
              <w:t xml:space="preserve"> der Arbeit der Stakeholdergruppen werden auf der Website veröffentlicht.</w:t>
            </w:r>
          </w:p>
        </w:tc>
        <w:tc>
          <w:tcPr>
            <w:tcW w:w="0" w:type="auto"/>
            <w:tcBorders>
              <w:top w:val="single" w:sz="4" w:space="0" w:color="auto"/>
              <w:bottom w:val="single" w:sz="4" w:space="0" w:color="auto"/>
            </w:tcBorders>
            <w:shd w:val="clear" w:color="auto" w:fill="F2F2F2" w:themeFill="background1" w:themeFillShade="F2"/>
          </w:tcPr>
          <w:p w14:paraId="29DC5AEA" w14:textId="0E28D896" w:rsidR="004A5B68" w:rsidRPr="00221A1A" w:rsidRDefault="004A5B68" w:rsidP="004A5B68">
            <w:pPr>
              <w:rPr>
                <w:sz w:val="20"/>
                <w:szCs w:val="20"/>
              </w:rPr>
            </w:pPr>
            <w:r>
              <w:rPr>
                <w:sz w:val="20"/>
                <w:szCs w:val="20"/>
              </w:rPr>
              <w:t>Die Informationen wurden auf der Website ergänzt.</w:t>
            </w:r>
          </w:p>
        </w:tc>
        <w:tc>
          <w:tcPr>
            <w:tcW w:w="0" w:type="auto"/>
            <w:tcBorders>
              <w:top w:val="single" w:sz="4" w:space="0" w:color="auto"/>
              <w:bottom w:val="single" w:sz="4" w:space="0" w:color="auto"/>
            </w:tcBorders>
            <w:shd w:val="clear" w:color="auto" w:fill="F2F2F2" w:themeFill="background1" w:themeFillShade="F2"/>
          </w:tcPr>
          <w:p w14:paraId="059896B5" w14:textId="4CB2F71F" w:rsidR="004A5B68" w:rsidRPr="00D315D3" w:rsidRDefault="004A5B68" w:rsidP="004A5B68">
            <w:pPr>
              <w:rPr>
                <w:sz w:val="20"/>
                <w:szCs w:val="20"/>
                <w:lang w:val="sv-SE"/>
              </w:rPr>
            </w:pPr>
            <w:r w:rsidRPr="00D315D3">
              <w:rPr>
                <w:sz w:val="20"/>
                <w:szCs w:val="20"/>
                <w:lang w:val="sv-SE"/>
              </w:rPr>
              <w:t xml:space="preserve">MSG </w:t>
            </w:r>
            <w:r w:rsidR="00975464">
              <w:rPr>
                <w:sz w:val="20"/>
                <w:szCs w:val="20"/>
              </w:rPr>
              <w:t>(E)</w:t>
            </w:r>
            <w:r w:rsidRPr="00D315D3">
              <w:rPr>
                <w:sz w:val="20"/>
                <w:szCs w:val="20"/>
                <w:lang w:val="sv-SE"/>
              </w:rPr>
              <w:t xml:space="preserve">, </w:t>
            </w:r>
            <w:r w:rsidRPr="00D315D3">
              <w:rPr>
                <w:sz w:val="20"/>
                <w:szCs w:val="22"/>
                <w:lang w:val="sv-SE"/>
              </w:rPr>
              <w:t>D-EITI-Sekretariat (D)</w:t>
            </w:r>
          </w:p>
        </w:tc>
        <w:tc>
          <w:tcPr>
            <w:tcW w:w="0" w:type="auto"/>
            <w:tcBorders>
              <w:top w:val="single" w:sz="4" w:space="0" w:color="auto"/>
              <w:bottom w:val="single" w:sz="4" w:space="0" w:color="auto"/>
            </w:tcBorders>
            <w:shd w:val="clear" w:color="auto" w:fill="F2F2F2" w:themeFill="background1" w:themeFillShade="F2"/>
          </w:tcPr>
          <w:p w14:paraId="49DA4D1C" w14:textId="4556782D" w:rsidR="004A5B68" w:rsidRPr="00D315D3" w:rsidRDefault="004A5B68" w:rsidP="004A5B68">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56CCFD38" w14:textId="1FD7879F" w:rsidR="004A5B68" w:rsidRPr="00D315D3" w:rsidRDefault="004A5B68" w:rsidP="004A5B68">
            <w:pPr>
              <w:rPr>
                <w:sz w:val="20"/>
                <w:szCs w:val="20"/>
                <w:lang w:val="sv-SE"/>
              </w:rPr>
            </w:pPr>
          </w:p>
        </w:tc>
        <w:tc>
          <w:tcPr>
            <w:tcW w:w="0" w:type="auto"/>
            <w:tcBorders>
              <w:top w:val="single" w:sz="4" w:space="0" w:color="auto"/>
              <w:bottom w:val="single" w:sz="4" w:space="0" w:color="auto"/>
            </w:tcBorders>
            <w:shd w:val="clear" w:color="auto" w:fill="F2F2F2" w:themeFill="background1" w:themeFillShade="F2"/>
          </w:tcPr>
          <w:p w14:paraId="111B2337" w14:textId="1D32D989" w:rsidR="004A5B68" w:rsidRPr="00D315D3" w:rsidRDefault="004A5B68" w:rsidP="004A5B68">
            <w:pPr>
              <w:rPr>
                <w:sz w:val="20"/>
                <w:szCs w:val="20"/>
                <w:lang w:val="sv-SE"/>
              </w:rPr>
            </w:pPr>
          </w:p>
        </w:tc>
        <w:tc>
          <w:tcPr>
            <w:tcW w:w="1273" w:type="dxa"/>
            <w:tcBorders>
              <w:top w:val="single" w:sz="4" w:space="0" w:color="auto"/>
              <w:bottom w:val="single" w:sz="4" w:space="0" w:color="auto"/>
            </w:tcBorders>
            <w:shd w:val="clear" w:color="auto" w:fill="00B050"/>
          </w:tcPr>
          <w:p w14:paraId="5922AE99" w14:textId="77777777" w:rsidR="004A5B68" w:rsidRPr="00D315D3" w:rsidRDefault="004A5B68" w:rsidP="004A5B68">
            <w:pPr>
              <w:rPr>
                <w:sz w:val="20"/>
                <w:szCs w:val="20"/>
                <w:lang w:val="sv-SE"/>
              </w:rPr>
            </w:pPr>
          </w:p>
        </w:tc>
      </w:tr>
      <w:tr w:rsidR="004A5B68" w:rsidRPr="00221A1A" w14:paraId="6A4A5812" w14:textId="77777777" w:rsidTr="00162EAA">
        <w:tc>
          <w:tcPr>
            <w:tcW w:w="15310" w:type="dxa"/>
            <w:gridSpan w:val="8"/>
            <w:tcBorders>
              <w:top w:val="single" w:sz="4" w:space="0" w:color="auto"/>
              <w:bottom w:val="single" w:sz="4" w:space="0" w:color="auto"/>
            </w:tcBorders>
            <w:shd w:val="clear" w:color="auto" w:fill="D9D9D9" w:themeFill="background1" w:themeFillShade="D9"/>
          </w:tcPr>
          <w:p w14:paraId="590C5FF5" w14:textId="61CA0550" w:rsidR="004A5B68" w:rsidRPr="003E6FD2" w:rsidRDefault="004A5B68" w:rsidP="00E65016">
            <w:pPr>
              <w:shd w:val="clear" w:color="auto" w:fill="D9D9D9" w:themeFill="background1" w:themeFillShade="D9"/>
              <w:spacing w:line="276" w:lineRule="auto"/>
              <w:rPr>
                <w:b/>
                <w:bCs/>
                <w:color w:val="165B89" w:themeColor="accent2"/>
                <w:sz w:val="28"/>
                <w:szCs w:val="28"/>
              </w:rPr>
            </w:pPr>
            <w:r w:rsidRPr="003E6FD2">
              <w:rPr>
                <w:b/>
                <w:bCs/>
                <w:color w:val="165B89" w:themeColor="accent2"/>
                <w:sz w:val="28"/>
                <w:szCs w:val="28"/>
              </w:rPr>
              <w:lastRenderedPageBreak/>
              <w:t>Teilziel 1.4 – Verständlicher Bericht</w:t>
            </w:r>
          </w:p>
          <w:p w14:paraId="5C77F85B" w14:textId="77777777" w:rsidR="004A5B68" w:rsidRDefault="004A5B68" w:rsidP="00E65016">
            <w:pPr>
              <w:spacing w:line="276" w:lineRule="auto"/>
              <w:rPr>
                <w:color w:val="165B89" w:themeColor="accent2"/>
                <w:sz w:val="20"/>
                <w:szCs w:val="20"/>
              </w:rPr>
            </w:pPr>
            <w:r w:rsidRPr="00D963DF">
              <w:rPr>
                <w:i/>
                <w:iCs/>
                <w:color w:val="165B89" w:themeColor="accent2"/>
                <w:sz w:val="20"/>
                <w:szCs w:val="20"/>
              </w:rPr>
              <w:t>Indikator</w:t>
            </w:r>
            <w:r w:rsidRPr="00D963DF">
              <w:rPr>
                <w:color w:val="165B89" w:themeColor="accent2"/>
                <w:sz w:val="20"/>
                <w:szCs w:val="20"/>
              </w:rPr>
              <w:t xml:space="preserve">: Der Bericht liegt in unterschiedlichen Berichtsformaten vor, wie: Berichtsportal, </w:t>
            </w:r>
            <w:r w:rsidR="006051E1" w:rsidRPr="00D963DF">
              <w:rPr>
                <w:color w:val="165B89" w:themeColor="accent2"/>
                <w:sz w:val="20"/>
                <w:szCs w:val="20"/>
              </w:rPr>
              <w:t xml:space="preserve">Kurzversion, </w:t>
            </w:r>
            <w:r w:rsidRPr="00D963DF">
              <w:rPr>
                <w:color w:val="165B89" w:themeColor="accent2"/>
                <w:sz w:val="20"/>
                <w:szCs w:val="20"/>
              </w:rPr>
              <w:t>Flyer, Factsheet.</w:t>
            </w:r>
          </w:p>
          <w:p w14:paraId="327915E9" w14:textId="083391EE" w:rsidR="00D963DF" w:rsidRPr="009651D6" w:rsidRDefault="00D963DF" w:rsidP="00E65016">
            <w:pPr>
              <w:spacing w:line="276" w:lineRule="auto"/>
              <w:rPr>
                <w:color w:val="FFFFFF" w:themeColor="background1"/>
                <w:sz w:val="10"/>
                <w:szCs w:val="10"/>
              </w:rPr>
            </w:pPr>
          </w:p>
        </w:tc>
      </w:tr>
      <w:tr w:rsidR="00700821" w:rsidRPr="00221A1A" w14:paraId="7A566CCA" w14:textId="77777777" w:rsidTr="00162EAA">
        <w:tc>
          <w:tcPr>
            <w:tcW w:w="0" w:type="auto"/>
            <w:tcBorders>
              <w:top w:val="single" w:sz="4" w:space="0" w:color="auto"/>
              <w:bottom w:val="single" w:sz="4" w:space="0" w:color="auto"/>
            </w:tcBorders>
            <w:shd w:val="clear" w:color="auto" w:fill="D9D9D9" w:themeFill="background1" w:themeFillShade="D9"/>
          </w:tcPr>
          <w:p w14:paraId="168C83AA" w14:textId="4F7D1BF0" w:rsidR="004A5B68" w:rsidRPr="00C43A57" w:rsidRDefault="00EA4998" w:rsidP="004A5B68">
            <w:pPr>
              <w:rPr>
                <w:color w:val="165B89" w:themeColor="accent2"/>
                <w:sz w:val="16"/>
                <w:szCs w:val="16"/>
              </w:rPr>
            </w:pPr>
            <w:r w:rsidRPr="00C43A57">
              <w:rPr>
                <w:color w:val="165B89" w:themeColor="accent2"/>
                <w:sz w:val="16"/>
                <w:szCs w:val="16"/>
              </w:rPr>
              <w:t>17</w:t>
            </w:r>
          </w:p>
        </w:tc>
        <w:tc>
          <w:tcPr>
            <w:tcW w:w="0" w:type="auto"/>
            <w:tcBorders>
              <w:top w:val="single" w:sz="4" w:space="0" w:color="auto"/>
              <w:bottom w:val="single" w:sz="4" w:space="0" w:color="auto"/>
            </w:tcBorders>
            <w:shd w:val="clear" w:color="auto" w:fill="F2F2F2" w:themeFill="background1" w:themeFillShade="F2"/>
          </w:tcPr>
          <w:p w14:paraId="27A3C9A1" w14:textId="5A7BD5A0" w:rsidR="004A5B68" w:rsidRPr="00221A1A" w:rsidRDefault="004A5B68" w:rsidP="004A5B68">
            <w:pPr>
              <w:rPr>
                <w:sz w:val="20"/>
                <w:szCs w:val="20"/>
              </w:rPr>
            </w:pPr>
            <w:r w:rsidRPr="00113CC8">
              <w:rPr>
                <w:sz w:val="20"/>
                <w:szCs w:val="22"/>
              </w:rPr>
              <w:t xml:space="preserve">Die MSG diskutiert und beschließt, in welchem/n Format/en </w:t>
            </w:r>
            <w:r>
              <w:rPr>
                <w:sz w:val="20"/>
                <w:szCs w:val="22"/>
              </w:rPr>
              <w:t>die Inhalte des</w:t>
            </w:r>
            <w:r w:rsidRPr="00113CC8">
              <w:rPr>
                <w:sz w:val="20"/>
                <w:szCs w:val="22"/>
              </w:rPr>
              <w:t xml:space="preserve"> </w:t>
            </w:r>
            <w:r w:rsidR="00956567">
              <w:rPr>
                <w:sz w:val="20"/>
                <w:szCs w:val="22"/>
              </w:rPr>
              <w:t>8</w:t>
            </w:r>
            <w:r w:rsidRPr="00113CC8">
              <w:rPr>
                <w:sz w:val="20"/>
                <w:szCs w:val="22"/>
              </w:rPr>
              <w:t>. Bericht</w:t>
            </w:r>
            <w:r>
              <w:rPr>
                <w:sz w:val="20"/>
                <w:szCs w:val="22"/>
              </w:rPr>
              <w:t>szyklus</w:t>
            </w:r>
            <w:r w:rsidRPr="00113CC8">
              <w:rPr>
                <w:sz w:val="20"/>
                <w:szCs w:val="22"/>
              </w:rPr>
              <w:t xml:space="preserve"> veröffentlicht werden soll</w:t>
            </w:r>
            <w:r>
              <w:rPr>
                <w:sz w:val="20"/>
                <w:szCs w:val="22"/>
              </w:rPr>
              <w:t>en</w:t>
            </w:r>
            <w:r w:rsidRPr="00113CC8">
              <w:rPr>
                <w:sz w:val="20"/>
                <w:szCs w:val="22"/>
              </w:rPr>
              <w:t>.</w:t>
            </w:r>
          </w:p>
        </w:tc>
        <w:tc>
          <w:tcPr>
            <w:tcW w:w="0" w:type="auto"/>
            <w:tcBorders>
              <w:top w:val="single" w:sz="4" w:space="0" w:color="auto"/>
              <w:bottom w:val="single" w:sz="4" w:space="0" w:color="auto"/>
            </w:tcBorders>
            <w:shd w:val="clear" w:color="auto" w:fill="F2F2F2" w:themeFill="background1" w:themeFillShade="F2"/>
          </w:tcPr>
          <w:p w14:paraId="517AFA28" w14:textId="21F2D809" w:rsidR="004A5B68" w:rsidRPr="00221A1A" w:rsidRDefault="004A5B68" w:rsidP="004A5B68">
            <w:pPr>
              <w:rPr>
                <w:sz w:val="20"/>
                <w:szCs w:val="20"/>
              </w:rPr>
            </w:pPr>
            <w:r w:rsidRPr="00113CC8">
              <w:rPr>
                <w:sz w:val="20"/>
                <w:szCs w:val="22"/>
              </w:rPr>
              <w:t xml:space="preserve">Öffentliche Formate: Berichtsportal (DEU/EN) </w:t>
            </w:r>
            <w:r w:rsidR="00956567">
              <w:rPr>
                <w:sz w:val="20"/>
                <w:szCs w:val="22"/>
              </w:rPr>
              <w:t>mit PDF-Exportfunktion</w:t>
            </w:r>
            <w:r w:rsidRPr="00113CC8">
              <w:rPr>
                <w:sz w:val="20"/>
                <w:szCs w:val="22"/>
              </w:rPr>
              <w:t>, Kurzversion (DEU/EN)</w:t>
            </w:r>
            <w:r w:rsidR="00E65016">
              <w:rPr>
                <w:sz w:val="20"/>
                <w:szCs w:val="22"/>
              </w:rPr>
              <w:t xml:space="preserve"> digital und print</w:t>
            </w:r>
          </w:p>
        </w:tc>
        <w:tc>
          <w:tcPr>
            <w:tcW w:w="0" w:type="auto"/>
            <w:tcBorders>
              <w:top w:val="single" w:sz="4" w:space="0" w:color="auto"/>
              <w:bottom w:val="single" w:sz="4" w:space="0" w:color="auto"/>
            </w:tcBorders>
            <w:shd w:val="clear" w:color="auto" w:fill="F2F2F2" w:themeFill="background1" w:themeFillShade="F2"/>
          </w:tcPr>
          <w:p w14:paraId="75DBB41C" w14:textId="0AA68CFE" w:rsidR="004A5B68" w:rsidRPr="00221A1A" w:rsidRDefault="004A5B68" w:rsidP="004A5B68">
            <w:pPr>
              <w:rPr>
                <w:sz w:val="20"/>
                <w:szCs w:val="20"/>
              </w:rPr>
            </w:pPr>
            <w:r w:rsidRPr="00113CC8">
              <w:rPr>
                <w:sz w:val="20"/>
                <w:szCs w:val="22"/>
              </w:rPr>
              <w:t>MSG (D); D-EITI- Sekretariat (K); MSG (E)</w:t>
            </w:r>
          </w:p>
        </w:tc>
        <w:tc>
          <w:tcPr>
            <w:tcW w:w="0" w:type="auto"/>
            <w:tcBorders>
              <w:top w:val="single" w:sz="4" w:space="0" w:color="auto"/>
              <w:bottom w:val="single" w:sz="4" w:space="0" w:color="auto"/>
            </w:tcBorders>
            <w:shd w:val="clear" w:color="auto" w:fill="F2F2F2" w:themeFill="background1" w:themeFillShade="F2"/>
          </w:tcPr>
          <w:p w14:paraId="08997F60" w14:textId="4920C36D" w:rsidR="004A5B68" w:rsidRPr="00221A1A" w:rsidRDefault="004A5B68" w:rsidP="004A5B68">
            <w:pPr>
              <w:rPr>
                <w:sz w:val="20"/>
                <w:szCs w:val="20"/>
              </w:rPr>
            </w:pPr>
            <w:r w:rsidRPr="00113CC8">
              <w:rPr>
                <w:sz w:val="20"/>
                <w:szCs w:val="22"/>
              </w:rPr>
              <w:t>(</w:t>
            </w:r>
            <w:r>
              <w:rPr>
                <w:sz w:val="20"/>
                <w:szCs w:val="22"/>
              </w:rPr>
              <w:t>4.</w:t>
            </w:r>
            <w:r w:rsidRPr="00113CC8">
              <w:rPr>
                <w:sz w:val="20"/>
                <w:szCs w:val="22"/>
              </w:rPr>
              <w:t xml:space="preserve"> Quartal 202</w:t>
            </w:r>
            <w:r w:rsidR="00116F04">
              <w:rPr>
                <w:sz w:val="20"/>
                <w:szCs w:val="22"/>
              </w:rPr>
              <w:t>5</w:t>
            </w:r>
            <w:r w:rsidRPr="00113CC8">
              <w:rPr>
                <w:sz w:val="20"/>
                <w:szCs w:val="22"/>
              </w:rPr>
              <w:t>)</w:t>
            </w:r>
          </w:p>
        </w:tc>
        <w:tc>
          <w:tcPr>
            <w:tcW w:w="0" w:type="auto"/>
            <w:tcBorders>
              <w:top w:val="single" w:sz="4" w:space="0" w:color="auto"/>
              <w:bottom w:val="single" w:sz="4" w:space="0" w:color="auto"/>
            </w:tcBorders>
            <w:shd w:val="clear" w:color="auto" w:fill="F2F2F2" w:themeFill="background1" w:themeFillShade="F2"/>
          </w:tcPr>
          <w:p w14:paraId="03B83A41" w14:textId="60E62DEB" w:rsidR="004A5B68" w:rsidRPr="00221A1A" w:rsidRDefault="004A5B68" w:rsidP="004A5B68">
            <w:pPr>
              <w:rPr>
                <w:sz w:val="20"/>
                <w:szCs w:val="20"/>
              </w:rPr>
            </w:pPr>
            <w:r>
              <w:rPr>
                <w:sz w:val="20"/>
                <w:szCs w:val="22"/>
              </w:rPr>
              <w:t>4</w:t>
            </w:r>
            <w:r w:rsidRPr="00113CC8">
              <w:rPr>
                <w:sz w:val="20"/>
                <w:szCs w:val="22"/>
              </w:rPr>
              <w:t>. Quartal 202</w:t>
            </w:r>
            <w:r w:rsidR="00116F04">
              <w:rPr>
                <w:sz w:val="20"/>
                <w:szCs w:val="22"/>
              </w:rPr>
              <w:t>5</w:t>
            </w:r>
          </w:p>
        </w:tc>
        <w:tc>
          <w:tcPr>
            <w:tcW w:w="0" w:type="auto"/>
            <w:tcBorders>
              <w:top w:val="single" w:sz="4" w:space="0" w:color="auto"/>
              <w:bottom w:val="single" w:sz="4" w:space="0" w:color="auto"/>
            </w:tcBorders>
            <w:shd w:val="clear" w:color="auto" w:fill="F2F2F2" w:themeFill="background1" w:themeFillShade="F2"/>
          </w:tcPr>
          <w:p w14:paraId="4D9F81D1" w14:textId="6945F5A7" w:rsidR="004A5B68" w:rsidRPr="00221A1A" w:rsidRDefault="004A5B68" w:rsidP="004A5B68">
            <w:pPr>
              <w:rPr>
                <w:sz w:val="20"/>
                <w:szCs w:val="20"/>
              </w:rPr>
            </w:pPr>
            <w:r w:rsidRPr="00113CC8">
              <w:rPr>
                <w:sz w:val="20"/>
                <w:szCs w:val="22"/>
              </w:rPr>
              <w:t>EITI-Anforderung 7.1.</w:t>
            </w:r>
          </w:p>
        </w:tc>
        <w:tc>
          <w:tcPr>
            <w:tcW w:w="1273" w:type="dxa"/>
            <w:tcBorders>
              <w:top w:val="single" w:sz="4" w:space="0" w:color="auto"/>
              <w:bottom w:val="single" w:sz="4" w:space="0" w:color="auto"/>
            </w:tcBorders>
            <w:shd w:val="clear" w:color="auto" w:fill="00B050"/>
          </w:tcPr>
          <w:p w14:paraId="7B43FD39" w14:textId="77777777" w:rsidR="004A5B68" w:rsidRPr="00221A1A" w:rsidRDefault="004A5B68" w:rsidP="004A5B68">
            <w:pPr>
              <w:rPr>
                <w:sz w:val="20"/>
                <w:szCs w:val="20"/>
              </w:rPr>
            </w:pPr>
          </w:p>
        </w:tc>
      </w:tr>
      <w:tr w:rsidR="00700821" w:rsidRPr="00221A1A" w14:paraId="4DCC4065" w14:textId="77777777" w:rsidTr="00162EAA">
        <w:tc>
          <w:tcPr>
            <w:tcW w:w="0" w:type="auto"/>
            <w:tcBorders>
              <w:top w:val="single" w:sz="4" w:space="0" w:color="auto"/>
              <w:bottom w:val="single" w:sz="4" w:space="0" w:color="auto"/>
            </w:tcBorders>
            <w:shd w:val="clear" w:color="auto" w:fill="D9D9D9" w:themeFill="background1" w:themeFillShade="D9"/>
          </w:tcPr>
          <w:p w14:paraId="43B5FB67" w14:textId="73F13F7A" w:rsidR="004A5B68" w:rsidRPr="00C43A57" w:rsidRDefault="00EA4998" w:rsidP="004A5B68">
            <w:pPr>
              <w:rPr>
                <w:color w:val="165B89" w:themeColor="accent2"/>
                <w:sz w:val="16"/>
                <w:szCs w:val="16"/>
              </w:rPr>
            </w:pPr>
            <w:r w:rsidRPr="00C43A57">
              <w:rPr>
                <w:color w:val="165B89" w:themeColor="accent2"/>
                <w:sz w:val="16"/>
                <w:szCs w:val="16"/>
              </w:rPr>
              <w:t>18</w:t>
            </w:r>
          </w:p>
        </w:tc>
        <w:tc>
          <w:tcPr>
            <w:tcW w:w="0" w:type="auto"/>
            <w:tcBorders>
              <w:top w:val="single" w:sz="4" w:space="0" w:color="auto"/>
              <w:bottom w:val="single" w:sz="4" w:space="0" w:color="auto"/>
            </w:tcBorders>
            <w:shd w:val="clear" w:color="auto" w:fill="F2F2F2" w:themeFill="background1" w:themeFillShade="F2"/>
          </w:tcPr>
          <w:p w14:paraId="377A7E1A" w14:textId="328F99AF" w:rsidR="004A5B68" w:rsidRPr="00221A1A" w:rsidRDefault="004A5B68" w:rsidP="004A5B68">
            <w:pPr>
              <w:rPr>
                <w:sz w:val="20"/>
                <w:szCs w:val="20"/>
              </w:rPr>
            </w:pPr>
            <w:r w:rsidRPr="00113CC8">
              <w:rPr>
                <w:sz w:val="20"/>
                <w:szCs w:val="22"/>
              </w:rPr>
              <w:t>Unterschiedliche Berichtsformate für d</w:t>
            </w:r>
            <w:r>
              <w:rPr>
                <w:sz w:val="20"/>
                <w:szCs w:val="22"/>
              </w:rPr>
              <w:t>ie</w:t>
            </w:r>
            <w:r w:rsidRPr="00113CC8">
              <w:rPr>
                <w:sz w:val="20"/>
                <w:szCs w:val="22"/>
              </w:rPr>
              <w:t xml:space="preserve"> </w:t>
            </w:r>
            <w:r w:rsidR="00BC55E7">
              <w:rPr>
                <w:sz w:val="20"/>
                <w:szCs w:val="22"/>
              </w:rPr>
              <w:t>8</w:t>
            </w:r>
            <w:r w:rsidRPr="00113CC8">
              <w:rPr>
                <w:sz w:val="20"/>
                <w:szCs w:val="22"/>
              </w:rPr>
              <w:t xml:space="preserve">. </w:t>
            </w:r>
            <w:r>
              <w:rPr>
                <w:sz w:val="20"/>
                <w:szCs w:val="22"/>
              </w:rPr>
              <w:t>Berichterstattung</w:t>
            </w:r>
            <w:r w:rsidRPr="00113CC8">
              <w:rPr>
                <w:sz w:val="20"/>
                <w:szCs w:val="22"/>
              </w:rPr>
              <w:t xml:space="preserve"> werden erstellt.</w:t>
            </w:r>
          </w:p>
        </w:tc>
        <w:tc>
          <w:tcPr>
            <w:tcW w:w="0" w:type="auto"/>
            <w:tcBorders>
              <w:top w:val="single" w:sz="4" w:space="0" w:color="auto"/>
              <w:bottom w:val="single" w:sz="4" w:space="0" w:color="auto"/>
            </w:tcBorders>
            <w:shd w:val="clear" w:color="auto" w:fill="F2F2F2" w:themeFill="background1" w:themeFillShade="F2"/>
          </w:tcPr>
          <w:p w14:paraId="7144838F" w14:textId="0E5C0FEC" w:rsidR="004A5B68" w:rsidRPr="00E65016" w:rsidRDefault="004A5B68" w:rsidP="004A5B68">
            <w:pPr>
              <w:rPr>
                <w:sz w:val="20"/>
                <w:szCs w:val="22"/>
              </w:rPr>
            </w:pPr>
            <w:r>
              <w:rPr>
                <w:sz w:val="20"/>
                <w:szCs w:val="22"/>
              </w:rPr>
              <w:t xml:space="preserve">Alle Inhalte der </w:t>
            </w:r>
            <w:r w:rsidR="00BC55E7">
              <w:rPr>
                <w:sz w:val="20"/>
                <w:szCs w:val="22"/>
              </w:rPr>
              <w:t>8</w:t>
            </w:r>
            <w:r>
              <w:rPr>
                <w:sz w:val="20"/>
                <w:szCs w:val="22"/>
              </w:rPr>
              <w:t>. Berichterstattung w</w:t>
            </w:r>
            <w:r w:rsidR="00BC55E7">
              <w:rPr>
                <w:sz w:val="20"/>
                <w:szCs w:val="22"/>
              </w:rPr>
              <w:t>e</w:t>
            </w:r>
            <w:r>
              <w:rPr>
                <w:sz w:val="20"/>
                <w:szCs w:val="22"/>
              </w:rPr>
              <w:t>rden auf dem Berichtsportal veröffentlicht. Eine Kurzversion w</w:t>
            </w:r>
            <w:r w:rsidR="00BC55E7">
              <w:rPr>
                <w:sz w:val="20"/>
                <w:szCs w:val="22"/>
              </w:rPr>
              <w:t>ird</w:t>
            </w:r>
            <w:r>
              <w:rPr>
                <w:sz w:val="20"/>
                <w:szCs w:val="22"/>
              </w:rPr>
              <w:t xml:space="preserve"> erstellt und gedruckt. </w:t>
            </w:r>
          </w:p>
        </w:tc>
        <w:tc>
          <w:tcPr>
            <w:tcW w:w="0" w:type="auto"/>
            <w:tcBorders>
              <w:top w:val="single" w:sz="4" w:space="0" w:color="auto"/>
              <w:bottom w:val="single" w:sz="4" w:space="0" w:color="auto"/>
            </w:tcBorders>
            <w:shd w:val="clear" w:color="auto" w:fill="F2F2F2" w:themeFill="background1" w:themeFillShade="F2"/>
          </w:tcPr>
          <w:p w14:paraId="6C77F62A" w14:textId="5DA13A88" w:rsidR="004A5B68" w:rsidRPr="00221A1A" w:rsidRDefault="004A5B68" w:rsidP="004A5B68">
            <w:pPr>
              <w:rPr>
                <w:sz w:val="20"/>
                <w:szCs w:val="20"/>
              </w:rPr>
            </w:pPr>
            <w:r w:rsidRPr="00113CC8">
              <w:rPr>
                <w:sz w:val="20"/>
                <w:szCs w:val="22"/>
              </w:rPr>
              <w:t>D-EITI-Sekretariat (D)</w:t>
            </w:r>
          </w:p>
        </w:tc>
        <w:tc>
          <w:tcPr>
            <w:tcW w:w="0" w:type="auto"/>
            <w:tcBorders>
              <w:top w:val="single" w:sz="4" w:space="0" w:color="auto"/>
              <w:bottom w:val="single" w:sz="4" w:space="0" w:color="auto"/>
            </w:tcBorders>
            <w:shd w:val="clear" w:color="auto" w:fill="F2F2F2" w:themeFill="background1" w:themeFillShade="F2"/>
          </w:tcPr>
          <w:p w14:paraId="512B94C7" w14:textId="77777777"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0FF78950" w14:textId="0A833347" w:rsidR="004A5B68" w:rsidRPr="00221A1A" w:rsidRDefault="00BC55E7" w:rsidP="004A5B68">
            <w:pPr>
              <w:rPr>
                <w:sz w:val="20"/>
                <w:szCs w:val="20"/>
              </w:rPr>
            </w:pPr>
            <w:r>
              <w:rPr>
                <w:sz w:val="20"/>
                <w:szCs w:val="22"/>
              </w:rPr>
              <w:t xml:space="preserve">Ab </w:t>
            </w:r>
            <w:r w:rsidR="00E65016">
              <w:rPr>
                <w:sz w:val="20"/>
                <w:szCs w:val="22"/>
              </w:rPr>
              <w:t>3</w:t>
            </w:r>
            <w:r w:rsidR="004A5B68" w:rsidRPr="00113CC8">
              <w:rPr>
                <w:sz w:val="20"/>
                <w:szCs w:val="22"/>
              </w:rPr>
              <w:t>. Quartal 202</w:t>
            </w:r>
            <w:r>
              <w:rPr>
                <w:sz w:val="20"/>
                <w:szCs w:val="22"/>
              </w:rPr>
              <w:t>5</w:t>
            </w:r>
          </w:p>
        </w:tc>
        <w:tc>
          <w:tcPr>
            <w:tcW w:w="0" w:type="auto"/>
            <w:tcBorders>
              <w:top w:val="single" w:sz="4" w:space="0" w:color="auto"/>
              <w:bottom w:val="single" w:sz="4" w:space="0" w:color="auto"/>
            </w:tcBorders>
            <w:shd w:val="clear" w:color="auto" w:fill="F2F2F2" w:themeFill="background1" w:themeFillShade="F2"/>
          </w:tcPr>
          <w:p w14:paraId="265B6E92" w14:textId="36BAB6E7" w:rsidR="004A5B68" w:rsidRPr="00221A1A" w:rsidRDefault="004A5B68" w:rsidP="004A5B68">
            <w:pPr>
              <w:rPr>
                <w:sz w:val="20"/>
                <w:szCs w:val="20"/>
              </w:rPr>
            </w:pPr>
            <w:r w:rsidRPr="00113CC8">
              <w:rPr>
                <w:sz w:val="20"/>
                <w:szCs w:val="22"/>
              </w:rPr>
              <w:t>EITI-Anforderung 7.1.</w:t>
            </w:r>
          </w:p>
        </w:tc>
        <w:tc>
          <w:tcPr>
            <w:tcW w:w="1273" w:type="dxa"/>
            <w:tcBorders>
              <w:top w:val="single" w:sz="4" w:space="0" w:color="auto"/>
              <w:bottom w:val="single" w:sz="4" w:space="0" w:color="auto"/>
            </w:tcBorders>
            <w:shd w:val="clear" w:color="auto" w:fill="FFFF00"/>
          </w:tcPr>
          <w:p w14:paraId="1CADACD6" w14:textId="77777777" w:rsidR="004A5B68" w:rsidRPr="00221A1A" w:rsidRDefault="004A5B68" w:rsidP="004A5B68">
            <w:pPr>
              <w:rPr>
                <w:sz w:val="20"/>
                <w:szCs w:val="20"/>
              </w:rPr>
            </w:pPr>
          </w:p>
        </w:tc>
      </w:tr>
      <w:tr w:rsidR="00700821" w:rsidRPr="00221A1A" w14:paraId="2B6CB6DD" w14:textId="77777777" w:rsidTr="00162EAA">
        <w:tc>
          <w:tcPr>
            <w:tcW w:w="0" w:type="auto"/>
            <w:tcBorders>
              <w:top w:val="single" w:sz="4" w:space="0" w:color="auto"/>
              <w:bottom w:val="single" w:sz="4" w:space="0" w:color="auto"/>
            </w:tcBorders>
            <w:shd w:val="clear" w:color="auto" w:fill="D9D9D9" w:themeFill="background1" w:themeFillShade="D9"/>
          </w:tcPr>
          <w:p w14:paraId="3FDFD756" w14:textId="6BAC1B60" w:rsidR="004A5B68" w:rsidRPr="00C43A57" w:rsidRDefault="00EA4998" w:rsidP="004A5B68">
            <w:pPr>
              <w:rPr>
                <w:color w:val="165B89" w:themeColor="accent2"/>
                <w:sz w:val="16"/>
                <w:szCs w:val="16"/>
              </w:rPr>
            </w:pPr>
            <w:r w:rsidRPr="00C43A57">
              <w:rPr>
                <w:color w:val="165B89" w:themeColor="accent2"/>
                <w:sz w:val="16"/>
                <w:szCs w:val="16"/>
              </w:rPr>
              <w:t>19</w:t>
            </w:r>
          </w:p>
        </w:tc>
        <w:tc>
          <w:tcPr>
            <w:tcW w:w="0" w:type="auto"/>
            <w:tcBorders>
              <w:top w:val="single" w:sz="4" w:space="0" w:color="auto"/>
              <w:bottom w:val="single" w:sz="4" w:space="0" w:color="auto"/>
            </w:tcBorders>
            <w:shd w:val="clear" w:color="auto" w:fill="F2F2F2" w:themeFill="background1" w:themeFillShade="F2"/>
          </w:tcPr>
          <w:p w14:paraId="0954CD1C" w14:textId="22BB3D22" w:rsidR="004A5B68" w:rsidRPr="00221A1A" w:rsidRDefault="004A5B68" w:rsidP="004A5B68">
            <w:pPr>
              <w:rPr>
                <w:sz w:val="20"/>
                <w:szCs w:val="20"/>
              </w:rPr>
            </w:pPr>
            <w:r w:rsidRPr="00113CC8">
              <w:rPr>
                <w:sz w:val="20"/>
                <w:szCs w:val="22"/>
              </w:rPr>
              <w:t>Die MSG diskutiert weitere Darstellungsformen von Inhalten auf dem Berichtsportal.</w:t>
            </w:r>
          </w:p>
        </w:tc>
        <w:tc>
          <w:tcPr>
            <w:tcW w:w="0" w:type="auto"/>
            <w:tcBorders>
              <w:top w:val="single" w:sz="4" w:space="0" w:color="auto"/>
              <w:bottom w:val="single" w:sz="4" w:space="0" w:color="auto"/>
            </w:tcBorders>
            <w:shd w:val="clear" w:color="auto" w:fill="F2F2F2" w:themeFill="background1" w:themeFillShade="F2"/>
          </w:tcPr>
          <w:p w14:paraId="154D524A" w14:textId="77777777"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0425016B" w14:textId="77777777" w:rsidR="004A5B68" w:rsidRPr="00113CC8" w:rsidRDefault="004A5B68" w:rsidP="004A5B68">
            <w:pPr>
              <w:rPr>
                <w:sz w:val="20"/>
                <w:szCs w:val="22"/>
              </w:rPr>
            </w:pPr>
            <w:r w:rsidRPr="00113CC8">
              <w:rPr>
                <w:sz w:val="20"/>
                <w:szCs w:val="22"/>
              </w:rPr>
              <w:t>MSG (E)</w:t>
            </w:r>
          </w:p>
          <w:p w14:paraId="525A8D51" w14:textId="1AB424F7" w:rsidR="004A5B68" w:rsidRPr="00221A1A" w:rsidRDefault="004A5B68" w:rsidP="004A5B68">
            <w:pPr>
              <w:rPr>
                <w:sz w:val="20"/>
                <w:szCs w:val="20"/>
              </w:rPr>
            </w:pPr>
            <w:r w:rsidRPr="00113CC8">
              <w:rPr>
                <w:sz w:val="20"/>
                <w:szCs w:val="22"/>
              </w:rPr>
              <w:t>D-EITI-Sekretariat (D)</w:t>
            </w:r>
          </w:p>
        </w:tc>
        <w:tc>
          <w:tcPr>
            <w:tcW w:w="0" w:type="auto"/>
            <w:tcBorders>
              <w:top w:val="single" w:sz="4" w:space="0" w:color="auto"/>
              <w:bottom w:val="single" w:sz="4" w:space="0" w:color="auto"/>
            </w:tcBorders>
            <w:shd w:val="clear" w:color="auto" w:fill="F2F2F2" w:themeFill="background1" w:themeFillShade="F2"/>
          </w:tcPr>
          <w:p w14:paraId="76EC2B3F" w14:textId="77777777" w:rsidR="004A5B68" w:rsidRPr="00221A1A" w:rsidRDefault="004A5B68" w:rsidP="004A5B68">
            <w:pPr>
              <w:rPr>
                <w:sz w:val="20"/>
                <w:szCs w:val="20"/>
              </w:rPr>
            </w:pPr>
          </w:p>
        </w:tc>
        <w:tc>
          <w:tcPr>
            <w:tcW w:w="0" w:type="auto"/>
            <w:tcBorders>
              <w:top w:val="single" w:sz="4" w:space="0" w:color="auto"/>
              <w:bottom w:val="single" w:sz="4" w:space="0" w:color="auto"/>
            </w:tcBorders>
            <w:shd w:val="clear" w:color="auto" w:fill="F2F2F2" w:themeFill="background1" w:themeFillShade="F2"/>
          </w:tcPr>
          <w:p w14:paraId="5D441362" w14:textId="0BFAC8F6" w:rsidR="004A5B68" w:rsidRPr="00221A1A" w:rsidRDefault="004A5B68" w:rsidP="004A5B68">
            <w:pPr>
              <w:rPr>
                <w:sz w:val="20"/>
                <w:szCs w:val="20"/>
              </w:rPr>
            </w:pPr>
            <w:r w:rsidRPr="00113CC8">
              <w:rPr>
                <w:sz w:val="20"/>
                <w:szCs w:val="22"/>
              </w:rPr>
              <w:t>laufend</w:t>
            </w:r>
          </w:p>
        </w:tc>
        <w:tc>
          <w:tcPr>
            <w:tcW w:w="0" w:type="auto"/>
            <w:tcBorders>
              <w:top w:val="single" w:sz="4" w:space="0" w:color="auto"/>
              <w:bottom w:val="single" w:sz="4" w:space="0" w:color="auto"/>
            </w:tcBorders>
            <w:shd w:val="clear" w:color="auto" w:fill="F2F2F2" w:themeFill="background1" w:themeFillShade="F2"/>
          </w:tcPr>
          <w:p w14:paraId="2EFC45CF" w14:textId="77777777" w:rsidR="004A5B68" w:rsidRPr="00113CC8" w:rsidRDefault="004A5B68" w:rsidP="004A5B68">
            <w:pPr>
              <w:rPr>
                <w:sz w:val="20"/>
                <w:szCs w:val="22"/>
              </w:rPr>
            </w:pPr>
            <w:r w:rsidRPr="00113CC8">
              <w:rPr>
                <w:sz w:val="20"/>
                <w:szCs w:val="22"/>
              </w:rPr>
              <w:t>EITI-Anforderung 7.2;</w:t>
            </w:r>
          </w:p>
          <w:p w14:paraId="17A88E6A" w14:textId="1F0ED1C5" w:rsidR="004A5B68" w:rsidRPr="00221A1A" w:rsidRDefault="004A5B68" w:rsidP="004A5B68">
            <w:pPr>
              <w:rPr>
                <w:sz w:val="20"/>
                <w:szCs w:val="20"/>
              </w:rPr>
            </w:pPr>
            <w:r w:rsidRPr="00113CC8">
              <w:rPr>
                <w:sz w:val="20"/>
                <w:szCs w:val="22"/>
              </w:rPr>
              <w:t>entsprechend Empfehlung aus Validierung</w:t>
            </w:r>
          </w:p>
        </w:tc>
        <w:tc>
          <w:tcPr>
            <w:tcW w:w="1273" w:type="dxa"/>
            <w:tcBorders>
              <w:top w:val="single" w:sz="4" w:space="0" w:color="auto"/>
              <w:bottom w:val="single" w:sz="4" w:space="0" w:color="auto"/>
            </w:tcBorders>
            <w:shd w:val="clear" w:color="auto" w:fill="D3E6A2" w:themeFill="accent4" w:themeFillTint="66"/>
          </w:tcPr>
          <w:p w14:paraId="386C3CFE" w14:textId="01780C6B" w:rsidR="004A5B68" w:rsidRPr="00BE342B" w:rsidRDefault="004A5B68" w:rsidP="004A5B68">
            <w:pPr>
              <w:jc w:val="center"/>
              <w:rPr>
                <w:b/>
                <w:bCs/>
                <w:sz w:val="20"/>
                <w:szCs w:val="20"/>
              </w:rPr>
            </w:pPr>
          </w:p>
        </w:tc>
      </w:tr>
      <w:tr w:rsidR="00D315D3" w:rsidRPr="00221A1A" w14:paraId="26156632" w14:textId="77777777" w:rsidTr="00162EAA">
        <w:tc>
          <w:tcPr>
            <w:tcW w:w="15310" w:type="dxa"/>
            <w:gridSpan w:val="8"/>
            <w:tcBorders>
              <w:top w:val="single" w:sz="4" w:space="0" w:color="auto"/>
              <w:bottom w:val="single" w:sz="4" w:space="0" w:color="auto"/>
            </w:tcBorders>
            <w:shd w:val="clear" w:color="auto" w:fill="FFFFFF" w:themeFill="background1"/>
          </w:tcPr>
          <w:p w14:paraId="3B6ED606" w14:textId="77777777" w:rsidR="00D315D3" w:rsidRPr="00BE342B" w:rsidRDefault="00D315D3" w:rsidP="004A5B68">
            <w:pPr>
              <w:jc w:val="center"/>
              <w:rPr>
                <w:b/>
                <w:bCs/>
                <w:sz w:val="20"/>
                <w:szCs w:val="20"/>
              </w:rPr>
            </w:pPr>
          </w:p>
        </w:tc>
      </w:tr>
      <w:tr w:rsidR="00700821" w:rsidRPr="00221A1A" w14:paraId="5A69163C" w14:textId="77777777" w:rsidTr="00162EAA">
        <w:tc>
          <w:tcPr>
            <w:tcW w:w="0" w:type="auto"/>
            <w:gridSpan w:val="3"/>
            <w:tcBorders>
              <w:top w:val="single" w:sz="4" w:space="0" w:color="auto"/>
              <w:left w:val="single" w:sz="4" w:space="0" w:color="auto"/>
              <w:bottom w:val="single" w:sz="4" w:space="0" w:color="auto"/>
              <w:right w:val="single" w:sz="4" w:space="0" w:color="auto"/>
            </w:tcBorders>
            <w:shd w:val="clear" w:color="auto" w:fill="165B89" w:themeFill="accent2"/>
          </w:tcPr>
          <w:p w14:paraId="09E83697" w14:textId="1BACD6E6" w:rsidR="00D315D3" w:rsidRPr="00333AB4" w:rsidRDefault="00D315D3" w:rsidP="00D315D3">
            <w:pPr>
              <w:jc w:val="center"/>
              <w:rPr>
                <w:color w:val="FFFFFF" w:themeColor="background1"/>
                <w:sz w:val="20"/>
                <w:szCs w:val="20"/>
              </w:rPr>
            </w:pPr>
            <w:r w:rsidRPr="00333AB4">
              <w:rPr>
                <w:b/>
                <w:bCs/>
                <w:color w:val="FFFFFF" w:themeColor="background1"/>
                <w:szCs w:val="22"/>
              </w:rPr>
              <w:t>Anzahl der Aktivitäten in 2025</w:t>
            </w:r>
          </w:p>
        </w:tc>
        <w:tc>
          <w:tcPr>
            <w:tcW w:w="0" w:type="auto"/>
            <w:gridSpan w:val="3"/>
            <w:tcBorders>
              <w:top w:val="single" w:sz="4" w:space="0" w:color="auto"/>
              <w:left w:val="single" w:sz="4" w:space="0" w:color="auto"/>
              <w:bottom w:val="single" w:sz="4" w:space="0" w:color="auto"/>
              <w:right w:val="single" w:sz="4" w:space="0" w:color="auto"/>
            </w:tcBorders>
            <w:shd w:val="clear" w:color="auto" w:fill="165B89" w:themeFill="accent2"/>
          </w:tcPr>
          <w:p w14:paraId="052E9BE0" w14:textId="508430A9" w:rsidR="00D315D3" w:rsidRPr="00333AB4" w:rsidRDefault="00D315D3" w:rsidP="00D315D3">
            <w:pPr>
              <w:jc w:val="center"/>
              <w:rPr>
                <w:color w:val="FFFFFF" w:themeColor="background1"/>
                <w:sz w:val="20"/>
                <w:szCs w:val="22"/>
              </w:rPr>
            </w:pPr>
            <w:r w:rsidRPr="00333AB4">
              <w:rPr>
                <w:b/>
                <w:bCs/>
                <w:color w:val="FFFFFF" w:themeColor="background1"/>
                <w:szCs w:val="22"/>
              </w:rPr>
              <w:t>Erfüllte Aktivitäten in 2025</w:t>
            </w:r>
          </w:p>
        </w:tc>
        <w:tc>
          <w:tcPr>
            <w:tcW w:w="3592" w:type="dxa"/>
            <w:gridSpan w:val="2"/>
            <w:tcBorders>
              <w:top w:val="single" w:sz="4" w:space="0" w:color="auto"/>
              <w:left w:val="single" w:sz="4" w:space="0" w:color="auto"/>
              <w:bottom w:val="single" w:sz="4" w:space="0" w:color="auto"/>
              <w:right w:val="single" w:sz="4" w:space="0" w:color="auto"/>
            </w:tcBorders>
            <w:shd w:val="clear" w:color="auto" w:fill="165B89" w:themeFill="accent2"/>
          </w:tcPr>
          <w:p w14:paraId="768B55D7" w14:textId="68016DE3" w:rsidR="00D315D3" w:rsidRPr="00333AB4" w:rsidRDefault="00D315D3" w:rsidP="00D315D3">
            <w:pPr>
              <w:jc w:val="center"/>
              <w:rPr>
                <w:b/>
                <w:bCs/>
                <w:color w:val="FFFFFF" w:themeColor="background1"/>
                <w:sz w:val="20"/>
                <w:szCs w:val="20"/>
              </w:rPr>
            </w:pPr>
            <w:r w:rsidRPr="00333AB4">
              <w:rPr>
                <w:b/>
                <w:bCs/>
                <w:color w:val="FFFFFF" w:themeColor="background1"/>
                <w:szCs w:val="22"/>
              </w:rPr>
              <w:t>Bearbeitungsstand:</w:t>
            </w:r>
          </w:p>
        </w:tc>
      </w:tr>
      <w:tr w:rsidR="00700821" w:rsidRPr="00221A1A" w14:paraId="3151FB0B" w14:textId="77777777" w:rsidTr="00162EAA">
        <w:tc>
          <w:tcPr>
            <w:tcW w:w="0" w:type="auto"/>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9E574B" w14:textId="73ABB230" w:rsidR="00D315D3" w:rsidRPr="009472D1" w:rsidRDefault="00D315D3" w:rsidP="00D315D3">
            <w:pPr>
              <w:jc w:val="center"/>
              <w:rPr>
                <w:b/>
                <w:bCs/>
                <w:sz w:val="20"/>
                <w:szCs w:val="20"/>
              </w:rPr>
            </w:pPr>
            <w:r w:rsidRPr="009472D1">
              <w:rPr>
                <w:b/>
                <w:bCs/>
                <w:sz w:val="20"/>
                <w:szCs w:val="20"/>
              </w:rPr>
              <w:t>19</w:t>
            </w:r>
          </w:p>
        </w:tc>
        <w:tc>
          <w:tcPr>
            <w:tcW w:w="0" w:type="auto"/>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F225289" w14:textId="15F1BC40" w:rsidR="00D315D3" w:rsidRPr="009472D1" w:rsidRDefault="00D315D3" w:rsidP="00D315D3">
            <w:pPr>
              <w:jc w:val="center"/>
              <w:rPr>
                <w:b/>
                <w:bCs/>
                <w:sz w:val="20"/>
                <w:szCs w:val="20"/>
              </w:rPr>
            </w:pPr>
            <w:r w:rsidRPr="009472D1">
              <w:rPr>
                <w:b/>
                <w:bCs/>
                <w:sz w:val="20"/>
                <w:szCs w:val="20"/>
              </w:rPr>
              <w:t>1</w:t>
            </w:r>
            <w:r w:rsidR="00044FD8">
              <w:rPr>
                <w:b/>
                <w:bCs/>
                <w:sz w:val="20"/>
                <w:szCs w:val="20"/>
              </w:rPr>
              <w:t>7</w:t>
            </w:r>
          </w:p>
        </w:tc>
        <w:tc>
          <w:tcPr>
            <w:tcW w:w="35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D96058" w14:textId="26A6C632" w:rsidR="00D315D3" w:rsidRPr="009472D1" w:rsidRDefault="002B64BD" w:rsidP="00D315D3">
            <w:pPr>
              <w:jc w:val="center"/>
              <w:rPr>
                <w:b/>
                <w:bCs/>
                <w:sz w:val="20"/>
                <w:szCs w:val="20"/>
              </w:rPr>
            </w:pPr>
            <w:r>
              <w:rPr>
                <w:b/>
                <w:bCs/>
                <w:color w:val="000000" w:themeColor="text1"/>
                <w:sz w:val="20"/>
                <w:szCs w:val="20"/>
              </w:rPr>
              <w:t>8</w:t>
            </w:r>
            <w:r w:rsidR="00D315D3" w:rsidRPr="009472D1">
              <w:rPr>
                <w:b/>
                <w:bCs/>
                <w:color w:val="000000" w:themeColor="text1"/>
                <w:sz w:val="20"/>
                <w:szCs w:val="20"/>
              </w:rPr>
              <w:t>9%</w:t>
            </w:r>
          </w:p>
        </w:tc>
      </w:tr>
      <w:tr w:rsidR="00D315D3" w:rsidRPr="00221A1A" w14:paraId="3BD476C5" w14:textId="77777777" w:rsidTr="00162EAA">
        <w:tc>
          <w:tcPr>
            <w:tcW w:w="15310" w:type="dxa"/>
            <w:gridSpan w:val="8"/>
            <w:tcBorders>
              <w:top w:val="single" w:sz="4" w:space="0" w:color="auto"/>
            </w:tcBorders>
            <w:shd w:val="clear" w:color="auto" w:fill="FFFFFF" w:themeFill="background1"/>
          </w:tcPr>
          <w:p w14:paraId="3A4D4BC8" w14:textId="77777777" w:rsidR="009472D1" w:rsidRDefault="009472D1" w:rsidP="009472D1">
            <w:pPr>
              <w:rPr>
                <w:b/>
                <w:bCs/>
                <w:color w:val="165B89" w:themeColor="accent2"/>
              </w:rPr>
            </w:pPr>
          </w:p>
          <w:p w14:paraId="53A0644A" w14:textId="77777777" w:rsidR="00333AB4" w:rsidRDefault="00333AB4" w:rsidP="009472D1">
            <w:pPr>
              <w:rPr>
                <w:b/>
                <w:bCs/>
                <w:color w:val="165B89" w:themeColor="accent2"/>
              </w:rPr>
            </w:pPr>
          </w:p>
          <w:p w14:paraId="300C3592" w14:textId="77777777" w:rsidR="00333AB4" w:rsidRDefault="00333AB4" w:rsidP="009472D1">
            <w:pPr>
              <w:rPr>
                <w:b/>
                <w:bCs/>
                <w:color w:val="165B89" w:themeColor="accent2"/>
              </w:rPr>
            </w:pPr>
          </w:p>
          <w:p w14:paraId="3CA0834E" w14:textId="4B344A1E" w:rsidR="00D315D3" w:rsidRPr="00333AB4" w:rsidRDefault="00D315D3" w:rsidP="009472D1">
            <w:pPr>
              <w:rPr>
                <w:i/>
                <w:iCs/>
                <w:color w:val="165B89" w:themeColor="accent2"/>
                <w:sz w:val="28"/>
                <w:szCs w:val="28"/>
                <w:u w:val="single"/>
              </w:rPr>
            </w:pPr>
            <w:r w:rsidRPr="00333AB4">
              <w:rPr>
                <w:i/>
                <w:iCs/>
                <w:color w:val="165B89" w:themeColor="accent2"/>
                <w:sz w:val="28"/>
                <w:szCs w:val="28"/>
                <w:u w:val="single"/>
              </w:rPr>
              <w:t>Fortschrittsbericht (annual progress review) 2024:</w:t>
            </w:r>
          </w:p>
          <w:p w14:paraId="10C885B2" w14:textId="77777777" w:rsidR="00333AB4" w:rsidRDefault="00333AB4" w:rsidP="00D315D3">
            <w:pPr>
              <w:shd w:val="clear" w:color="auto" w:fill="FFFFFF" w:themeFill="background1"/>
              <w:rPr>
                <w:b/>
                <w:bCs/>
                <w:color w:val="165B89" w:themeColor="accent2"/>
              </w:rPr>
            </w:pPr>
          </w:p>
          <w:p w14:paraId="74DA0B11" w14:textId="58A6C460" w:rsidR="00D315D3" w:rsidRPr="005E51B7" w:rsidRDefault="00D315D3" w:rsidP="00D315D3">
            <w:pPr>
              <w:shd w:val="clear" w:color="auto" w:fill="FFFFFF" w:themeFill="background1"/>
              <w:rPr>
                <w:rFonts w:cs="Arial"/>
                <w:b/>
                <w:bCs/>
              </w:rPr>
            </w:pPr>
            <w:r w:rsidRPr="005E51B7">
              <w:rPr>
                <w:rFonts w:cs="Arial"/>
                <w:b/>
                <w:bCs/>
              </w:rPr>
              <w:t>Teilziel 1.1 – Fristgerechte Berichterstattung:</w:t>
            </w:r>
          </w:p>
          <w:p w14:paraId="6BE7932B" w14:textId="2B85F6DF" w:rsidR="00D315D3" w:rsidRDefault="00D315D3" w:rsidP="00D315D3">
            <w:pPr>
              <w:shd w:val="clear" w:color="auto" w:fill="FFFFFF" w:themeFill="background1"/>
              <w:rPr>
                <w:color w:val="000000" w:themeColor="text1"/>
              </w:rPr>
            </w:pPr>
            <w:r w:rsidRPr="00E15787">
              <w:rPr>
                <w:color w:val="000000" w:themeColor="text1"/>
              </w:rPr>
              <w:t xml:space="preserve">Die </w:t>
            </w:r>
            <w:r w:rsidR="00E81B6E">
              <w:rPr>
                <w:color w:val="000000" w:themeColor="text1"/>
              </w:rPr>
              <w:t>Inhalte der</w:t>
            </w:r>
            <w:r w:rsidRPr="00E15787">
              <w:rPr>
                <w:color w:val="000000" w:themeColor="text1"/>
              </w:rPr>
              <w:t xml:space="preserve"> </w:t>
            </w:r>
            <w:r w:rsidR="002B64BD">
              <w:rPr>
                <w:color w:val="000000" w:themeColor="text1"/>
              </w:rPr>
              <w:t>8</w:t>
            </w:r>
            <w:r w:rsidRPr="00E15787">
              <w:rPr>
                <w:color w:val="000000" w:themeColor="text1"/>
              </w:rPr>
              <w:t>. D-EITI Bericht</w:t>
            </w:r>
            <w:r>
              <w:rPr>
                <w:color w:val="000000" w:themeColor="text1"/>
              </w:rPr>
              <w:t>erstattung</w:t>
            </w:r>
            <w:r w:rsidRPr="00E15787">
              <w:rPr>
                <w:color w:val="000000" w:themeColor="text1"/>
              </w:rPr>
              <w:t xml:space="preserve"> wurde</w:t>
            </w:r>
            <w:r w:rsidR="00E81B6E">
              <w:rPr>
                <w:color w:val="000000" w:themeColor="text1"/>
              </w:rPr>
              <w:t>n</w:t>
            </w:r>
            <w:r w:rsidRPr="00E15787">
              <w:rPr>
                <w:color w:val="000000" w:themeColor="text1"/>
              </w:rPr>
              <w:t xml:space="preserve"> </w:t>
            </w:r>
            <w:r w:rsidR="00E81B6E">
              <w:rPr>
                <w:color w:val="000000" w:themeColor="text1"/>
              </w:rPr>
              <w:t>unterjährig</w:t>
            </w:r>
            <w:r w:rsidR="00E81B6E" w:rsidRPr="00E15787">
              <w:rPr>
                <w:color w:val="000000" w:themeColor="text1"/>
              </w:rPr>
              <w:t xml:space="preserve"> </w:t>
            </w:r>
            <w:r w:rsidRPr="00E15787">
              <w:rPr>
                <w:color w:val="000000" w:themeColor="text1"/>
              </w:rPr>
              <w:t>auf</w:t>
            </w:r>
            <w:r>
              <w:rPr>
                <w:color w:val="000000" w:themeColor="text1"/>
              </w:rPr>
              <w:t xml:space="preserve"> dem D-EITI Berichtsportal </w:t>
            </w:r>
            <w:r w:rsidRPr="00E15787">
              <w:rPr>
                <w:color w:val="000000" w:themeColor="text1"/>
              </w:rPr>
              <w:t xml:space="preserve">veröffentlicht. Die vollständige Berichterstattung war fristgerecht </w:t>
            </w:r>
            <w:r w:rsidR="00E81B6E">
              <w:rPr>
                <w:color w:val="000000" w:themeColor="text1"/>
              </w:rPr>
              <w:t>zum</w:t>
            </w:r>
            <w:r w:rsidR="00E81B6E" w:rsidRPr="00E15787">
              <w:rPr>
                <w:color w:val="000000" w:themeColor="text1"/>
              </w:rPr>
              <w:t xml:space="preserve"> </w:t>
            </w:r>
            <w:r w:rsidR="00E81B6E">
              <w:rPr>
                <w:color w:val="000000" w:themeColor="text1"/>
              </w:rPr>
              <w:t>23</w:t>
            </w:r>
            <w:r w:rsidRPr="00E15787">
              <w:rPr>
                <w:color w:val="000000" w:themeColor="text1"/>
              </w:rPr>
              <w:t>.12.</w:t>
            </w:r>
            <w:r w:rsidR="00E81B6E" w:rsidRPr="00E15787">
              <w:rPr>
                <w:color w:val="000000" w:themeColor="text1"/>
              </w:rPr>
              <w:t>202</w:t>
            </w:r>
            <w:r w:rsidR="00E81B6E">
              <w:rPr>
                <w:color w:val="000000" w:themeColor="text1"/>
              </w:rPr>
              <w:t>5</w:t>
            </w:r>
            <w:r w:rsidR="00E81B6E" w:rsidRPr="00E15787">
              <w:rPr>
                <w:color w:val="000000" w:themeColor="text1"/>
              </w:rPr>
              <w:t xml:space="preserve"> </w:t>
            </w:r>
            <w:r w:rsidRPr="00E15787">
              <w:rPr>
                <w:color w:val="000000" w:themeColor="text1"/>
              </w:rPr>
              <w:t xml:space="preserve">auf </w:t>
            </w:r>
            <w:r>
              <w:rPr>
                <w:color w:val="000000" w:themeColor="text1"/>
              </w:rPr>
              <w:t xml:space="preserve">der D-EITI Website </w:t>
            </w:r>
            <w:r w:rsidRPr="00E15787">
              <w:rPr>
                <w:color w:val="000000" w:themeColor="text1"/>
              </w:rPr>
              <w:t xml:space="preserve">öffentlich verfügbar und wurde an das internationale EITI-Sekretariat </w:t>
            </w:r>
            <w:r w:rsidR="00E81B6E">
              <w:rPr>
                <w:color w:val="000000" w:themeColor="text1"/>
              </w:rPr>
              <w:t>übermittelt</w:t>
            </w:r>
            <w:r w:rsidRPr="00E15787">
              <w:rPr>
                <w:color w:val="000000" w:themeColor="text1"/>
              </w:rPr>
              <w:t xml:space="preserve">. Alle Offenlegungspflichten gemäß EITI Standard 2019, inklusive der Offenlegung von Zahlungsdaten der an D-EITI teilnehmenden Unternehmen, wurden erfüllt. Die Qualitätssicherung der Ordnungsmäßigkeit von Zahlungsströmen wurde auf Basis des zweistufigen, risikobasierten Ansatzes durchgeführt und veröffentlicht. </w:t>
            </w:r>
            <w:r w:rsidR="00E81B6E">
              <w:rPr>
                <w:color w:val="000000" w:themeColor="text1"/>
              </w:rPr>
              <w:t xml:space="preserve">Nicht verpflichtende Inhalte wie die Einleitung sowie </w:t>
            </w:r>
            <w:r w:rsidR="00B65B9C">
              <w:rPr>
                <w:color w:val="000000" w:themeColor="text1"/>
              </w:rPr>
              <w:t xml:space="preserve">die Einführung in die Nachhaltigkeitsthemen werden </w:t>
            </w:r>
            <w:r>
              <w:rPr>
                <w:color w:val="000000" w:themeColor="text1"/>
              </w:rPr>
              <w:t xml:space="preserve">Anfang </w:t>
            </w:r>
            <w:r w:rsidRPr="00E15787">
              <w:rPr>
                <w:color w:val="000000" w:themeColor="text1"/>
              </w:rPr>
              <w:t>202</w:t>
            </w:r>
            <w:r w:rsidR="00B65B9C">
              <w:rPr>
                <w:color w:val="000000" w:themeColor="text1"/>
              </w:rPr>
              <w:t>6</w:t>
            </w:r>
            <w:r w:rsidRPr="00E15787">
              <w:rPr>
                <w:color w:val="000000" w:themeColor="text1"/>
              </w:rPr>
              <w:t xml:space="preserve"> ergänzend veröffentlicht. Alle Berichtsinhalte </w:t>
            </w:r>
            <w:r w:rsidR="00B65B9C">
              <w:rPr>
                <w:color w:val="000000" w:themeColor="text1"/>
              </w:rPr>
              <w:t>sind</w:t>
            </w:r>
            <w:r w:rsidR="00B65B9C" w:rsidRPr="00E15787">
              <w:rPr>
                <w:color w:val="000000" w:themeColor="text1"/>
              </w:rPr>
              <w:t xml:space="preserve"> </w:t>
            </w:r>
            <w:r w:rsidRPr="00E15787">
              <w:rPr>
                <w:color w:val="000000" w:themeColor="text1"/>
              </w:rPr>
              <w:t>auf Deutsch</w:t>
            </w:r>
            <w:r>
              <w:rPr>
                <w:color w:val="000000" w:themeColor="text1"/>
              </w:rPr>
              <w:t xml:space="preserve"> und Englisch</w:t>
            </w:r>
            <w:r w:rsidRPr="00E15787">
              <w:rPr>
                <w:color w:val="000000" w:themeColor="text1"/>
              </w:rPr>
              <w:t xml:space="preserve"> online </w:t>
            </w:r>
            <w:r w:rsidR="00B65B9C">
              <w:rPr>
                <w:color w:val="000000" w:themeColor="text1"/>
              </w:rPr>
              <w:t>verfügbar.</w:t>
            </w:r>
            <w:r>
              <w:rPr>
                <w:color w:val="000000" w:themeColor="text1"/>
              </w:rPr>
              <w:t xml:space="preserve"> Eine Kurzversion, die die zentralen Aussagen der Berichterstattung zusammenfasst, wird Anfang 202</w:t>
            </w:r>
            <w:r w:rsidR="00B65B9C">
              <w:rPr>
                <w:color w:val="000000" w:themeColor="text1"/>
              </w:rPr>
              <w:t>6</w:t>
            </w:r>
            <w:r>
              <w:rPr>
                <w:color w:val="000000" w:themeColor="text1"/>
              </w:rPr>
              <w:t xml:space="preserve"> auf Deutsch und Englisch veröffentlicht. </w:t>
            </w:r>
          </w:p>
          <w:p w14:paraId="533C690D" w14:textId="77777777" w:rsidR="00D315D3" w:rsidRDefault="00D315D3" w:rsidP="00D315D3">
            <w:pPr>
              <w:shd w:val="clear" w:color="auto" w:fill="FFFFFF" w:themeFill="background1"/>
              <w:rPr>
                <w:color w:val="000000" w:themeColor="text1"/>
              </w:rPr>
            </w:pPr>
          </w:p>
          <w:p w14:paraId="41815BA8" w14:textId="77777777" w:rsidR="00D315D3" w:rsidRPr="005E51B7" w:rsidRDefault="00D315D3" w:rsidP="00D315D3">
            <w:pPr>
              <w:shd w:val="clear" w:color="auto" w:fill="FFFFFF" w:themeFill="background1"/>
              <w:rPr>
                <w:rFonts w:cs="Arial"/>
                <w:b/>
                <w:bCs/>
              </w:rPr>
            </w:pPr>
            <w:r w:rsidRPr="005E51B7">
              <w:rPr>
                <w:rFonts w:cs="Arial"/>
                <w:b/>
                <w:bCs/>
              </w:rPr>
              <w:t>Teilziel 1.2 – Innovativer Prozess:</w:t>
            </w:r>
          </w:p>
          <w:p w14:paraId="1AA61CEB" w14:textId="02959829" w:rsidR="00D315D3" w:rsidRDefault="00515E65" w:rsidP="00D315D3">
            <w:pPr>
              <w:spacing w:line="276" w:lineRule="auto"/>
              <w:jc w:val="both"/>
              <w:rPr>
                <w:szCs w:val="22"/>
              </w:rPr>
            </w:pPr>
            <w:r>
              <w:rPr>
                <w:szCs w:val="22"/>
              </w:rPr>
              <w:t>In der</w:t>
            </w:r>
            <w:r w:rsidR="00D315D3">
              <w:rPr>
                <w:szCs w:val="22"/>
              </w:rPr>
              <w:t xml:space="preserve"> </w:t>
            </w:r>
            <w:r w:rsidR="00B65B9C">
              <w:rPr>
                <w:szCs w:val="22"/>
              </w:rPr>
              <w:t xml:space="preserve">8. </w:t>
            </w:r>
            <w:r w:rsidR="00D315D3">
              <w:rPr>
                <w:szCs w:val="22"/>
              </w:rPr>
              <w:t>D-EITI Berichterstattung</w:t>
            </w:r>
            <w:r w:rsidR="00D315D3" w:rsidRPr="000848D5">
              <w:rPr>
                <w:szCs w:val="22"/>
              </w:rPr>
              <w:t xml:space="preserve"> </w:t>
            </w:r>
            <w:r>
              <w:rPr>
                <w:szCs w:val="22"/>
              </w:rPr>
              <w:t>wurde erstmals das Thema Tiefe Geothermie auf</w:t>
            </w:r>
            <w:r w:rsidR="00F675A8">
              <w:rPr>
                <w:szCs w:val="22"/>
              </w:rPr>
              <w:t>gegriffe</w:t>
            </w:r>
            <w:r w:rsidR="00E326A3">
              <w:rPr>
                <w:szCs w:val="22"/>
              </w:rPr>
              <w:t>n</w:t>
            </w:r>
            <w:r>
              <w:rPr>
                <w:szCs w:val="22"/>
              </w:rPr>
              <w:t xml:space="preserve">. </w:t>
            </w:r>
            <w:r w:rsidR="00962795">
              <w:rPr>
                <w:szCs w:val="22"/>
              </w:rPr>
              <w:t xml:space="preserve">Ihr </w:t>
            </w:r>
            <w:r w:rsidR="00326A43" w:rsidRPr="00326A43">
              <w:rPr>
                <w:szCs w:val="22"/>
              </w:rPr>
              <w:t>Beitrag zur Wärmewende wächst stetig, auch durch die Unterstützung staatlicher Förderprogramme</w:t>
            </w:r>
            <w:r w:rsidR="00326A43">
              <w:rPr>
                <w:szCs w:val="22"/>
              </w:rPr>
              <w:t xml:space="preserve">. </w:t>
            </w:r>
            <w:r w:rsidR="00675D56" w:rsidRPr="00675D56">
              <w:rPr>
                <w:szCs w:val="22"/>
              </w:rPr>
              <w:t xml:space="preserve">Die Aufnahme des Themas </w:t>
            </w:r>
            <w:r w:rsidR="00675D56">
              <w:rPr>
                <w:szCs w:val="22"/>
              </w:rPr>
              <w:t xml:space="preserve">in die D-EITI Berichterstattung </w:t>
            </w:r>
            <w:r w:rsidR="00675D56" w:rsidRPr="00675D56">
              <w:rPr>
                <w:szCs w:val="22"/>
              </w:rPr>
              <w:t>trägt der besonderen Relevanz der Tiefen Geothermie in der öffentlichen Debatte sowie der strategischen Weiterentwicklung der Berichterstattung Rechnung.</w:t>
            </w:r>
            <w:r w:rsidR="00675D56">
              <w:rPr>
                <w:szCs w:val="22"/>
              </w:rPr>
              <w:t xml:space="preserve"> </w:t>
            </w:r>
          </w:p>
          <w:p w14:paraId="71B01186" w14:textId="1D70A109" w:rsidR="00D315D3" w:rsidRDefault="00D315D3" w:rsidP="00D315D3">
            <w:pPr>
              <w:spacing w:line="276" w:lineRule="auto"/>
              <w:jc w:val="both"/>
              <w:rPr>
                <w:szCs w:val="22"/>
              </w:rPr>
            </w:pPr>
            <w:r>
              <w:rPr>
                <w:szCs w:val="22"/>
              </w:rPr>
              <w:lastRenderedPageBreak/>
              <w:t xml:space="preserve">Bei der sukzessiven Aktualisierung der Berichterstattung wurden alle verpflichtenden Standardänderungen und Validierungsergebnisse von der MSG geprüft und </w:t>
            </w:r>
            <w:r w:rsidR="00675D56">
              <w:rPr>
                <w:szCs w:val="22"/>
              </w:rPr>
              <w:t xml:space="preserve">einige bereits </w:t>
            </w:r>
            <w:r>
              <w:rPr>
                <w:szCs w:val="22"/>
              </w:rPr>
              <w:t>umgesetzt. Die Bearbeitung der noch offenen verpflichtenden Standardänderungen und Validierungsergebnisse wird 202</w:t>
            </w:r>
            <w:r w:rsidR="000B7384">
              <w:rPr>
                <w:szCs w:val="22"/>
              </w:rPr>
              <w:t>6</w:t>
            </w:r>
            <w:r>
              <w:rPr>
                <w:szCs w:val="22"/>
              </w:rPr>
              <w:t xml:space="preserve"> fortgeführt (s</w:t>
            </w:r>
            <w:r w:rsidRPr="004064EE">
              <w:rPr>
                <w:sz w:val="20"/>
                <w:szCs w:val="20"/>
              </w:rPr>
              <w:t>iehe</w:t>
            </w:r>
            <w:r>
              <w:rPr>
                <w:color w:val="00B050"/>
                <w:sz w:val="20"/>
                <w:szCs w:val="20"/>
              </w:rPr>
              <w:t xml:space="preserve"> </w:t>
            </w:r>
            <w:hyperlink r:id="rId37" w:history="1">
              <w:r w:rsidRPr="00681629">
                <w:rPr>
                  <w:rStyle w:val="Hyperlink"/>
                  <w:sz w:val="20"/>
                  <w:szCs w:val="20"/>
                </w:rPr>
                <w:t>Prüfdokument Standardänderungen und Validierungsempfehlungen</w:t>
              </w:r>
            </w:hyperlink>
            <w:r w:rsidRPr="004064EE">
              <w:rPr>
                <w:sz w:val="20"/>
                <w:szCs w:val="20"/>
              </w:rPr>
              <w:t>).</w:t>
            </w:r>
          </w:p>
          <w:p w14:paraId="0A9D3DB1" w14:textId="77777777" w:rsidR="00D315D3" w:rsidRDefault="00D315D3" w:rsidP="00D315D3">
            <w:pPr>
              <w:shd w:val="clear" w:color="auto" w:fill="FFFFFF" w:themeFill="background1"/>
              <w:rPr>
                <w:rFonts w:cs="Arial"/>
              </w:rPr>
            </w:pPr>
          </w:p>
          <w:p w14:paraId="4D545417" w14:textId="77777777" w:rsidR="00D315D3" w:rsidRPr="005E51B7" w:rsidRDefault="00D315D3" w:rsidP="00D315D3">
            <w:pPr>
              <w:shd w:val="clear" w:color="auto" w:fill="FFFFFF" w:themeFill="background1"/>
              <w:rPr>
                <w:rFonts w:cs="Arial"/>
                <w:b/>
                <w:bCs/>
              </w:rPr>
            </w:pPr>
            <w:r w:rsidRPr="005E51B7">
              <w:rPr>
                <w:rFonts w:cs="Arial"/>
                <w:b/>
                <w:bCs/>
              </w:rPr>
              <w:t>Teilziel 1.3 – Transparenter Prozess:</w:t>
            </w:r>
          </w:p>
          <w:p w14:paraId="372AD750" w14:textId="77777777" w:rsidR="00D315D3" w:rsidRPr="005E51B7" w:rsidRDefault="00D315D3" w:rsidP="00D315D3">
            <w:pPr>
              <w:spacing w:line="276" w:lineRule="auto"/>
              <w:rPr>
                <w:szCs w:val="22"/>
              </w:rPr>
            </w:pPr>
            <w:r w:rsidRPr="000848D5">
              <w:rPr>
                <w:szCs w:val="22"/>
              </w:rPr>
              <w:t xml:space="preserve">Die </w:t>
            </w:r>
            <w:hyperlink r:id="rId38" w:history="1">
              <w:r w:rsidRPr="00475372">
                <w:rPr>
                  <w:rStyle w:val="Hyperlink"/>
                  <w:szCs w:val="22"/>
                </w:rPr>
                <w:t>Protokolle und Agenden</w:t>
              </w:r>
            </w:hyperlink>
            <w:r w:rsidRPr="000848D5">
              <w:rPr>
                <w:szCs w:val="22"/>
              </w:rPr>
              <w:t xml:space="preserve"> aller MSG-Sitzungen sowie von der MSG erarbeitete Konzepte und Strategien sind auf der D-EITI Website öffentlich einsehbar.</w:t>
            </w:r>
          </w:p>
          <w:p w14:paraId="0192F38E" w14:textId="77777777" w:rsidR="00D315D3" w:rsidRDefault="00D315D3" w:rsidP="00D315D3">
            <w:pPr>
              <w:shd w:val="clear" w:color="auto" w:fill="FFFFFF" w:themeFill="background1"/>
              <w:rPr>
                <w:rFonts w:cs="Arial"/>
              </w:rPr>
            </w:pPr>
          </w:p>
          <w:p w14:paraId="7D9639BE" w14:textId="77777777" w:rsidR="00D315D3" w:rsidRPr="005E51B7" w:rsidRDefault="00D315D3" w:rsidP="00D315D3">
            <w:pPr>
              <w:shd w:val="clear" w:color="auto" w:fill="FFFFFF" w:themeFill="background1"/>
              <w:rPr>
                <w:rFonts w:cs="Arial"/>
                <w:b/>
                <w:bCs/>
              </w:rPr>
            </w:pPr>
            <w:r w:rsidRPr="005E51B7">
              <w:rPr>
                <w:rFonts w:cs="Arial"/>
                <w:b/>
                <w:bCs/>
              </w:rPr>
              <w:t>Teilziel 1.4 - Verständlicher Bericht:</w:t>
            </w:r>
          </w:p>
          <w:p w14:paraId="204006ED" w14:textId="7EFBBCF2" w:rsidR="00D315D3" w:rsidRDefault="00DF1546" w:rsidP="00D315D3">
            <w:pPr>
              <w:spacing w:line="276" w:lineRule="auto"/>
              <w:jc w:val="both"/>
              <w:rPr>
                <w:szCs w:val="22"/>
              </w:rPr>
            </w:pPr>
            <w:r>
              <w:rPr>
                <w:szCs w:val="22"/>
              </w:rPr>
              <w:t>Schwerpunkt</w:t>
            </w:r>
            <w:r w:rsidR="0069107E">
              <w:rPr>
                <w:szCs w:val="22"/>
              </w:rPr>
              <w:t xml:space="preserve"> der 8. Berichterstattung war</w:t>
            </w:r>
            <w:r w:rsidR="00D315D3">
              <w:rPr>
                <w:szCs w:val="22"/>
              </w:rPr>
              <w:t xml:space="preserve"> die</w:t>
            </w:r>
            <w:r w:rsidR="00D315D3" w:rsidRPr="00113CC8">
              <w:rPr>
                <w:szCs w:val="22"/>
              </w:rPr>
              <w:t xml:space="preserve"> Aktualisierung </w:t>
            </w:r>
            <w:r w:rsidR="00D315D3">
              <w:rPr>
                <w:szCs w:val="22"/>
              </w:rPr>
              <w:t>der</w:t>
            </w:r>
            <w:r w:rsidR="00D315D3" w:rsidRPr="00113CC8">
              <w:rPr>
                <w:szCs w:val="22"/>
              </w:rPr>
              <w:t xml:space="preserve"> Daten</w:t>
            </w:r>
            <w:r w:rsidR="00642487">
              <w:rPr>
                <w:szCs w:val="22"/>
              </w:rPr>
              <w:t xml:space="preserve"> </w:t>
            </w:r>
            <w:r w:rsidR="000B6DB6">
              <w:rPr>
                <w:szCs w:val="22"/>
              </w:rPr>
              <w:t>sowie</w:t>
            </w:r>
            <w:r w:rsidR="00D315D3">
              <w:rPr>
                <w:szCs w:val="22"/>
              </w:rPr>
              <w:t xml:space="preserve"> die Umsetzung </w:t>
            </w:r>
            <w:r w:rsidR="0099199C">
              <w:rPr>
                <w:szCs w:val="22"/>
              </w:rPr>
              <w:t xml:space="preserve">der noch offenen verpflichtenden Standardänderungen </w:t>
            </w:r>
            <w:r w:rsidR="00D315D3">
              <w:rPr>
                <w:szCs w:val="22"/>
              </w:rPr>
              <w:t>und der Validierungsergebnisse</w:t>
            </w:r>
            <w:r w:rsidR="00642487">
              <w:rPr>
                <w:szCs w:val="22"/>
              </w:rPr>
              <w:t>.</w:t>
            </w:r>
            <w:r w:rsidR="00D315D3" w:rsidRPr="00113CC8">
              <w:rPr>
                <w:szCs w:val="22"/>
              </w:rPr>
              <w:t xml:space="preserve">. Die MSG </w:t>
            </w:r>
            <w:r w:rsidR="00D315D3">
              <w:rPr>
                <w:szCs w:val="22"/>
              </w:rPr>
              <w:t>beschloss zum Jahresanfang</w:t>
            </w:r>
            <w:r w:rsidR="00D315D3" w:rsidRPr="00113CC8">
              <w:rPr>
                <w:szCs w:val="22"/>
              </w:rPr>
              <w:t>, d</w:t>
            </w:r>
            <w:r w:rsidR="00D315D3">
              <w:rPr>
                <w:szCs w:val="22"/>
              </w:rPr>
              <w:t xml:space="preserve">ie </w:t>
            </w:r>
            <w:r w:rsidR="00642487">
              <w:rPr>
                <w:szCs w:val="22"/>
              </w:rPr>
              <w:t>achte</w:t>
            </w:r>
            <w:r w:rsidR="00642487" w:rsidRPr="00113CC8">
              <w:rPr>
                <w:szCs w:val="22"/>
              </w:rPr>
              <w:t xml:space="preserve"> </w:t>
            </w:r>
            <w:r w:rsidR="00D315D3" w:rsidRPr="00113CC8">
              <w:rPr>
                <w:szCs w:val="22"/>
              </w:rPr>
              <w:t>D-EITI Bericht</w:t>
            </w:r>
            <w:r w:rsidR="00D315D3">
              <w:rPr>
                <w:szCs w:val="22"/>
              </w:rPr>
              <w:t>erstattung</w:t>
            </w:r>
            <w:r w:rsidR="00D315D3" w:rsidRPr="00113CC8">
              <w:rPr>
                <w:szCs w:val="22"/>
              </w:rPr>
              <w:t xml:space="preserve"> und - sofern verfügbar - aktuellere Daten als die des Berichtsjahres 202</w:t>
            </w:r>
            <w:r w:rsidR="00C844D1">
              <w:rPr>
                <w:szCs w:val="22"/>
              </w:rPr>
              <w:t>3</w:t>
            </w:r>
            <w:r w:rsidR="00D315D3" w:rsidRPr="00113CC8">
              <w:rPr>
                <w:szCs w:val="22"/>
              </w:rPr>
              <w:t xml:space="preserve"> </w:t>
            </w:r>
            <w:r w:rsidR="00C05A27">
              <w:rPr>
                <w:szCs w:val="22"/>
              </w:rPr>
              <w:t>online</w:t>
            </w:r>
            <w:r w:rsidR="00F350ED">
              <w:rPr>
                <w:szCs w:val="22"/>
              </w:rPr>
              <w:t xml:space="preserve"> auf dem D-EITI Berichtsportal</w:t>
            </w:r>
            <w:r w:rsidR="00D315D3" w:rsidRPr="00113CC8">
              <w:rPr>
                <w:szCs w:val="22"/>
              </w:rPr>
              <w:t xml:space="preserve"> zu veröffentlichen. Das </w:t>
            </w:r>
            <w:hyperlink r:id="rId39" w:history="1">
              <w:r w:rsidR="000B6DB6" w:rsidRPr="000B6DB6">
                <w:rPr>
                  <w:rStyle w:val="Hyperlink"/>
                </w:rPr>
                <w:t>Berichtsportal » D-EITI</w:t>
              </w:r>
            </w:hyperlink>
            <w:r w:rsidR="000B6DB6">
              <w:rPr>
                <w:szCs w:val="22"/>
              </w:rPr>
              <w:t xml:space="preserve"> </w:t>
            </w:r>
            <w:r w:rsidR="00D315D3" w:rsidRPr="00113CC8">
              <w:rPr>
                <w:szCs w:val="22"/>
              </w:rPr>
              <w:t>wurde entsprechend laufend aktualisiert</w:t>
            </w:r>
            <w:r w:rsidR="001D60A9">
              <w:rPr>
                <w:szCs w:val="22"/>
              </w:rPr>
              <w:t xml:space="preserve"> und, w</w:t>
            </w:r>
            <w:r w:rsidR="00D315D3" w:rsidRPr="00113CC8">
              <w:rPr>
                <w:szCs w:val="22"/>
              </w:rPr>
              <w:t xml:space="preserve">o verfügbar, </w:t>
            </w:r>
            <w:r w:rsidR="00D315D3">
              <w:rPr>
                <w:szCs w:val="22"/>
              </w:rPr>
              <w:t xml:space="preserve">bereits </w:t>
            </w:r>
            <w:r w:rsidR="00D315D3" w:rsidRPr="00113CC8">
              <w:rPr>
                <w:szCs w:val="22"/>
              </w:rPr>
              <w:t>Daten aus dem Berichtsjahr 202</w:t>
            </w:r>
            <w:r w:rsidR="000B6DB6">
              <w:rPr>
                <w:szCs w:val="22"/>
              </w:rPr>
              <w:t>4</w:t>
            </w:r>
            <w:r w:rsidR="00D315D3" w:rsidRPr="00113CC8">
              <w:rPr>
                <w:szCs w:val="22"/>
              </w:rPr>
              <w:t xml:space="preserve"> veröffentlicht.</w:t>
            </w:r>
            <w:r w:rsidR="00D315D3">
              <w:rPr>
                <w:szCs w:val="22"/>
              </w:rPr>
              <w:t xml:space="preserve"> </w:t>
            </w:r>
            <w:r w:rsidR="00EC501F">
              <w:rPr>
                <w:szCs w:val="22"/>
              </w:rPr>
              <w:t>A</w:t>
            </w:r>
            <w:r w:rsidR="00A63AEA">
              <w:rPr>
                <w:szCs w:val="22"/>
              </w:rPr>
              <w:t xml:space="preserve">nfang des Jahres wurde </w:t>
            </w:r>
            <w:r w:rsidR="004C1BEA">
              <w:rPr>
                <w:szCs w:val="22"/>
              </w:rPr>
              <w:t>zudem</w:t>
            </w:r>
            <w:r w:rsidR="00A63AEA">
              <w:rPr>
                <w:szCs w:val="22"/>
              </w:rPr>
              <w:t xml:space="preserve"> die neue D-EITI Website veröffentlicht</w:t>
            </w:r>
            <w:r w:rsidR="00C05A27">
              <w:rPr>
                <w:szCs w:val="22"/>
              </w:rPr>
              <w:t xml:space="preserve">, </w:t>
            </w:r>
            <w:r w:rsidR="00C05A27" w:rsidRPr="00C05A27">
              <w:rPr>
                <w:szCs w:val="22"/>
              </w:rPr>
              <w:t xml:space="preserve">in der die zuvor zwei getrennten Websites in einem aufwändigen Prozess zusammengeführt </w:t>
            </w:r>
            <w:r w:rsidR="00087211">
              <w:rPr>
                <w:szCs w:val="22"/>
              </w:rPr>
              <w:t xml:space="preserve">und das Berichtsportal überarbeitet </w:t>
            </w:r>
            <w:r w:rsidR="00C05A27" w:rsidRPr="00C05A27">
              <w:rPr>
                <w:szCs w:val="22"/>
              </w:rPr>
              <w:t>wurde</w:t>
            </w:r>
            <w:r w:rsidR="00A63AEA">
              <w:rPr>
                <w:szCs w:val="22"/>
              </w:rPr>
              <w:t xml:space="preserve">. </w:t>
            </w:r>
          </w:p>
          <w:p w14:paraId="2B49120D" w14:textId="77777777" w:rsidR="00ED6449" w:rsidRDefault="00ED6449" w:rsidP="00ED6449">
            <w:pPr>
              <w:rPr>
                <w:b/>
                <w:bCs/>
                <w:color w:val="165B89" w:themeColor="accent2"/>
              </w:rPr>
            </w:pPr>
          </w:p>
          <w:p w14:paraId="00A7DC88" w14:textId="1A8C858E" w:rsidR="00C43F65" w:rsidRPr="00C43F65" w:rsidRDefault="00D315D3" w:rsidP="00C43F65">
            <w:pPr>
              <w:rPr>
                <w:b/>
                <w:bCs/>
                <w:color w:val="000000" w:themeColor="text1"/>
              </w:rPr>
            </w:pPr>
            <w:r w:rsidRPr="00C43F65">
              <w:rPr>
                <w:b/>
                <w:bCs/>
                <w:color w:val="000000" w:themeColor="text1"/>
              </w:rPr>
              <w:t>Einschätzung zur Zielerreichung 202</w:t>
            </w:r>
            <w:r w:rsidR="00FE5E55">
              <w:rPr>
                <w:b/>
                <w:bCs/>
                <w:color w:val="000000" w:themeColor="text1"/>
              </w:rPr>
              <w:t>5</w:t>
            </w:r>
          </w:p>
          <w:p w14:paraId="1CEFEFEF" w14:textId="3764C7F0" w:rsidR="00D315D3" w:rsidRPr="00C43F65" w:rsidRDefault="009472D1" w:rsidP="00C43F65">
            <w:pPr>
              <w:rPr>
                <w:b/>
                <w:bCs/>
                <w:color w:val="165B89" w:themeColor="accent2"/>
              </w:rPr>
            </w:pPr>
            <w:r w:rsidRPr="009472D1">
              <w:rPr>
                <w:color w:val="000000" w:themeColor="text1"/>
                <w:szCs w:val="22"/>
                <w:shd w:val="clear" w:color="auto" w:fill="FFFFFF"/>
              </w:rPr>
              <w:t>Die Aktivitäten wurden weitestgehend erfüllt und führten damit zur Zielerreichung der im Einzelnen im Arbeitsplan aufgeführten Ziele und Unterziele. Die noch nicht erfüllten Aktivitäten</w:t>
            </w:r>
            <w:r w:rsidR="00E424F3">
              <w:rPr>
                <w:color w:val="000000" w:themeColor="text1"/>
                <w:szCs w:val="22"/>
                <w:shd w:val="clear" w:color="auto" w:fill="FFFFFF"/>
              </w:rPr>
              <w:t>, insbesondere die Fertigstellung der Kurzversion,</w:t>
            </w:r>
            <w:r w:rsidRPr="009472D1">
              <w:rPr>
                <w:color w:val="000000" w:themeColor="text1"/>
                <w:szCs w:val="22"/>
                <w:shd w:val="clear" w:color="auto" w:fill="FFFFFF"/>
              </w:rPr>
              <w:t xml:space="preserve"> befinden sich in der Bearbeitung.</w:t>
            </w:r>
          </w:p>
        </w:tc>
      </w:tr>
    </w:tbl>
    <w:p w14:paraId="39807D7C" w14:textId="2CA67A06" w:rsidR="009651D6" w:rsidRDefault="009651D6"/>
    <w:p w14:paraId="1DFA76A6" w14:textId="421B35B8" w:rsidR="002F540D" w:rsidRDefault="009651D6">
      <w:r>
        <w:br w:type="page"/>
      </w:r>
    </w:p>
    <w:tbl>
      <w:tblPr>
        <w:tblStyle w:val="Tabellenraster"/>
        <w:tblW w:w="15720" w:type="dxa"/>
        <w:tblInd w:w="-709" w:type="dxa"/>
        <w:tblLayout w:type="fixed"/>
        <w:tblLook w:val="04A0" w:firstRow="1" w:lastRow="0" w:firstColumn="1" w:lastColumn="0" w:noHBand="0" w:noVBand="1"/>
      </w:tblPr>
      <w:tblGrid>
        <w:gridCol w:w="425"/>
        <w:gridCol w:w="3119"/>
        <w:gridCol w:w="394"/>
        <w:gridCol w:w="2042"/>
        <w:gridCol w:w="426"/>
        <w:gridCol w:w="1681"/>
        <w:gridCol w:w="435"/>
        <w:gridCol w:w="1604"/>
        <w:gridCol w:w="491"/>
        <w:gridCol w:w="1196"/>
        <w:gridCol w:w="377"/>
        <w:gridCol w:w="1450"/>
        <w:gridCol w:w="385"/>
        <w:gridCol w:w="1304"/>
        <w:gridCol w:w="391"/>
      </w:tblGrid>
      <w:tr w:rsidR="005E51B7" w:rsidRPr="00221A1A" w14:paraId="79C3B03E" w14:textId="77777777" w:rsidTr="002F2CA1">
        <w:trPr>
          <w:gridAfter w:val="1"/>
          <w:wAfter w:w="391" w:type="dxa"/>
          <w:trHeight w:val="721"/>
        </w:trPr>
        <w:tc>
          <w:tcPr>
            <w:tcW w:w="13640" w:type="dxa"/>
            <w:gridSpan w:val="12"/>
            <w:tcBorders>
              <w:bottom w:val="single" w:sz="4" w:space="0" w:color="auto"/>
            </w:tcBorders>
            <w:shd w:val="clear" w:color="auto" w:fill="FFFFFF" w:themeFill="background1"/>
          </w:tcPr>
          <w:p w14:paraId="751F4D47" w14:textId="03006ECF" w:rsidR="005E51B7" w:rsidRPr="00333AB4" w:rsidRDefault="005E51B7" w:rsidP="003E6FD2">
            <w:pPr>
              <w:pStyle w:val="berschrift2"/>
              <w:rPr>
                <w:b w:val="0"/>
                <w:bCs w:val="0"/>
                <w:i/>
                <w:iCs/>
                <w:u w:val="single"/>
              </w:rPr>
            </w:pPr>
            <w:bookmarkStart w:id="14" w:name="_Toc212544880"/>
            <w:r w:rsidRPr="00333AB4">
              <w:rPr>
                <w:b w:val="0"/>
                <w:bCs w:val="0"/>
                <w:i/>
                <w:iCs/>
                <w:u w:val="single"/>
              </w:rPr>
              <w:lastRenderedPageBreak/>
              <w:t>Ziel 2: Diskussion zum Rohstoffsektor</w:t>
            </w:r>
            <w:bookmarkEnd w:id="14"/>
          </w:p>
        </w:tc>
        <w:tc>
          <w:tcPr>
            <w:tcW w:w="1689" w:type="dxa"/>
            <w:gridSpan w:val="2"/>
            <w:tcBorders>
              <w:bottom w:val="single" w:sz="4" w:space="0" w:color="auto"/>
            </w:tcBorders>
            <w:shd w:val="clear" w:color="auto" w:fill="FFFFFF" w:themeFill="background1"/>
          </w:tcPr>
          <w:p w14:paraId="78233A63" w14:textId="77777777" w:rsidR="005E51B7" w:rsidRDefault="005E51B7">
            <w:pPr>
              <w:jc w:val="center"/>
              <w:rPr>
                <w:b/>
                <w:bCs/>
                <w:sz w:val="20"/>
                <w:szCs w:val="20"/>
              </w:rPr>
            </w:pPr>
          </w:p>
          <w:p w14:paraId="4CE49F64" w14:textId="7C639965" w:rsidR="00746781" w:rsidRPr="00221A1A" w:rsidRDefault="00746781" w:rsidP="00746781">
            <w:pPr>
              <w:rPr>
                <w:b/>
                <w:bCs/>
                <w:sz w:val="20"/>
                <w:szCs w:val="20"/>
              </w:rPr>
            </w:pPr>
          </w:p>
        </w:tc>
      </w:tr>
      <w:tr w:rsidR="00543535" w:rsidRPr="00221A1A" w14:paraId="5548A3D7" w14:textId="77777777" w:rsidTr="002F2CA1">
        <w:trPr>
          <w:gridAfter w:val="1"/>
          <w:wAfter w:w="391" w:type="dxa"/>
        </w:trPr>
        <w:tc>
          <w:tcPr>
            <w:tcW w:w="425" w:type="dxa"/>
            <w:vMerge w:val="restart"/>
            <w:tcBorders>
              <w:top w:val="single" w:sz="4" w:space="0" w:color="auto"/>
              <w:bottom w:val="single" w:sz="4" w:space="0" w:color="auto"/>
            </w:tcBorders>
            <w:shd w:val="clear" w:color="auto" w:fill="165B89" w:themeFill="accent2"/>
          </w:tcPr>
          <w:p w14:paraId="2348F51D" w14:textId="606E9F01" w:rsidR="00D35152" w:rsidRPr="00C43A57" w:rsidRDefault="00D35152" w:rsidP="00D35152">
            <w:pPr>
              <w:jc w:val="center"/>
              <w:rPr>
                <w:color w:val="FFFFFF" w:themeColor="background1"/>
                <w:sz w:val="16"/>
                <w:szCs w:val="16"/>
              </w:rPr>
            </w:pPr>
            <w:r w:rsidRPr="00C43A57">
              <w:rPr>
                <w:color w:val="FFFFFF" w:themeColor="background1"/>
                <w:sz w:val="16"/>
                <w:szCs w:val="16"/>
              </w:rPr>
              <w:t>Nr</w:t>
            </w:r>
          </w:p>
        </w:tc>
        <w:tc>
          <w:tcPr>
            <w:tcW w:w="3119" w:type="dxa"/>
            <w:vMerge w:val="restart"/>
            <w:tcBorders>
              <w:top w:val="single" w:sz="4" w:space="0" w:color="auto"/>
              <w:bottom w:val="single" w:sz="4" w:space="0" w:color="auto"/>
            </w:tcBorders>
            <w:shd w:val="clear" w:color="auto" w:fill="165B89" w:themeFill="accent2"/>
          </w:tcPr>
          <w:p w14:paraId="40F00FA2"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Aktivitäten</w:t>
            </w:r>
          </w:p>
        </w:tc>
        <w:tc>
          <w:tcPr>
            <w:tcW w:w="2436" w:type="dxa"/>
            <w:gridSpan w:val="2"/>
            <w:vMerge w:val="restart"/>
            <w:tcBorders>
              <w:top w:val="single" w:sz="4" w:space="0" w:color="auto"/>
              <w:bottom w:val="single" w:sz="4" w:space="0" w:color="auto"/>
            </w:tcBorders>
            <w:shd w:val="clear" w:color="auto" w:fill="165B89" w:themeFill="accent2"/>
          </w:tcPr>
          <w:p w14:paraId="52CD7B33" w14:textId="0579C4BC" w:rsidR="00732DD6" w:rsidRPr="00221A1A" w:rsidRDefault="00E61597" w:rsidP="00732DD6">
            <w:pPr>
              <w:jc w:val="center"/>
              <w:rPr>
                <w:b/>
                <w:bCs/>
                <w:color w:val="FFFFFF" w:themeColor="background1"/>
                <w:sz w:val="20"/>
                <w:szCs w:val="20"/>
              </w:rPr>
            </w:pPr>
            <w:r>
              <w:rPr>
                <w:b/>
                <w:bCs/>
                <w:color w:val="FFFFFF" w:themeColor="background1"/>
                <w:sz w:val="20"/>
                <w:szCs w:val="20"/>
              </w:rPr>
              <w:t>Kommentar</w:t>
            </w:r>
          </w:p>
          <w:p w14:paraId="63C77567" w14:textId="41F82ED7" w:rsidR="00D35152" w:rsidRPr="00221A1A" w:rsidRDefault="00E61597" w:rsidP="00732DD6">
            <w:pPr>
              <w:jc w:val="center"/>
              <w:rPr>
                <w:color w:val="FFFFFF" w:themeColor="background1"/>
                <w:sz w:val="20"/>
                <w:szCs w:val="20"/>
              </w:rPr>
            </w:pPr>
            <w:r>
              <w:rPr>
                <w:color w:val="FFFFFF" w:themeColor="background1"/>
                <w:sz w:val="20"/>
                <w:szCs w:val="20"/>
              </w:rPr>
              <w:t xml:space="preserve">Stand: </w:t>
            </w:r>
            <w:r w:rsidR="00732DD6">
              <w:rPr>
                <w:color w:val="FFFFFF" w:themeColor="background1"/>
                <w:sz w:val="20"/>
                <w:szCs w:val="20"/>
              </w:rPr>
              <w:t>Oktober 2025</w:t>
            </w:r>
          </w:p>
        </w:tc>
        <w:tc>
          <w:tcPr>
            <w:tcW w:w="2107" w:type="dxa"/>
            <w:gridSpan w:val="2"/>
            <w:vMerge w:val="restart"/>
            <w:tcBorders>
              <w:top w:val="single" w:sz="4" w:space="0" w:color="auto"/>
              <w:bottom w:val="single" w:sz="4" w:space="0" w:color="auto"/>
            </w:tcBorders>
            <w:shd w:val="clear" w:color="auto" w:fill="165B89" w:themeFill="accent2"/>
          </w:tcPr>
          <w:p w14:paraId="75EFCBC1"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Verantwortlich</w:t>
            </w:r>
          </w:p>
          <w:p w14:paraId="0B689511"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K: Koordinierung</w:t>
            </w:r>
          </w:p>
          <w:p w14:paraId="462B5AA8"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D: Durchführung</w:t>
            </w:r>
          </w:p>
          <w:p w14:paraId="0841C2B1"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E: Entscheidung</w:t>
            </w:r>
          </w:p>
          <w:p w14:paraId="5DD6A3BE"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AG: Arbeitsgruppe</w:t>
            </w:r>
          </w:p>
        </w:tc>
        <w:tc>
          <w:tcPr>
            <w:tcW w:w="2039" w:type="dxa"/>
            <w:gridSpan w:val="2"/>
            <w:vMerge w:val="restart"/>
            <w:tcBorders>
              <w:top w:val="single" w:sz="4" w:space="0" w:color="auto"/>
              <w:bottom w:val="single" w:sz="4" w:space="0" w:color="auto"/>
            </w:tcBorders>
            <w:shd w:val="clear" w:color="auto" w:fill="165B89" w:themeFill="accent2"/>
          </w:tcPr>
          <w:p w14:paraId="0E5486A5"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Zeitpunkt der</w:t>
            </w:r>
          </w:p>
          <w:p w14:paraId="5BBE1A84"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Beschlussfassung</w:t>
            </w:r>
          </w:p>
          <w:p w14:paraId="270C2B19"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(Planung)</w:t>
            </w:r>
          </w:p>
        </w:tc>
        <w:tc>
          <w:tcPr>
            <w:tcW w:w="1687" w:type="dxa"/>
            <w:gridSpan w:val="2"/>
            <w:vMerge w:val="restart"/>
            <w:tcBorders>
              <w:top w:val="single" w:sz="4" w:space="0" w:color="auto"/>
              <w:bottom w:val="single" w:sz="4" w:space="0" w:color="auto"/>
            </w:tcBorders>
            <w:shd w:val="clear" w:color="auto" w:fill="165B89" w:themeFill="accent2"/>
          </w:tcPr>
          <w:p w14:paraId="18DE1C33" w14:textId="6A003E07" w:rsidR="00732DD6" w:rsidRPr="00221A1A" w:rsidRDefault="00D35152" w:rsidP="00732DD6">
            <w:pPr>
              <w:jc w:val="center"/>
              <w:rPr>
                <w:b/>
                <w:bCs/>
                <w:color w:val="FFFFFF" w:themeColor="background1"/>
                <w:sz w:val="20"/>
                <w:szCs w:val="20"/>
              </w:rPr>
            </w:pPr>
            <w:r w:rsidRPr="00221A1A">
              <w:rPr>
                <w:b/>
                <w:bCs/>
                <w:color w:val="FFFFFF" w:themeColor="background1"/>
                <w:sz w:val="20"/>
                <w:szCs w:val="20"/>
              </w:rPr>
              <w:t>Zeit</w:t>
            </w:r>
            <w:r w:rsidR="00732DD6">
              <w:rPr>
                <w:b/>
                <w:bCs/>
                <w:color w:val="FFFFFF" w:themeColor="background1"/>
                <w:sz w:val="20"/>
                <w:szCs w:val="20"/>
              </w:rPr>
              <w:t>rahmen</w:t>
            </w:r>
          </w:p>
          <w:p w14:paraId="1BEC9A42" w14:textId="76BEB3D4" w:rsidR="00D35152" w:rsidRPr="00221A1A" w:rsidRDefault="00D35152" w:rsidP="00D35152">
            <w:pPr>
              <w:jc w:val="center"/>
              <w:rPr>
                <w:b/>
                <w:bCs/>
                <w:color w:val="FFFFFF" w:themeColor="background1"/>
                <w:sz w:val="20"/>
                <w:szCs w:val="20"/>
              </w:rPr>
            </w:pPr>
          </w:p>
        </w:tc>
        <w:tc>
          <w:tcPr>
            <w:tcW w:w="1827" w:type="dxa"/>
            <w:gridSpan w:val="2"/>
            <w:vMerge w:val="restart"/>
            <w:tcBorders>
              <w:top w:val="single" w:sz="4" w:space="0" w:color="auto"/>
              <w:bottom w:val="single" w:sz="4" w:space="0" w:color="auto"/>
              <w:right w:val="single" w:sz="4" w:space="0" w:color="A1A1A1" w:themeColor="background2" w:themeShade="BF"/>
            </w:tcBorders>
            <w:shd w:val="clear" w:color="auto" w:fill="165B89" w:themeFill="accent2"/>
          </w:tcPr>
          <w:p w14:paraId="5EE6A5A0" w14:textId="024A9222"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Bezug zu Anforderung im EITI-Standard 20</w:t>
            </w:r>
            <w:r w:rsidR="00804A8F">
              <w:rPr>
                <w:b/>
                <w:bCs/>
                <w:color w:val="FFFFFF" w:themeColor="background1"/>
                <w:sz w:val="20"/>
                <w:szCs w:val="20"/>
              </w:rPr>
              <w:t>23</w:t>
            </w:r>
            <w:r w:rsidRPr="00221A1A">
              <w:rPr>
                <w:b/>
                <w:bCs/>
                <w:color w:val="FFFFFF" w:themeColor="background1"/>
                <w:sz w:val="20"/>
                <w:szCs w:val="20"/>
              </w:rPr>
              <w:t xml:space="preserve"> und D-EITI Dokumenten</w:t>
            </w:r>
          </w:p>
        </w:tc>
        <w:tc>
          <w:tcPr>
            <w:tcW w:w="1689"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FF" w:themeFill="background1"/>
          </w:tcPr>
          <w:p w14:paraId="516CC82F" w14:textId="7B5C6948" w:rsidR="00D35152" w:rsidRPr="008917E4" w:rsidRDefault="00D35152" w:rsidP="00732DD6">
            <w:pPr>
              <w:jc w:val="center"/>
              <w:rPr>
                <w:sz w:val="20"/>
                <w:szCs w:val="20"/>
              </w:rPr>
            </w:pPr>
            <w:r w:rsidRPr="008917E4">
              <w:rPr>
                <w:sz w:val="20"/>
                <w:szCs w:val="20"/>
              </w:rPr>
              <w:t>Monitoring:</w:t>
            </w:r>
          </w:p>
        </w:tc>
      </w:tr>
      <w:tr w:rsidR="00543535" w14:paraId="5CDB8BA3" w14:textId="77777777" w:rsidTr="002F2CA1">
        <w:trPr>
          <w:gridAfter w:val="1"/>
          <w:wAfter w:w="391" w:type="dxa"/>
          <w:trHeight w:val="168"/>
        </w:trPr>
        <w:tc>
          <w:tcPr>
            <w:tcW w:w="425" w:type="dxa"/>
            <w:vMerge/>
            <w:tcBorders>
              <w:top w:val="single" w:sz="4" w:space="0" w:color="auto"/>
              <w:bottom w:val="single" w:sz="4" w:space="0" w:color="auto"/>
            </w:tcBorders>
            <w:shd w:val="clear" w:color="auto" w:fill="165B89" w:themeFill="accent2"/>
          </w:tcPr>
          <w:p w14:paraId="560D2820" w14:textId="77777777" w:rsidR="00D35152" w:rsidRDefault="00D35152" w:rsidP="00D35152"/>
        </w:tc>
        <w:tc>
          <w:tcPr>
            <w:tcW w:w="3119" w:type="dxa"/>
            <w:vMerge/>
            <w:tcBorders>
              <w:bottom w:val="single" w:sz="4" w:space="0" w:color="auto"/>
            </w:tcBorders>
            <w:shd w:val="clear" w:color="auto" w:fill="165B89" w:themeFill="accent2"/>
          </w:tcPr>
          <w:p w14:paraId="6413FF4B" w14:textId="77777777" w:rsidR="00D35152" w:rsidRDefault="00D35152" w:rsidP="00D35152"/>
        </w:tc>
        <w:tc>
          <w:tcPr>
            <w:tcW w:w="2436" w:type="dxa"/>
            <w:gridSpan w:val="2"/>
            <w:vMerge/>
            <w:tcBorders>
              <w:top w:val="single" w:sz="4" w:space="0" w:color="auto"/>
              <w:bottom w:val="single" w:sz="4" w:space="0" w:color="auto"/>
            </w:tcBorders>
            <w:shd w:val="clear" w:color="auto" w:fill="165B89" w:themeFill="accent2"/>
          </w:tcPr>
          <w:p w14:paraId="59EA3605" w14:textId="77777777" w:rsidR="00D35152" w:rsidRDefault="00D35152" w:rsidP="00D35152"/>
        </w:tc>
        <w:tc>
          <w:tcPr>
            <w:tcW w:w="2107" w:type="dxa"/>
            <w:gridSpan w:val="2"/>
            <w:vMerge/>
            <w:tcBorders>
              <w:top w:val="single" w:sz="4" w:space="0" w:color="auto"/>
              <w:bottom w:val="single" w:sz="4" w:space="0" w:color="auto"/>
            </w:tcBorders>
            <w:shd w:val="clear" w:color="auto" w:fill="165B89" w:themeFill="accent2"/>
          </w:tcPr>
          <w:p w14:paraId="6F0257A7" w14:textId="77777777" w:rsidR="00D35152" w:rsidRDefault="00D35152" w:rsidP="00D35152"/>
        </w:tc>
        <w:tc>
          <w:tcPr>
            <w:tcW w:w="2039" w:type="dxa"/>
            <w:gridSpan w:val="2"/>
            <w:vMerge/>
            <w:tcBorders>
              <w:top w:val="single" w:sz="4" w:space="0" w:color="auto"/>
              <w:bottom w:val="single" w:sz="4" w:space="0" w:color="auto"/>
            </w:tcBorders>
            <w:shd w:val="clear" w:color="auto" w:fill="165B89" w:themeFill="accent2"/>
          </w:tcPr>
          <w:p w14:paraId="35639EB4" w14:textId="77777777" w:rsidR="00D35152" w:rsidRDefault="00D35152" w:rsidP="00D35152"/>
        </w:tc>
        <w:tc>
          <w:tcPr>
            <w:tcW w:w="1687" w:type="dxa"/>
            <w:gridSpan w:val="2"/>
            <w:vMerge/>
            <w:tcBorders>
              <w:top w:val="single" w:sz="4" w:space="0" w:color="auto"/>
              <w:bottom w:val="single" w:sz="4" w:space="0" w:color="auto"/>
            </w:tcBorders>
            <w:shd w:val="clear" w:color="auto" w:fill="165B89" w:themeFill="accent2"/>
          </w:tcPr>
          <w:p w14:paraId="110E3162" w14:textId="77777777" w:rsidR="00D35152" w:rsidRDefault="00D35152" w:rsidP="00D35152"/>
        </w:tc>
        <w:tc>
          <w:tcPr>
            <w:tcW w:w="1827"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1606AA4C" w14:textId="77777777" w:rsidR="00D35152" w:rsidRDefault="00D35152" w:rsidP="00D35152"/>
        </w:tc>
        <w:tc>
          <w:tcPr>
            <w:tcW w:w="1689"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4DE4F43B" w14:textId="78E2BD99" w:rsidR="00D35152" w:rsidRDefault="00D35152" w:rsidP="00D35152">
            <w:pPr>
              <w:jc w:val="center"/>
              <w:rPr>
                <w:b/>
                <w:bCs/>
                <w:sz w:val="20"/>
                <w:szCs w:val="20"/>
              </w:rPr>
            </w:pPr>
            <w:r>
              <w:rPr>
                <w:b/>
                <w:bCs/>
                <w:sz w:val="20"/>
                <w:szCs w:val="20"/>
              </w:rPr>
              <w:t>Offen</w:t>
            </w:r>
          </w:p>
        </w:tc>
      </w:tr>
      <w:tr w:rsidR="00543535" w14:paraId="0CFEDD7F" w14:textId="77777777" w:rsidTr="002F2CA1">
        <w:trPr>
          <w:gridAfter w:val="1"/>
          <w:wAfter w:w="391" w:type="dxa"/>
          <w:trHeight w:val="172"/>
        </w:trPr>
        <w:tc>
          <w:tcPr>
            <w:tcW w:w="425" w:type="dxa"/>
            <w:vMerge/>
            <w:tcBorders>
              <w:top w:val="single" w:sz="4" w:space="0" w:color="auto"/>
              <w:bottom w:val="single" w:sz="4" w:space="0" w:color="auto"/>
            </w:tcBorders>
            <w:shd w:val="clear" w:color="auto" w:fill="165B89" w:themeFill="accent2"/>
          </w:tcPr>
          <w:p w14:paraId="5235C884" w14:textId="77777777" w:rsidR="00D35152" w:rsidRDefault="00D35152" w:rsidP="00D35152"/>
        </w:tc>
        <w:tc>
          <w:tcPr>
            <w:tcW w:w="3119" w:type="dxa"/>
            <w:vMerge/>
            <w:tcBorders>
              <w:bottom w:val="single" w:sz="4" w:space="0" w:color="auto"/>
            </w:tcBorders>
            <w:shd w:val="clear" w:color="auto" w:fill="165B89" w:themeFill="accent2"/>
          </w:tcPr>
          <w:p w14:paraId="64075ED7" w14:textId="77777777" w:rsidR="00D35152" w:rsidRDefault="00D35152" w:rsidP="00D35152"/>
        </w:tc>
        <w:tc>
          <w:tcPr>
            <w:tcW w:w="2436" w:type="dxa"/>
            <w:gridSpan w:val="2"/>
            <w:vMerge/>
            <w:tcBorders>
              <w:top w:val="single" w:sz="4" w:space="0" w:color="auto"/>
              <w:bottom w:val="single" w:sz="4" w:space="0" w:color="auto"/>
            </w:tcBorders>
            <w:shd w:val="clear" w:color="auto" w:fill="165B89" w:themeFill="accent2"/>
          </w:tcPr>
          <w:p w14:paraId="499AE271" w14:textId="77777777" w:rsidR="00D35152" w:rsidRDefault="00D35152" w:rsidP="00D35152"/>
        </w:tc>
        <w:tc>
          <w:tcPr>
            <w:tcW w:w="2107" w:type="dxa"/>
            <w:gridSpan w:val="2"/>
            <w:vMerge/>
            <w:tcBorders>
              <w:top w:val="single" w:sz="4" w:space="0" w:color="auto"/>
              <w:bottom w:val="single" w:sz="4" w:space="0" w:color="auto"/>
            </w:tcBorders>
            <w:shd w:val="clear" w:color="auto" w:fill="165B89" w:themeFill="accent2"/>
          </w:tcPr>
          <w:p w14:paraId="104F8C11" w14:textId="77777777" w:rsidR="00D35152" w:rsidRDefault="00D35152" w:rsidP="00D35152"/>
        </w:tc>
        <w:tc>
          <w:tcPr>
            <w:tcW w:w="2039" w:type="dxa"/>
            <w:gridSpan w:val="2"/>
            <w:vMerge/>
            <w:tcBorders>
              <w:top w:val="single" w:sz="4" w:space="0" w:color="auto"/>
              <w:bottom w:val="single" w:sz="4" w:space="0" w:color="auto"/>
            </w:tcBorders>
            <w:shd w:val="clear" w:color="auto" w:fill="165B89" w:themeFill="accent2"/>
          </w:tcPr>
          <w:p w14:paraId="3831E75F" w14:textId="77777777" w:rsidR="00D35152" w:rsidRDefault="00D35152" w:rsidP="00D35152"/>
        </w:tc>
        <w:tc>
          <w:tcPr>
            <w:tcW w:w="1687" w:type="dxa"/>
            <w:gridSpan w:val="2"/>
            <w:vMerge/>
            <w:tcBorders>
              <w:top w:val="single" w:sz="4" w:space="0" w:color="auto"/>
              <w:bottom w:val="single" w:sz="4" w:space="0" w:color="auto"/>
            </w:tcBorders>
            <w:shd w:val="clear" w:color="auto" w:fill="165B89" w:themeFill="accent2"/>
          </w:tcPr>
          <w:p w14:paraId="28736435" w14:textId="77777777" w:rsidR="00D35152" w:rsidRDefault="00D35152" w:rsidP="00D35152"/>
        </w:tc>
        <w:tc>
          <w:tcPr>
            <w:tcW w:w="1827"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577A2FCA" w14:textId="77777777" w:rsidR="00D35152" w:rsidRDefault="00D35152" w:rsidP="00D35152"/>
        </w:tc>
        <w:tc>
          <w:tcPr>
            <w:tcW w:w="1689"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7C817928" w14:textId="2D909C41" w:rsidR="00D35152" w:rsidRDefault="00D35152" w:rsidP="00D35152">
            <w:pPr>
              <w:jc w:val="center"/>
              <w:rPr>
                <w:b/>
                <w:bCs/>
                <w:sz w:val="20"/>
                <w:szCs w:val="20"/>
              </w:rPr>
            </w:pPr>
            <w:r>
              <w:rPr>
                <w:b/>
                <w:bCs/>
                <w:sz w:val="20"/>
                <w:szCs w:val="20"/>
              </w:rPr>
              <w:t>In Arbeit</w:t>
            </w:r>
          </w:p>
        </w:tc>
      </w:tr>
      <w:tr w:rsidR="00543535" w14:paraId="6CFAB3CC" w14:textId="77777777" w:rsidTr="002F2CA1">
        <w:trPr>
          <w:gridAfter w:val="1"/>
          <w:wAfter w:w="391" w:type="dxa"/>
          <w:trHeight w:val="275"/>
        </w:trPr>
        <w:tc>
          <w:tcPr>
            <w:tcW w:w="425" w:type="dxa"/>
            <w:vMerge/>
            <w:tcBorders>
              <w:top w:val="single" w:sz="4" w:space="0" w:color="auto"/>
              <w:bottom w:val="single" w:sz="4" w:space="0" w:color="auto"/>
            </w:tcBorders>
            <w:shd w:val="clear" w:color="auto" w:fill="165B89" w:themeFill="accent2"/>
          </w:tcPr>
          <w:p w14:paraId="5AB8A310" w14:textId="77777777" w:rsidR="00D35152" w:rsidRDefault="00D35152" w:rsidP="00D35152"/>
        </w:tc>
        <w:tc>
          <w:tcPr>
            <w:tcW w:w="3119" w:type="dxa"/>
            <w:vMerge/>
            <w:tcBorders>
              <w:bottom w:val="single" w:sz="4" w:space="0" w:color="auto"/>
            </w:tcBorders>
            <w:shd w:val="clear" w:color="auto" w:fill="165B89" w:themeFill="accent2"/>
          </w:tcPr>
          <w:p w14:paraId="75B3B61B" w14:textId="77777777" w:rsidR="00D35152" w:rsidRDefault="00D35152" w:rsidP="00D35152"/>
        </w:tc>
        <w:tc>
          <w:tcPr>
            <w:tcW w:w="2436" w:type="dxa"/>
            <w:gridSpan w:val="2"/>
            <w:vMerge/>
            <w:tcBorders>
              <w:top w:val="single" w:sz="4" w:space="0" w:color="auto"/>
              <w:bottom w:val="single" w:sz="4" w:space="0" w:color="auto"/>
            </w:tcBorders>
            <w:shd w:val="clear" w:color="auto" w:fill="165B89" w:themeFill="accent2"/>
          </w:tcPr>
          <w:p w14:paraId="0C4A8939" w14:textId="77777777" w:rsidR="00D35152" w:rsidRDefault="00D35152" w:rsidP="00D35152"/>
        </w:tc>
        <w:tc>
          <w:tcPr>
            <w:tcW w:w="2107" w:type="dxa"/>
            <w:gridSpan w:val="2"/>
            <w:vMerge/>
            <w:tcBorders>
              <w:top w:val="single" w:sz="4" w:space="0" w:color="auto"/>
              <w:bottom w:val="single" w:sz="4" w:space="0" w:color="auto"/>
            </w:tcBorders>
            <w:shd w:val="clear" w:color="auto" w:fill="165B89" w:themeFill="accent2"/>
          </w:tcPr>
          <w:p w14:paraId="3D585145" w14:textId="77777777" w:rsidR="00D35152" w:rsidRDefault="00D35152" w:rsidP="00D35152"/>
        </w:tc>
        <w:tc>
          <w:tcPr>
            <w:tcW w:w="2039" w:type="dxa"/>
            <w:gridSpan w:val="2"/>
            <w:vMerge/>
            <w:tcBorders>
              <w:top w:val="single" w:sz="4" w:space="0" w:color="auto"/>
              <w:bottom w:val="single" w:sz="4" w:space="0" w:color="auto"/>
            </w:tcBorders>
            <w:shd w:val="clear" w:color="auto" w:fill="165B89" w:themeFill="accent2"/>
          </w:tcPr>
          <w:p w14:paraId="5FD1CB0A" w14:textId="77777777" w:rsidR="00D35152" w:rsidRDefault="00D35152" w:rsidP="00D35152"/>
        </w:tc>
        <w:tc>
          <w:tcPr>
            <w:tcW w:w="1687" w:type="dxa"/>
            <w:gridSpan w:val="2"/>
            <w:vMerge/>
            <w:tcBorders>
              <w:top w:val="single" w:sz="4" w:space="0" w:color="auto"/>
              <w:bottom w:val="single" w:sz="4" w:space="0" w:color="auto"/>
            </w:tcBorders>
            <w:shd w:val="clear" w:color="auto" w:fill="165B89" w:themeFill="accent2"/>
          </w:tcPr>
          <w:p w14:paraId="355197C1" w14:textId="77777777" w:rsidR="00D35152" w:rsidRDefault="00D35152" w:rsidP="00D35152"/>
        </w:tc>
        <w:tc>
          <w:tcPr>
            <w:tcW w:w="1827"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400B7F77" w14:textId="77777777" w:rsidR="00D35152" w:rsidRDefault="00D35152" w:rsidP="00D35152"/>
        </w:tc>
        <w:tc>
          <w:tcPr>
            <w:tcW w:w="1689"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387281F8" w14:textId="1FC74541" w:rsidR="00D35152" w:rsidRDefault="00D35152" w:rsidP="00D35152">
            <w:pPr>
              <w:jc w:val="center"/>
              <w:rPr>
                <w:b/>
                <w:bCs/>
                <w:sz w:val="20"/>
                <w:szCs w:val="20"/>
              </w:rPr>
            </w:pPr>
            <w:r>
              <w:rPr>
                <w:b/>
                <w:bCs/>
                <w:sz w:val="20"/>
                <w:szCs w:val="20"/>
              </w:rPr>
              <w:t>Laufend</w:t>
            </w:r>
          </w:p>
        </w:tc>
      </w:tr>
      <w:tr w:rsidR="00543535" w14:paraId="3D3279CD" w14:textId="77777777" w:rsidTr="002F2CA1">
        <w:trPr>
          <w:gridAfter w:val="1"/>
          <w:wAfter w:w="391" w:type="dxa"/>
          <w:trHeight w:val="266"/>
        </w:trPr>
        <w:tc>
          <w:tcPr>
            <w:tcW w:w="425" w:type="dxa"/>
            <w:vMerge/>
            <w:tcBorders>
              <w:top w:val="single" w:sz="4" w:space="0" w:color="auto"/>
              <w:bottom w:val="single" w:sz="4" w:space="0" w:color="auto"/>
            </w:tcBorders>
            <w:shd w:val="clear" w:color="auto" w:fill="165B89" w:themeFill="accent2"/>
          </w:tcPr>
          <w:p w14:paraId="0635B1F0" w14:textId="77777777" w:rsidR="00D35152" w:rsidRDefault="00D35152" w:rsidP="00D35152"/>
        </w:tc>
        <w:tc>
          <w:tcPr>
            <w:tcW w:w="3119" w:type="dxa"/>
            <w:vMerge/>
            <w:tcBorders>
              <w:bottom w:val="single" w:sz="4" w:space="0" w:color="auto"/>
            </w:tcBorders>
            <w:shd w:val="clear" w:color="auto" w:fill="165B89" w:themeFill="accent2"/>
          </w:tcPr>
          <w:p w14:paraId="0AA26857" w14:textId="77777777" w:rsidR="00D35152" w:rsidRDefault="00D35152" w:rsidP="00D35152"/>
        </w:tc>
        <w:tc>
          <w:tcPr>
            <w:tcW w:w="2436" w:type="dxa"/>
            <w:gridSpan w:val="2"/>
            <w:vMerge/>
            <w:tcBorders>
              <w:top w:val="single" w:sz="4" w:space="0" w:color="auto"/>
              <w:bottom w:val="single" w:sz="4" w:space="0" w:color="auto"/>
            </w:tcBorders>
            <w:shd w:val="clear" w:color="auto" w:fill="165B89" w:themeFill="accent2"/>
          </w:tcPr>
          <w:p w14:paraId="757378D3" w14:textId="77777777" w:rsidR="00D35152" w:rsidRDefault="00D35152" w:rsidP="00D35152"/>
        </w:tc>
        <w:tc>
          <w:tcPr>
            <w:tcW w:w="2107" w:type="dxa"/>
            <w:gridSpan w:val="2"/>
            <w:vMerge/>
            <w:tcBorders>
              <w:top w:val="single" w:sz="4" w:space="0" w:color="auto"/>
              <w:bottom w:val="single" w:sz="4" w:space="0" w:color="auto"/>
            </w:tcBorders>
            <w:shd w:val="clear" w:color="auto" w:fill="165B89" w:themeFill="accent2"/>
          </w:tcPr>
          <w:p w14:paraId="147C625C" w14:textId="77777777" w:rsidR="00D35152" w:rsidRDefault="00D35152" w:rsidP="00D35152"/>
        </w:tc>
        <w:tc>
          <w:tcPr>
            <w:tcW w:w="2039" w:type="dxa"/>
            <w:gridSpan w:val="2"/>
            <w:vMerge/>
            <w:tcBorders>
              <w:top w:val="single" w:sz="4" w:space="0" w:color="auto"/>
              <w:bottom w:val="single" w:sz="4" w:space="0" w:color="auto"/>
            </w:tcBorders>
            <w:shd w:val="clear" w:color="auto" w:fill="165B89" w:themeFill="accent2"/>
          </w:tcPr>
          <w:p w14:paraId="1DDB40C1" w14:textId="77777777" w:rsidR="00D35152" w:rsidRDefault="00D35152" w:rsidP="00D35152"/>
        </w:tc>
        <w:tc>
          <w:tcPr>
            <w:tcW w:w="1687" w:type="dxa"/>
            <w:gridSpan w:val="2"/>
            <w:vMerge/>
            <w:tcBorders>
              <w:top w:val="single" w:sz="4" w:space="0" w:color="auto"/>
              <w:bottom w:val="single" w:sz="4" w:space="0" w:color="auto"/>
            </w:tcBorders>
            <w:shd w:val="clear" w:color="auto" w:fill="165B89" w:themeFill="accent2"/>
          </w:tcPr>
          <w:p w14:paraId="3BA09B16" w14:textId="77777777" w:rsidR="00D35152" w:rsidRDefault="00D35152" w:rsidP="00D35152"/>
        </w:tc>
        <w:tc>
          <w:tcPr>
            <w:tcW w:w="1827"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0270063B" w14:textId="77777777" w:rsidR="00D35152" w:rsidRDefault="00D35152" w:rsidP="00D35152"/>
        </w:tc>
        <w:tc>
          <w:tcPr>
            <w:tcW w:w="1689"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4DFA831D" w14:textId="3AB887B6" w:rsidR="00D35152" w:rsidRDefault="00D35152" w:rsidP="00D35152">
            <w:pPr>
              <w:jc w:val="center"/>
              <w:rPr>
                <w:b/>
                <w:bCs/>
                <w:sz w:val="20"/>
                <w:szCs w:val="20"/>
              </w:rPr>
            </w:pPr>
            <w:r>
              <w:rPr>
                <w:b/>
                <w:bCs/>
                <w:sz w:val="20"/>
                <w:szCs w:val="20"/>
              </w:rPr>
              <w:t>Erledigt</w:t>
            </w:r>
          </w:p>
        </w:tc>
      </w:tr>
      <w:tr w:rsidR="00D35152" w:rsidRPr="00221A1A" w14:paraId="101B353C" w14:textId="77777777" w:rsidTr="002F2CA1">
        <w:trPr>
          <w:gridAfter w:val="1"/>
          <w:wAfter w:w="391" w:type="dxa"/>
        </w:trPr>
        <w:tc>
          <w:tcPr>
            <w:tcW w:w="15329" w:type="dxa"/>
            <w:gridSpan w:val="14"/>
            <w:tcBorders>
              <w:top w:val="single" w:sz="4" w:space="0" w:color="auto"/>
              <w:bottom w:val="single" w:sz="4" w:space="0" w:color="auto"/>
            </w:tcBorders>
            <w:shd w:val="clear" w:color="auto" w:fill="D9D9D9" w:themeFill="background1" w:themeFillShade="D9"/>
          </w:tcPr>
          <w:p w14:paraId="69CCB35F" w14:textId="77777777" w:rsidR="00D35152" w:rsidRPr="003E6FD2" w:rsidRDefault="00D35152" w:rsidP="003E6FD2">
            <w:pPr>
              <w:spacing w:line="276" w:lineRule="auto"/>
              <w:rPr>
                <w:b/>
                <w:bCs/>
                <w:color w:val="165B89" w:themeColor="accent2"/>
                <w:sz w:val="28"/>
                <w:szCs w:val="28"/>
              </w:rPr>
            </w:pPr>
            <w:commentRangeStart w:id="15"/>
            <w:r w:rsidRPr="003E6FD2">
              <w:rPr>
                <w:b/>
                <w:bCs/>
                <w:color w:val="165B89" w:themeColor="accent2"/>
                <w:sz w:val="28"/>
                <w:szCs w:val="28"/>
              </w:rPr>
              <w:t xml:space="preserve">Teilziel </w:t>
            </w:r>
            <w:commentRangeEnd w:id="15"/>
            <w:r w:rsidR="008245EB">
              <w:rPr>
                <w:rStyle w:val="Kommentarzeichen"/>
              </w:rPr>
              <w:commentReference w:id="15"/>
            </w:r>
            <w:r w:rsidRPr="003E6FD2">
              <w:rPr>
                <w:b/>
                <w:bCs/>
                <w:color w:val="165B89" w:themeColor="accent2"/>
                <w:sz w:val="28"/>
                <w:szCs w:val="28"/>
              </w:rPr>
              <w:t>2.1 - Förderung einer breiten rohstoffpolitischen Diskussion</w:t>
            </w:r>
          </w:p>
          <w:p w14:paraId="7B3AC92A" w14:textId="77777777" w:rsidR="006A0556" w:rsidRDefault="00D35152" w:rsidP="003E6FD2">
            <w:pPr>
              <w:spacing w:line="276" w:lineRule="auto"/>
              <w:rPr>
                <w:color w:val="165B89" w:themeColor="accent2"/>
                <w:sz w:val="20"/>
                <w:szCs w:val="20"/>
              </w:rPr>
            </w:pPr>
            <w:r w:rsidRPr="00D30FB0">
              <w:rPr>
                <w:i/>
                <w:iCs/>
                <w:color w:val="165B89" w:themeColor="accent2"/>
                <w:sz w:val="20"/>
                <w:szCs w:val="20"/>
              </w:rPr>
              <w:t>Indikatoren:</w:t>
            </w:r>
            <w:r w:rsidRPr="00D30FB0">
              <w:rPr>
                <w:color w:val="165B89" w:themeColor="accent2"/>
                <w:sz w:val="20"/>
                <w:szCs w:val="20"/>
              </w:rPr>
              <w:t xml:space="preserve"> Die MSG diskutiert mind. 1x jährlich darüber, ob eine rohstoffpolitische Diskussion von</w:t>
            </w:r>
            <w:r w:rsidR="00947BEB" w:rsidRPr="00D30FB0">
              <w:rPr>
                <w:color w:val="165B89" w:themeColor="accent2"/>
                <w:sz w:val="20"/>
                <w:szCs w:val="20"/>
              </w:rPr>
              <w:t xml:space="preserve"> D-EITI unterstützt wird und wie diese ggf. weiter gefördert werden kann (Grundlage </w:t>
            </w:r>
            <w:r w:rsidRPr="00D30FB0">
              <w:rPr>
                <w:color w:val="165B89" w:themeColor="accent2"/>
                <w:sz w:val="20"/>
                <w:szCs w:val="20"/>
              </w:rPr>
              <w:t xml:space="preserve">der Diskussion sind z.B. D-EITI als Thema von Veranstaltungen, Nennung von D-EITI in den Medien); </w:t>
            </w:r>
            <w:r w:rsidR="00AF68C2" w:rsidRPr="00D30FB0">
              <w:rPr>
                <w:color w:val="165B89" w:themeColor="accent2"/>
                <w:sz w:val="20"/>
                <w:szCs w:val="20"/>
              </w:rPr>
              <w:t>d</w:t>
            </w:r>
            <w:r w:rsidRPr="00D30FB0">
              <w:rPr>
                <w:color w:val="165B89" w:themeColor="accent2"/>
                <w:sz w:val="20"/>
                <w:szCs w:val="20"/>
              </w:rPr>
              <w:t xml:space="preserve">ie Aufrufe </w:t>
            </w:r>
            <w:r w:rsidR="000F7B4A" w:rsidRPr="00D30FB0">
              <w:rPr>
                <w:color w:val="165B89" w:themeColor="accent2"/>
                <w:sz w:val="20"/>
                <w:szCs w:val="20"/>
              </w:rPr>
              <w:t>der D-EITI Website</w:t>
            </w:r>
            <w:r w:rsidRPr="00D30FB0">
              <w:rPr>
                <w:color w:val="165B89" w:themeColor="accent2"/>
                <w:sz w:val="20"/>
                <w:szCs w:val="20"/>
              </w:rPr>
              <w:t xml:space="preserve"> haben sich im Vergleich zum Vorjahr erhöht; die Anzahl der LinkedIn</w:t>
            </w:r>
            <w:r w:rsidR="00506592" w:rsidRPr="00D30FB0">
              <w:rPr>
                <w:color w:val="165B89" w:themeColor="accent2"/>
                <w:sz w:val="20"/>
                <w:szCs w:val="20"/>
              </w:rPr>
              <w:t xml:space="preserve"> Follower/innen</w:t>
            </w:r>
            <w:r w:rsidRPr="00D30FB0">
              <w:rPr>
                <w:color w:val="165B89" w:themeColor="accent2"/>
                <w:sz w:val="20"/>
                <w:szCs w:val="20"/>
              </w:rPr>
              <w:t xml:space="preserve"> haben sich im Vergleich zum Vorjahr erhöht.</w:t>
            </w:r>
          </w:p>
          <w:p w14:paraId="275C043C" w14:textId="78963037" w:rsidR="00D30FB0" w:rsidRPr="009651D6" w:rsidRDefault="00D30FB0" w:rsidP="003E6FD2">
            <w:pPr>
              <w:spacing w:line="276" w:lineRule="auto"/>
              <w:rPr>
                <w:color w:val="165B89" w:themeColor="accent2"/>
                <w:sz w:val="10"/>
                <w:szCs w:val="10"/>
              </w:rPr>
            </w:pPr>
          </w:p>
        </w:tc>
      </w:tr>
      <w:tr w:rsidR="00543535" w:rsidRPr="00221A1A" w14:paraId="1A7E7C69"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5EC2571B" w14:textId="1A315B94" w:rsidR="00775572" w:rsidRPr="00C43A57" w:rsidRDefault="00C43A57">
            <w:pPr>
              <w:rPr>
                <w:color w:val="165B89" w:themeColor="accent2"/>
                <w:sz w:val="16"/>
                <w:szCs w:val="16"/>
              </w:rPr>
            </w:pPr>
            <w:r>
              <w:rPr>
                <w:color w:val="165B89" w:themeColor="accent2"/>
                <w:sz w:val="16"/>
                <w:szCs w:val="16"/>
              </w:rPr>
              <w:t>1</w:t>
            </w:r>
          </w:p>
        </w:tc>
        <w:tc>
          <w:tcPr>
            <w:tcW w:w="3119" w:type="dxa"/>
            <w:tcBorders>
              <w:top w:val="single" w:sz="4" w:space="0" w:color="auto"/>
              <w:bottom w:val="single" w:sz="4" w:space="0" w:color="auto"/>
            </w:tcBorders>
            <w:shd w:val="clear" w:color="auto" w:fill="F2F2F2" w:themeFill="background1" w:themeFillShade="F2"/>
          </w:tcPr>
          <w:p w14:paraId="60948524" w14:textId="342864AE" w:rsidR="00775572" w:rsidRPr="00221A1A" w:rsidRDefault="00775572">
            <w:pPr>
              <w:rPr>
                <w:sz w:val="20"/>
                <w:szCs w:val="20"/>
              </w:rPr>
            </w:pPr>
            <w:r w:rsidRPr="00C82285">
              <w:rPr>
                <w:sz w:val="20"/>
                <w:szCs w:val="20"/>
              </w:rPr>
              <w:t>Die MSG-Mitglieder berichten regelmäßig in den</w:t>
            </w:r>
            <w:r w:rsidR="005A3B01">
              <w:rPr>
                <w:sz w:val="20"/>
                <w:szCs w:val="20"/>
              </w:rPr>
              <w:t xml:space="preserve"> MSG-Sitzungen </w:t>
            </w:r>
            <w:r w:rsidR="00BC0307">
              <w:rPr>
                <w:sz w:val="20"/>
                <w:szCs w:val="20"/>
              </w:rPr>
              <w:t xml:space="preserve">über Veranstaltungen mit D-EITI Bezug </w:t>
            </w:r>
            <w:r w:rsidR="008E659F">
              <w:rPr>
                <w:sz w:val="20"/>
                <w:szCs w:val="20"/>
              </w:rPr>
              <w:t>und greifen auf vorhandene</w:t>
            </w:r>
            <w:r w:rsidRPr="00C82285">
              <w:rPr>
                <w:sz w:val="20"/>
                <w:szCs w:val="20"/>
              </w:rPr>
              <w:t xml:space="preserve"> Informationsmaterialien </w:t>
            </w:r>
            <w:r w:rsidR="0049696A">
              <w:rPr>
                <w:sz w:val="20"/>
                <w:szCs w:val="20"/>
              </w:rPr>
              <w:t xml:space="preserve">zurück, </w:t>
            </w:r>
            <w:r w:rsidRPr="00C82285">
              <w:rPr>
                <w:sz w:val="20"/>
                <w:szCs w:val="20"/>
              </w:rPr>
              <w:t>um die jeweiligen Netzwerke über D-EITI zu informieren.</w:t>
            </w:r>
          </w:p>
        </w:tc>
        <w:tc>
          <w:tcPr>
            <w:tcW w:w="2436" w:type="dxa"/>
            <w:gridSpan w:val="2"/>
            <w:tcBorders>
              <w:top w:val="single" w:sz="4" w:space="0" w:color="auto"/>
              <w:bottom w:val="single" w:sz="4" w:space="0" w:color="auto"/>
            </w:tcBorders>
            <w:shd w:val="clear" w:color="auto" w:fill="F2F2F2" w:themeFill="background1" w:themeFillShade="F2"/>
          </w:tcPr>
          <w:p w14:paraId="3CC4AA38" w14:textId="4F3305A1" w:rsidR="00775572" w:rsidRPr="00221A1A" w:rsidRDefault="0049696A">
            <w:pPr>
              <w:rPr>
                <w:sz w:val="20"/>
                <w:szCs w:val="20"/>
              </w:rPr>
            </w:pPr>
            <w:r>
              <w:rPr>
                <w:sz w:val="20"/>
                <w:szCs w:val="20"/>
              </w:rPr>
              <w:t>Veranstaltung</w:t>
            </w:r>
            <w:r w:rsidR="001E33A7">
              <w:rPr>
                <w:sz w:val="20"/>
                <w:szCs w:val="20"/>
              </w:rPr>
              <w:t>shinweise</w:t>
            </w:r>
            <w:r>
              <w:rPr>
                <w:sz w:val="20"/>
                <w:szCs w:val="20"/>
              </w:rPr>
              <w:t xml:space="preserve"> können </w:t>
            </w:r>
            <w:r w:rsidR="00E61597">
              <w:rPr>
                <w:sz w:val="20"/>
                <w:szCs w:val="20"/>
              </w:rPr>
              <w:t xml:space="preserve">über die Koordinator/innen oder direkt </w:t>
            </w:r>
            <w:r w:rsidR="001E33A7">
              <w:rPr>
                <w:sz w:val="20"/>
                <w:szCs w:val="20"/>
              </w:rPr>
              <w:t xml:space="preserve">an das D-EITI Sekretariat </w:t>
            </w:r>
            <w:r w:rsidR="00E61597">
              <w:rPr>
                <w:sz w:val="20"/>
                <w:szCs w:val="20"/>
              </w:rPr>
              <w:t>weitergeleitet werden</w:t>
            </w:r>
            <w:r w:rsidR="00775572">
              <w:rPr>
                <w:sz w:val="20"/>
                <w:szCs w:val="20"/>
              </w:rPr>
              <w:t xml:space="preserve">. </w:t>
            </w:r>
            <w:r w:rsidR="00775572" w:rsidRPr="002C494E">
              <w:rPr>
                <w:sz w:val="20"/>
                <w:szCs w:val="20"/>
              </w:rPr>
              <w:t>Alle Veranstaltungen zur D-EITI werden im News-Bereich der D-EITI Website ge</w:t>
            </w:r>
            <w:r w:rsidR="008A0B56">
              <w:rPr>
                <w:sz w:val="20"/>
                <w:szCs w:val="20"/>
              </w:rPr>
              <w:t xml:space="preserve">sammelt: </w:t>
            </w:r>
            <w:hyperlink r:id="rId43" w:history="1">
              <w:r w:rsidR="00163229" w:rsidRPr="00163229">
                <w:rPr>
                  <w:rStyle w:val="Hyperlink"/>
                  <w:sz w:val="20"/>
                  <w:szCs w:val="20"/>
                </w:rPr>
                <w:t>Aktuelles » D-EITI</w:t>
              </w:r>
            </w:hyperlink>
          </w:p>
        </w:tc>
        <w:tc>
          <w:tcPr>
            <w:tcW w:w="2107" w:type="dxa"/>
            <w:gridSpan w:val="2"/>
            <w:tcBorders>
              <w:top w:val="single" w:sz="4" w:space="0" w:color="auto"/>
              <w:bottom w:val="single" w:sz="4" w:space="0" w:color="auto"/>
            </w:tcBorders>
            <w:shd w:val="clear" w:color="auto" w:fill="F2F2F2" w:themeFill="background1" w:themeFillShade="F2"/>
          </w:tcPr>
          <w:p w14:paraId="5FC2EEA6" w14:textId="19CE3A60" w:rsidR="00775572" w:rsidRPr="00221A1A" w:rsidRDefault="00775572">
            <w:pPr>
              <w:rPr>
                <w:sz w:val="20"/>
                <w:szCs w:val="20"/>
              </w:rPr>
            </w:pPr>
            <w:r w:rsidRPr="002371C0">
              <w:rPr>
                <w:sz w:val="20"/>
                <w:szCs w:val="20"/>
              </w:rPr>
              <w:t>MSG Koordinator</w:t>
            </w:r>
            <w:r w:rsidR="0099133B">
              <w:rPr>
                <w:sz w:val="20"/>
                <w:szCs w:val="20"/>
              </w:rPr>
              <w:t>/inn</w:t>
            </w:r>
            <w:r w:rsidRPr="002371C0">
              <w:rPr>
                <w:sz w:val="20"/>
                <w:szCs w:val="20"/>
              </w:rPr>
              <w:t>en (D)</w:t>
            </w:r>
          </w:p>
        </w:tc>
        <w:tc>
          <w:tcPr>
            <w:tcW w:w="2039" w:type="dxa"/>
            <w:gridSpan w:val="2"/>
            <w:tcBorders>
              <w:top w:val="single" w:sz="4" w:space="0" w:color="auto"/>
              <w:bottom w:val="single" w:sz="4" w:space="0" w:color="auto"/>
            </w:tcBorders>
            <w:shd w:val="clear" w:color="auto" w:fill="F2F2F2" w:themeFill="background1" w:themeFillShade="F2"/>
          </w:tcPr>
          <w:p w14:paraId="544A3B02" w14:textId="77777777" w:rsidR="00775572" w:rsidRPr="00221A1A" w:rsidRDefault="00775572">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3EC69A5D" w14:textId="77777777" w:rsidR="00775572" w:rsidRPr="00221A1A" w:rsidRDefault="00775572">
            <w:pPr>
              <w:rPr>
                <w:sz w:val="20"/>
                <w:szCs w:val="20"/>
              </w:rPr>
            </w:pPr>
            <w:r w:rsidRPr="002371C0">
              <w:rPr>
                <w:sz w:val="20"/>
                <w:szCs w:val="20"/>
              </w:rPr>
              <w:t>laufend nach Plan</w:t>
            </w:r>
          </w:p>
        </w:tc>
        <w:tc>
          <w:tcPr>
            <w:tcW w:w="1827" w:type="dxa"/>
            <w:gridSpan w:val="2"/>
            <w:tcBorders>
              <w:top w:val="single" w:sz="4" w:space="0" w:color="auto"/>
              <w:bottom w:val="single" w:sz="4" w:space="0" w:color="auto"/>
            </w:tcBorders>
            <w:shd w:val="clear" w:color="auto" w:fill="F2F2F2" w:themeFill="background1" w:themeFillShade="F2"/>
          </w:tcPr>
          <w:p w14:paraId="641CA512" w14:textId="6101CF84" w:rsidR="00775572" w:rsidRPr="00221A1A" w:rsidRDefault="00775572">
            <w:pPr>
              <w:rPr>
                <w:sz w:val="20"/>
                <w:szCs w:val="20"/>
              </w:rPr>
            </w:pPr>
            <w:r w:rsidRPr="007E3A17">
              <w:rPr>
                <w:sz w:val="20"/>
                <w:szCs w:val="20"/>
              </w:rPr>
              <w:t>EITI</w:t>
            </w:r>
            <w:r w:rsidR="006C75C2">
              <w:rPr>
                <w:sz w:val="20"/>
                <w:szCs w:val="20"/>
              </w:rPr>
              <w:t xml:space="preserve"> </w:t>
            </w:r>
            <w:r w:rsidRPr="007E3A17">
              <w:rPr>
                <w:sz w:val="20"/>
                <w:szCs w:val="20"/>
              </w:rPr>
              <w:t>Anforderung 7.1</w:t>
            </w:r>
          </w:p>
        </w:tc>
        <w:tc>
          <w:tcPr>
            <w:tcW w:w="1689" w:type="dxa"/>
            <w:gridSpan w:val="2"/>
            <w:tcBorders>
              <w:top w:val="single" w:sz="4" w:space="0" w:color="auto"/>
              <w:bottom w:val="single" w:sz="4" w:space="0" w:color="auto"/>
            </w:tcBorders>
            <w:shd w:val="clear" w:color="auto" w:fill="D3E6A2" w:themeFill="accent4" w:themeFillTint="66"/>
          </w:tcPr>
          <w:p w14:paraId="39F581BA" w14:textId="4E9EB60D" w:rsidR="00775572" w:rsidRPr="005A3206" w:rsidRDefault="00775572" w:rsidP="005A3206">
            <w:pPr>
              <w:jc w:val="center"/>
              <w:rPr>
                <w:b/>
                <w:bCs/>
                <w:sz w:val="20"/>
                <w:szCs w:val="20"/>
              </w:rPr>
            </w:pPr>
          </w:p>
        </w:tc>
      </w:tr>
      <w:tr w:rsidR="00543535" w:rsidRPr="00221A1A" w14:paraId="0A06AD30"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017798B2" w14:textId="0CB24533" w:rsidR="00775572" w:rsidRPr="00C43A57" w:rsidRDefault="00C43A57">
            <w:pPr>
              <w:rPr>
                <w:color w:val="165B89" w:themeColor="accent2"/>
                <w:sz w:val="16"/>
                <w:szCs w:val="16"/>
              </w:rPr>
            </w:pPr>
            <w:r>
              <w:rPr>
                <w:color w:val="165B89" w:themeColor="accent2"/>
                <w:sz w:val="16"/>
                <w:szCs w:val="16"/>
              </w:rPr>
              <w:t>2</w:t>
            </w:r>
          </w:p>
        </w:tc>
        <w:tc>
          <w:tcPr>
            <w:tcW w:w="3119" w:type="dxa"/>
            <w:tcBorders>
              <w:top w:val="single" w:sz="4" w:space="0" w:color="auto"/>
              <w:bottom w:val="single" w:sz="4" w:space="0" w:color="auto"/>
            </w:tcBorders>
            <w:shd w:val="clear" w:color="auto" w:fill="F2F2F2" w:themeFill="background1" w:themeFillShade="F2"/>
          </w:tcPr>
          <w:p w14:paraId="6429A241" w14:textId="29F6149C" w:rsidR="00775572" w:rsidRPr="00221A1A" w:rsidRDefault="00775572">
            <w:pPr>
              <w:rPr>
                <w:sz w:val="20"/>
                <w:szCs w:val="20"/>
              </w:rPr>
            </w:pPr>
            <w:r w:rsidRPr="008067D3">
              <w:rPr>
                <w:sz w:val="20"/>
                <w:szCs w:val="20"/>
              </w:rPr>
              <w:t>D</w:t>
            </w:r>
            <w:r w:rsidR="00163229">
              <w:rPr>
                <w:sz w:val="20"/>
                <w:szCs w:val="20"/>
              </w:rPr>
              <w:t>ie</w:t>
            </w:r>
            <w:r w:rsidR="00E61597">
              <w:rPr>
                <w:sz w:val="20"/>
                <w:szCs w:val="20"/>
              </w:rPr>
              <w:t xml:space="preserve"> </w:t>
            </w:r>
            <w:r w:rsidR="00163229">
              <w:rPr>
                <w:sz w:val="20"/>
                <w:szCs w:val="20"/>
              </w:rPr>
              <w:t xml:space="preserve">Kommunikationsstrategie </w:t>
            </w:r>
            <w:r w:rsidR="00BB5426">
              <w:rPr>
                <w:sz w:val="20"/>
                <w:szCs w:val="20"/>
              </w:rPr>
              <w:t xml:space="preserve">der MSG </w:t>
            </w:r>
            <w:r w:rsidR="00163229">
              <w:rPr>
                <w:sz w:val="20"/>
                <w:szCs w:val="20"/>
              </w:rPr>
              <w:t xml:space="preserve">wird umgesetzt und aktuell gehalten. </w:t>
            </w:r>
          </w:p>
        </w:tc>
        <w:tc>
          <w:tcPr>
            <w:tcW w:w="2436" w:type="dxa"/>
            <w:gridSpan w:val="2"/>
            <w:tcBorders>
              <w:top w:val="single" w:sz="4" w:space="0" w:color="auto"/>
              <w:bottom w:val="single" w:sz="4" w:space="0" w:color="auto"/>
            </w:tcBorders>
            <w:shd w:val="clear" w:color="auto" w:fill="F2F2F2" w:themeFill="background1" w:themeFillShade="F2"/>
          </w:tcPr>
          <w:p w14:paraId="2C427D4B" w14:textId="57A9A999" w:rsidR="00775572" w:rsidRPr="00221A1A" w:rsidRDefault="00163229">
            <w:pPr>
              <w:rPr>
                <w:sz w:val="20"/>
                <w:szCs w:val="20"/>
              </w:rPr>
            </w:pPr>
            <w:r>
              <w:rPr>
                <w:sz w:val="20"/>
                <w:szCs w:val="20"/>
              </w:rPr>
              <w:t>Die</w:t>
            </w:r>
            <w:r w:rsidR="00BF3FA3">
              <w:rPr>
                <w:sz w:val="20"/>
                <w:szCs w:val="20"/>
              </w:rPr>
              <w:t xml:space="preserve"> </w:t>
            </w:r>
            <w:r>
              <w:rPr>
                <w:sz w:val="20"/>
                <w:szCs w:val="20"/>
              </w:rPr>
              <w:t>Kommunikationsstrategie</w:t>
            </w:r>
            <w:r w:rsidR="00775572" w:rsidRPr="002E0F01">
              <w:rPr>
                <w:sz w:val="20"/>
                <w:szCs w:val="20"/>
              </w:rPr>
              <w:t xml:space="preserve"> </w:t>
            </w:r>
            <w:r w:rsidR="00934128">
              <w:rPr>
                <w:sz w:val="20"/>
                <w:szCs w:val="20"/>
              </w:rPr>
              <w:t xml:space="preserve">liegt </w:t>
            </w:r>
            <w:r>
              <w:rPr>
                <w:sz w:val="20"/>
                <w:szCs w:val="20"/>
              </w:rPr>
              <w:t xml:space="preserve">im internen Bereich </w:t>
            </w:r>
            <w:r w:rsidR="00934128" w:rsidRPr="002E0F01">
              <w:rPr>
                <w:sz w:val="20"/>
                <w:szCs w:val="20"/>
              </w:rPr>
              <w:t xml:space="preserve">der D-EITI Website </w:t>
            </w:r>
            <w:r w:rsidR="00775572" w:rsidRPr="002E0F01">
              <w:rPr>
                <w:sz w:val="20"/>
                <w:szCs w:val="20"/>
              </w:rPr>
              <w:t>unter</w:t>
            </w:r>
            <w:r w:rsidR="00A4719E">
              <w:rPr>
                <w:sz w:val="20"/>
                <w:szCs w:val="20"/>
              </w:rPr>
              <w:t xml:space="preserve">: </w:t>
            </w:r>
            <w:hyperlink r:id="rId44" w:history="1">
              <w:r w:rsidRPr="00163229">
                <w:rPr>
                  <w:rStyle w:val="Hyperlink"/>
                  <w:sz w:val="20"/>
                  <w:szCs w:val="20"/>
                </w:rPr>
                <w:t>2020_02_10_Kommunikationsstrategie_Kurzfassung.pdf</w:t>
              </w:r>
            </w:hyperlink>
          </w:p>
        </w:tc>
        <w:tc>
          <w:tcPr>
            <w:tcW w:w="2107" w:type="dxa"/>
            <w:gridSpan w:val="2"/>
            <w:tcBorders>
              <w:top w:val="single" w:sz="4" w:space="0" w:color="auto"/>
              <w:bottom w:val="single" w:sz="4" w:space="0" w:color="auto"/>
            </w:tcBorders>
            <w:shd w:val="clear" w:color="auto" w:fill="F2F2F2" w:themeFill="background1" w:themeFillShade="F2"/>
          </w:tcPr>
          <w:p w14:paraId="0DCD77D9" w14:textId="77777777" w:rsidR="00775572" w:rsidRPr="00221A1A" w:rsidRDefault="00775572">
            <w:pPr>
              <w:rPr>
                <w:sz w:val="20"/>
                <w:szCs w:val="20"/>
              </w:rPr>
            </w:pPr>
            <w:r w:rsidRPr="000E5DCD">
              <w:rPr>
                <w:sz w:val="20"/>
                <w:szCs w:val="20"/>
              </w:rPr>
              <w:t>D-EITI-Sekretariat (D)</w:t>
            </w:r>
          </w:p>
        </w:tc>
        <w:tc>
          <w:tcPr>
            <w:tcW w:w="2039" w:type="dxa"/>
            <w:gridSpan w:val="2"/>
            <w:tcBorders>
              <w:top w:val="single" w:sz="4" w:space="0" w:color="auto"/>
              <w:bottom w:val="single" w:sz="4" w:space="0" w:color="auto"/>
            </w:tcBorders>
            <w:shd w:val="clear" w:color="auto" w:fill="F2F2F2" w:themeFill="background1" w:themeFillShade="F2"/>
          </w:tcPr>
          <w:p w14:paraId="1E7B6BE4" w14:textId="77777777" w:rsidR="00775572" w:rsidRPr="00221A1A" w:rsidRDefault="00775572">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7FE6DC2C" w14:textId="77777777" w:rsidR="00775572" w:rsidRPr="00221A1A" w:rsidRDefault="00775572">
            <w:pPr>
              <w:rPr>
                <w:sz w:val="20"/>
                <w:szCs w:val="20"/>
              </w:rPr>
            </w:pPr>
            <w:r w:rsidRPr="002371C0">
              <w:rPr>
                <w:sz w:val="20"/>
                <w:szCs w:val="20"/>
              </w:rPr>
              <w:t>laufend nach Plan</w:t>
            </w:r>
          </w:p>
        </w:tc>
        <w:tc>
          <w:tcPr>
            <w:tcW w:w="1827" w:type="dxa"/>
            <w:gridSpan w:val="2"/>
            <w:tcBorders>
              <w:top w:val="single" w:sz="4" w:space="0" w:color="auto"/>
              <w:bottom w:val="single" w:sz="4" w:space="0" w:color="auto"/>
            </w:tcBorders>
            <w:shd w:val="clear" w:color="auto" w:fill="F2F2F2" w:themeFill="background1" w:themeFillShade="F2"/>
          </w:tcPr>
          <w:p w14:paraId="58463038" w14:textId="08015867" w:rsidR="00775572" w:rsidRPr="00221A1A" w:rsidRDefault="00775572">
            <w:pPr>
              <w:rPr>
                <w:sz w:val="20"/>
                <w:szCs w:val="20"/>
              </w:rPr>
            </w:pPr>
            <w:r w:rsidRPr="007E3A17">
              <w:rPr>
                <w:sz w:val="20"/>
                <w:szCs w:val="20"/>
              </w:rPr>
              <w:t>EITI</w:t>
            </w:r>
            <w:r w:rsidR="006C75C2">
              <w:rPr>
                <w:sz w:val="20"/>
                <w:szCs w:val="20"/>
              </w:rPr>
              <w:t xml:space="preserve"> </w:t>
            </w:r>
            <w:r w:rsidRPr="007E3A17">
              <w:rPr>
                <w:sz w:val="20"/>
                <w:szCs w:val="20"/>
              </w:rPr>
              <w:t>Anforderung 7.1</w:t>
            </w:r>
            <w:r w:rsidR="00C14C33">
              <w:rPr>
                <w:sz w:val="20"/>
                <w:szCs w:val="20"/>
              </w:rPr>
              <w:t xml:space="preserve"> - </w:t>
            </w:r>
            <w:r w:rsidRPr="007E3A17">
              <w:rPr>
                <w:sz w:val="20"/>
                <w:szCs w:val="20"/>
              </w:rPr>
              <w:t>Bezug zu D-EITI-Kommunikationsstrategie und den dort vereinbarten Maßnahmen</w:t>
            </w:r>
          </w:p>
        </w:tc>
        <w:tc>
          <w:tcPr>
            <w:tcW w:w="1689" w:type="dxa"/>
            <w:gridSpan w:val="2"/>
            <w:tcBorders>
              <w:top w:val="single" w:sz="4" w:space="0" w:color="auto"/>
              <w:bottom w:val="single" w:sz="4" w:space="0" w:color="auto"/>
            </w:tcBorders>
            <w:shd w:val="clear" w:color="auto" w:fill="D3E6A2" w:themeFill="accent4" w:themeFillTint="66"/>
          </w:tcPr>
          <w:p w14:paraId="17B4B168" w14:textId="27EEAD60" w:rsidR="00775572" w:rsidRPr="00221A1A" w:rsidRDefault="00775572" w:rsidP="002B019D">
            <w:pPr>
              <w:jc w:val="center"/>
              <w:rPr>
                <w:sz w:val="20"/>
                <w:szCs w:val="20"/>
              </w:rPr>
            </w:pPr>
          </w:p>
        </w:tc>
      </w:tr>
      <w:tr w:rsidR="007F37B5" w:rsidRPr="00221A1A" w14:paraId="0AA1FF23"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343877A4" w14:textId="0572E829" w:rsidR="007F37B5" w:rsidRPr="00C43A57" w:rsidRDefault="00C43A57">
            <w:pPr>
              <w:rPr>
                <w:color w:val="165B89" w:themeColor="accent2"/>
                <w:sz w:val="16"/>
                <w:szCs w:val="16"/>
              </w:rPr>
            </w:pPr>
            <w:r>
              <w:rPr>
                <w:color w:val="165B89" w:themeColor="accent2"/>
                <w:sz w:val="16"/>
                <w:szCs w:val="16"/>
              </w:rPr>
              <w:t>3</w:t>
            </w:r>
          </w:p>
        </w:tc>
        <w:tc>
          <w:tcPr>
            <w:tcW w:w="3119" w:type="dxa"/>
            <w:tcBorders>
              <w:top w:val="single" w:sz="4" w:space="0" w:color="auto"/>
              <w:bottom w:val="single" w:sz="4" w:space="0" w:color="auto"/>
            </w:tcBorders>
            <w:shd w:val="clear" w:color="auto" w:fill="F2F2F2" w:themeFill="background1" w:themeFillShade="F2"/>
          </w:tcPr>
          <w:p w14:paraId="7552AF02" w14:textId="1ED734AB" w:rsidR="007F37B5" w:rsidRPr="008067D3" w:rsidRDefault="007F37B5">
            <w:pPr>
              <w:rPr>
                <w:sz w:val="20"/>
                <w:szCs w:val="20"/>
              </w:rPr>
            </w:pPr>
            <w:r>
              <w:rPr>
                <w:sz w:val="20"/>
                <w:szCs w:val="20"/>
              </w:rPr>
              <w:t xml:space="preserve">Die öffentlichen Kanäle (LinkedIn / Website) werden </w:t>
            </w:r>
            <w:r w:rsidR="00BA6559">
              <w:rPr>
                <w:sz w:val="20"/>
                <w:szCs w:val="20"/>
              </w:rPr>
              <w:t>regelmäßig mit relevanten Veranstaltungen</w:t>
            </w:r>
            <w:r w:rsidR="00767793">
              <w:rPr>
                <w:sz w:val="20"/>
                <w:szCs w:val="20"/>
              </w:rPr>
              <w:t xml:space="preserve">, Publikationen </w:t>
            </w:r>
            <w:r w:rsidR="003B3BC0">
              <w:rPr>
                <w:sz w:val="20"/>
                <w:szCs w:val="20"/>
              </w:rPr>
              <w:t>und Informationen mit D-EITI Bezug befüllt</w:t>
            </w:r>
            <w:r w:rsidR="00767793">
              <w:rPr>
                <w:sz w:val="20"/>
                <w:szCs w:val="20"/>
              </w:rPr>
              <w:t>.</w:t>
            </w:r>
          </w:p>
        </w:tc>
        <w:tc>
          <w:tcPr>
            <w:tcW w:w="2436" w:type="dxa"/>
            <w:gridSpan w:val="2"/>
            <w:tcBorders>
              <w:top w:val="single" w:sz="4" w:space="0" w:color="auto"/>
              <w:bottom w:val="single" w:sz="4" w:space="0" w:color="auto"/>
            </w:tcBorders>
            <w:shd w:val="clear" w:color="auto" w:fill="F2F2F2" w:themeFill="background1" w:themeFillShade="F2"/>
          </w:tcPr>
          <w:p w14:paraId="0010D72B" w14:textId="4BACC45F" w:rsidR="007F37B5" w:rsidRDefault="00E64AE4">
            <w:pPr>
              <w:rPr>
                <w:sz w:val="20"/>
                <w:szCs w:val="20"/>
              </w:rPr>
            </w:pPr>
            <w:r w:rsidRPr="00E64AE4">
              <w:rPr>
                <w:sz w:val="20"/>
                <w:szCs w:val="20"/>
              </w:rPr>
              <w:t xml:space="preserve">Aktuelle Beiträge auf LinkedIn können hier gefunden werden: </w:t>
            </w:r>
            <w:hyperlink r:id="rId45" w:tgtFrame="_blank" w:history="1">
              <w:r w:rsidRPr="00E64AE4">
                <w:rPr>
                  <w:rStyle w:val="Hyperlink"/>
                  <w:sz w:val="20"/>
                  <w:szCs w:val="20"/>
                </w:rPr>
                <w:t>D-EITI (Extractive Industries Transparency Initiative Germany): Company Page Admin | LinkedIn</w:t>
              </w:r>
            </w:hyperlink>
            <w:r w:rsidRPr="00E64AE4">
              <w:rPr>
                <w:sz w:val="20"/>
                <w:szCs w:val="20"/>
              </w:rPr>
              <w:t> </w:t>
            </w:r>
          </w:p>
        </w:tc>
        <w:tc>
          <w:tcPr>
            <w:tcW w:w="2107" w:type="dxa"/>
            <w:gridSpan w:val="2"/>
            <w:tcBorders>
              <w:top w:val="single" w:sz="4" w:space="0" w:color="auto"/>
              <w:bottom w:val="single" w:sz="4" w:space="0" w:color="auto"/>
            </w:tcBorders>
            <w:shd w:val="clear" w:color="auto" w:fill="F2F2F2" w:themeFill="background1" w:themeFillShade="F2"/>
          </w:tcPr>
          <w:p w14:paraId="211B2E6A" w14:textId="45B7101C" w:rsidR="007F37B5" w:rsidRPr="000E5DCD" w:rsidRDefault="003B3BC0">
            <w:pPr>
              <w:rPr>
                <w:sz w:val="20"/>
                <w:szCs w:val="20"/>
              </w:rPr>
            </w:pPr>
            <w:r w:rsidRPr="000E5DCD">
              <w:rPr>
                <w:sz w:val="20"/>
                <w:szCs w:val="20"/>
              </w:rPr>
              <w:t>D-EITI-Sekretariat (D)</w:t>
            </w:r>
          </w:p>
        </w:tc>
        <w:tc>
          <w:tcPr>
            <w:tcW w:w="2039" w:type="dxa"/>
            <w:gridSpan w:val="2"/>
            <w:tcBorders>
              <w:top w:val="single" w:sz="4" w:space="0" w:color="auto"/>
              <w:bottom w:val="single" w:sz="4" w:space="0" w:color="auto"/>
            </w:tcBorders>
            <w:shd w:val="clear" w:color="auto" w:fill="F2F2F2" w:themeFill="background1" w:themeFillShade="F2"/>
          </w:tcPr>
          <w:p w14:paraId="2AD06F47" w14:textId="77777777" w:rsidR="007F37B5" w:rsidRPr="00221A1A" w:rsidRDefault="007F37B5">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1949C4F2" w14:textId="5A311BDA" w:rsidR="007F37B5" w:rsidRPr="002371C0" w:rsidRDefault="003B3BC0">
            <w:pPr>
              <w:rPr>
                <w:sz w:val="20"/>
                <w:szCs w:val="20"/>
              </w:rPr>
            </w:pPr>
            <w:r w:rsidRPr="002371C0">
              <w:rPr>
                <w:sz w:val="20"/>
                <w:szCs w:val="20"/>
              </w:rPr>
              <w:t>laufend nach Plan</w:t>
            </w:r>
          </w:p>
        </w:tc>
        <w:tc>
          <w:tcPr>
            <w:tcW w:w="1827" w:type="dxa"/>
            <w:gridSpan w:val="2"/>
            <w:tcBorders>
              <w:top w:val="single" w:sz="4" w:space="0" w:color="auto"/>
              <w:bottom w:val="single" w:sz="4" w:space="0" w:color="auto"/>
            </w:tcBorders>
            <w:shd w:val="clear" w:color="auto" w:fill="F2F2F2" w:themeFill="background1" w:themeFillShade="F2"/>
          </w:tcPr>
          <w:p w14:paraId="3E153CB3" w14:textId="77777777" w:rsidR="007F37B5" w:rsidRPr="007E3A17" w:rsidRDefault="007F37B5">
            <w:pPr>
              <w:rPr>
                <w:sz w:val="20"/>
                <w:szCs w:val="20"/>
              </w:rPr>
            </w:pPr>
          </w:p>
        </w:tc>
        <w:tc>
          <w:tcPr>
            <w:tcW w:w="1689" w:type="dxa"/>
            <w:gridSpan w:val="2"/>
            <w:tcBorders>
              <w:top w:val="single" w:sz="4" w:space="0" w:color="auto"/>
              <w:bottom w:val="single" w:sz="4" w:space="0" w:color="auto"/>
            </w:tcBorders>
            <w:shd w:val="clear" w:color="auto" w:fill="D3E6A2" w:themeFill="accent4" w:themeFillTint="66"/>
          </w:tcPr>
          <w:p w14:paraId="4FC66F20" w14:textId="77777777" w:rsidR="007F37B5" w:rsidRPr="00221A1A" w:rsidRDefault="007F37B5" w:rsidP="002B019D">
            <w:pPr>
              <w:jc w:val="center"/>
              <w:rPr>
                <w:sz w:val="20"/>
                <w:szCs w:val="20"/>
              </w:rPr>
            </w:pPr>
          </w:p>
        </w:tc>
      </w:tr>
      <w:tr w:rsidR="00543535" w:rsidRPr="00221A1A" w14:paraId="319D4C61"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3D2ECC13" w14:textId="72D11F2E" w:rsidR="00775572" w:rsidRPr="00C43A57" w:rsidRDefault="00C43A57">
            <w:pPr>
              <w:rPr>
                <w:color w:val="165B89" w:themeColor="accent2"/>
                <w:sz w:val="16"/>
                <w:szCs w:val="16"/>
              </w:rPr>
            </w:pPr>
            <w:r>
              <w:rPr>
                <w:color w:val="165B89" w:themeColor="accent2"/>
                <w:sz w:val="16"/>
                <w:szCs w:val="16"/>
              </w:rPr>
              <w:t>4</w:t>
            </w:r>
          </w:p>
        </w:tc>
        <w:tc>
          <w:tcPr>
            <w:tcW w:w="3119" w:type="dxa"/>
            <w:tcBorders>
              <w:top w:val="single" w:sz="4" w:space="0" w:color="auto"/>
              <w:bottom w:val="single" w:sz="4" w:space="0" w:color="auto"/>
            </w:tcBorders>
            <w:shd w:val="clear" w:color="auto" w:fill="F2F2F2" w:themeFill="background1" w:themeFillShade="F2"/>
          </w:tcPr>
          <w:p w14:paraId="4757D33D" w14:textId="17D6763A" w:rsidR="00775572" w:rsidRPr="00221A1A" w:rsidRDefault="00775572">
            <w:pPr>
              <w:rPr>
                <w:sz w:val="20"/>
                <w:szCs w:val="20"/>
              </w:rPr>
            </w:pPr>
            <w:r w:rsidRPr="008067D3">
              <w:rPr>
                <w:sz w:val="20"/>
                <w:szCs w:val="20"/>
              </w:rPr>
              <w:t>Die MSG diskutiert</w:t>
            </w:r>
            <w:r w:rsidR="00E95F7D">
              <w:rPr>
                <w:sz w:val="20"/>
                <w:szCs w:val="20"/>
              </w:rPr>
              <w:t>,</w:t>
            </w:r>
            <w:r w:rsidRPr="008067D3">
              <w:rPr>
                <w:sz w:val="20"/>
                <w:szCs w:val="20"/>
              </w:rPr>
              <w:t xml:space="preserve"> ob </w:t>
            </w:r>
            <w:r w:rsidR="00877EAA" w:rsidRPr="00877EAA">
              <w:rPr>
                <w:sz w:val="20"/>
                <w:szCs w:val="20"/>
              </w:rPr>
              <w:t>weitere</w:t>
            </w:r>
            <w:r w:rsidRPr="00877EAA">
              <w:rPr>
                <w:sz w:val="20"/>
                <w:szCs w:val="20"/>
              </w:rPr>
              <w:t xml:space="preserve"> Daten</w:t>
            </w:r>
            <w:r w:rsidRPr="008067D3">
              <w:rPr>
                <w:sz w:val="20"/>
                <w:szCs w:val="20"/>
              </w:rPr>
              <w:t xml:space="preserve"> </w:t>
            </w:r>
            <w:r w:rsidR="00877EAA">
              <w:rPr>
                <w:sz w:val="20"/>
                <w:szCs w:val="20"/>
              </w:rPr>
              <w:t xml:space="preserve">mit Bezug zum dt. </w:t>
            </w:r>
            <w:r w:rsidR="00877EAA">
              <w:rPr>
                <w:sz w:val="20"/>
                <w:szCs w:val="20"/>
              </w:rPr>
              <w:lastRenderedPageBreak/>
              <w:t>Rohstoffsektor veröffentlicht werden können</w:t>
            </w:r>
            <w:r w:rsidR="002A72E2">
              <w:rPr>
                <w:sz w:val="20"/>
                <w:szCs w:val="20"/>
              </w:rPr>
              <w:t>.</w:t>
            </w:r>
          </w:p>
        </w:tc>
        <w:tc>
          <w:tcPr>
            <w:tcW w:w="2436" w:type="dxa"/>
            <w:gridSpan w:val="2"/>
            <w:tcBorders>
              <w:top w:val="single" w:sz="4" w:space="0" w:color="auto"/>
              <w:bottom w:val="single" w:sz="4" w:space="0" w:color="auto"/>
            </w:tcBorders>
            <w:shd w:val="clear" w:color="auto" w:fill="F2F2F2" w:themeFill="background1" w:themeFillShade="F2"/>
          </w:tcPr>
          <w:p w14:paraId="0F4F98F0" w14:textId="439548F9" w:rsidR="00E7011A" w:rsidRPr="00DF558E" w:rsidRDefault="00775572">
            <w:pPr>
              <w:rPr>
                <w:sz w:val="20"/>
                <w:szCs w:val="20"/>
              </w:rPr>
            </w:pPr>
            <w:r w:rsidRPr="00F45948">
              <w:rPr>
                <w:sz w:val="20"/>
                <w:szCs w:val="20"/>
              </w:rPr>
              <w:lastRenderedPageBreak/>
              <w:t xml:space="preserve">Nach EITI erforderliche Daten sind auf dem </w:t>
            </w:r>
            <w:r w:rsidRPr="00F45948">
              <w:rPr>
                <w:sz w:val="20"/>
                <w:szCs w:val="20"/>
              </w:rPr>
              <w:lastRenderedPageBreak/>
              <w:t xml:space="preserve">Berichtsportal einsehbar </w:t>
            </w:r>
            <w:r w:rsidR="00DF558E">
              <w:rPr>
                <w:sz w:val="20"/>
                <w:szCs w:val="20"/>
              </w:rPr>
              <w:t xml:space="preserve">und werden laufend aktualisiert. </w:t>
            </w:r>
          </w:p>
        </w:tc>
        <w:tc>
          <w:tcPr>
            <w:tcW w:w="2107" w:type="dxa"/>
            <w:gridSpan w:val="2"/>
            <w:tcBorders>
              <w:top w:val="single" w:sz="4" w:space="0" w:color="auto"/>
              <w:bottom w:val="single" w:sz="4" w:space="0" w:color="auto"/>
            </w:tcBorders>
            <w:shd w:val="clear" w:color="auto" w:fill="F2F2F2" w:themeFill="background1" w:themeFillShade="F2"/>
          </w:tcPr>
          <w:p w14:paraId="7BAAF77D" w14:textId="77777777" w:rsidR="00775572" w:rsidRPr="00221A1A" w:rsidRDefault="00775572">
            <w:pPr>
              <w:rPr>
                <w:sz w:val="20"/>
                <w:szCs w:val="20"/>
              </w:rPr>
            </w:pPr>
            <w:r w:rsidRPr="000E5DCD">
              <w:rPr>
                <w:sz w:val="20"/>
                <w:szCs w:val="20"/>
              </w:rPr>
              <w:lastRenderedPageBreak/>
              <w:t>MSG (D)</w:t>
            </w:r>
          </w:p>
        </w:tc>
        <w:tc>
          <w:tcPr>
            <w:tcW w:w="2039" w:type="dxa"/>
            <w:gridSpan w:val="2"/>
            <w:tcBorders>
              <w:top w:val="single" w:sz="4" w:space="0" w:color="auto"/>
              <w:bottom w:val="single" w:sz="4" w:space="0" w:color="auto"/>
            </w:tcBorders>
            <w:shd w:val="clear" w:color="auto" w:fill="F2F2F2" w:themeFill="background1" w:themeFillShade="F2"/>
          </w:tcPr>
          <w:p w14:paraId="68E5817A" w14:textId="77777777" w:rsidR="00775572" w:rsidRPr="00221A1A" w:rsidRDefault="00775572">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47A503F4" w14:textId="77777777" w:rsidR="00775572" w:rsidRPr="00221A1A" w:rsidRDefault="00775572">
            <w:pPr>
              <w:rPr>
                <w:sz w:val="20"/>
                <w:szCs w:val="20"/>
              </w:rPr>
            </w:pPr>
            <w:r w:rsidRPr="002371C0">
              <w:rPr>
                <w:sz w:val="20"/>
                <w:szCs w:val="20"/>
              </w:rPr>
              <w:t>laufend nach Plan</w:t>
            </w:r>
          </w:p>
        </w:tc>
        <w:tc>
          <w:tcPr>
            <w:tcW w:w="1827" w:type="dxa"/>
            <w:gridSpan w:val="2"/>
            <w:tcBorders>
              <w:top w:val="single" w:sz="4" w:space="0" w:color="auto"/>
              <w:bottom w:val="single" w:sz="4" w:space="0" w:color="auto"/>
            </w:tcBorders>
            <w:shd w:val="clear" w:color="auto" w:fill="F2F2F2" w:themeFill="background1" w:themeFillShade="F2"/>
          </w:tcPr>
          <w:p w14:paraId="2095914B" w14:textId="55D24886" w:rsidR="00775572" w:rsidRPr="00221A1A" w:rsidRDefault="00775572">
            <w:pPr>
              <w:rPr>
                <w:sz w:val="20"/>
                <w:szCs w:val="20"/>
              </w:rPr>
            </w:pPr>
            <w:r w:rsidRPr="00E92254">
              <w:rPr>
                <w:sz w:val="20"/>
                <w:szCs w:val="20"/>
              </w:rPr>
              <w:t>EITI</w:t>
            </w:r>
            <w:r w:rsidR="006C75C2">
              <w:rPr>
                <w:sz w:val="20"/>
                <w:szCs w:val="20"/>
              </w:rPr>
              <w:t xml:space="preserve"> </w:t>
            </w:r>
            <w:r w:rsidRPr="00E92254">
              <w:rPr>
                <w:sz w:val="20"/>
                <w:szCs w:val="20"/>
              </w:rPr>
              <w:t>Anforderungen 7.1; 7.2</w:t>
            </w:r>
          </w:p>
        </w:tc>
        <w:tc>
          <w:tcPr>
            <w:tcW w:w="1689" w:type="dxa"/>
            <w:gridSpan w:val="2"/>
            <w:tcBorders>
              <w:top w:val="single" w:sz="4" w:space="0" w:color="auto"/>
              <w:bottom w:val="single" w:sz="4" w:space="0" w:color="auto"/>
            </w:tcBorders>
            <w:shd w:val="clear" w:color="auto" w:fill="D3E6A2" w:themeFill="accent4" w:themeFillTint="66"/>
          </w:tcPr>
          <w:p w14:paraId="24F3A212" w14:textId="5C823610" w:rsidR="00775572" w:rsidRPr="00221A1A" w:rsidRDefault="00775572" w:rsidP="006305DC">
            <w:pPr>
              <w:rPr>
                <w:sz w:val="20"/>
                <w:szCs w:val="20"/>
              </w:rPr>
            </w:pPr>
          </w:p>
        </w:tc>
      </w:tr>
      <w:tr w:rsidR="00F35B7B" w:rsidRPr="00221A1A" w14:paraId="04C03F8A" w14:textId="77777777" w:rsidTr="00954AB2">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6FD97C9F" w14:textId="311700AE" w:rsidR="00F35B7B" w:rsidRDefault="005D4845">
            <w:pPr>
              <w:rPr>
                <w:color w:val="165B89" w:themeColor="accent2"/>
                <w:sz w:val="16"/>
                <w:szCs w:val="16"/>
              </w:rPr>
            </w:pPr>
            <w:r>
              <w:rPr>
                <w:color w:val="165B89" w:themeColor="accent2"/>
                <w:sz w:val="16"/>
                <w:szCs w:val="16"/>
              </w:rPr>
              <w:t>5</w:t>
            </w:r>
          </w:p>
        </w:tc>
        <w:tc>
          <w:tcPr>
            <w:tcW w:w="3119" w:type="dxa"/>
            <w:tcBorders>
              <w:top w:val="single" w:sz="4" w:space="0" w:color="auto"/>
              <w:bottom w:val="single" w:sz="4" w:space="0" w:color="auto"/>
            </w:tcBorders>
            <w:shd w:val="clear" w:color="auto" w:fill="F2F2F2" w:themeFill="background1" w:themeFillShade="F2"/>
          </w:tcPr>
          <w:p w14:paraId="058ED088" w14:textId="6539D4E4" w:rsidR="00F35B7B" w:rsidRPr="00F35B7B" w:rsidRDefault="005C138C">
            <w:pPr>
              <w:rPr>
                <w:sz w:val="20"/>
                <w:szCs w:val="20"/>
                <w:highlight w:val="yellow"/>
              </w:rPr>
            </w:pPr>
            <w:r w:rsidRPr="005C138C">
              <w:rPr>
                <w:sz w:val="20"/>
                <w:szCs w:val="20"/>
              </w:rPr>
              <w:t xml:space="preserve">Die MSG entwickelt weitere Produkte zur </w:t>
            </w:r>
            <w:r w:rsidR="00F35B7B" w:rsidRPr="005C138C">
              <w:rPr>
                <w:sz w:val="20"/>
                <w:szCs w:val="20"/>
              </w:rPr>
              <w:t>Visualisierung von Daten</w:t>
            </w:r>
            <w:r w:rsidR="009B5BD9">
              <w:rPr>
                <w:sz w:val="20"/>
                <w:szCs w:val="20"/>
              </w:rPr>
              <w:t>.</w:t>
            </w:r>
          </w:p>
        </w:tc>
        <w:tc>
          <w:tcPr>
            <w:tcW w:w="2436" w:type="dxa"/>
            <w:gridSpan w:val="2"/>
            <w:tcBorders>
              <w:top w:val="single" w:sz="4" w:space="0" w:color="auto"/>
              <w:bottom w:val="single" w:sz="4" w:space="0" w:color="auto"/>
            </w:tcBorders>
            <w:shd w:val="clear" w:color="auto" w:fill="F2F2F2" w:themeFill="background1" w:themeFillShade="F2"/>
          </w:tcPr>
          <w:p w14:paraId="263E9C83" w14:textId="77777777" w:rsidR="00F35B7B" w:rsidRDefault="009B5BD9">
            <w:pPr>
              <w:rPr>
                <w:sz w:val="20"/>
                <w:szCs w:val="20"/>
              </w:rPr>
            </w:pPr>
            <w:r>
              <w:rPr>
                <w:sz w:val="20"/>
                <w:szCs w:val="20"/>
              </w:rPr>
              <w:t>Das neue</w:t>
            </w:r>
            <w:r w:rsidR="00F35B7B">
              <w:rPr>
                <w:sz w:val="20"/>
                <w:szCs w:val="20"/>
              </w:rPr>
              <w:t xml:space="preserve"> Datenportal (</w:t>
            </w:r>
            <w:hyperlink r:id="rId46" w:history="1">
              <w:r w:rsidR="00F35B7B" w:rsidRPr="00DF558E">
                <w:rPr>
                  <w:rStyle w:val="Hyperlink"/>
                  <w:sz w:val="20"/>
                  <w:szCs w:val="20"/>
                </w:rPr>
                <w:t>Daten » D-EITI</w:t>
              </w:r>
            </w:hyperlink>
            <w:r w:rsidR="00F35B7B">
              <w:rPr>
                <w:sz w:val="20"/>
                <w:szCs w:val="20"/>
              </w:rPr>
              <w:t>) ermöglich</w:t>
            </w:r>
            <w:r>
              <w:rPr>
                <w:sz w:val="20"/>
                <w:szCs w:val="20"/>
              </w:rPr>
              <w:t>t durch Visua</w:t>
            </w:r>
            <w:r w:rsidR="00444134">
              <w:rPr>
                <w:sz w:val="20"/>
                <w:szCs w:val="20"/>
              </w:rPr>
              <w:t>lisierungen</w:t>
            </w:r>
            <w:r w:rsidR="00F35B7B">
              <w:rPr>
                <w:sz w:val="20"/>
                <w:szCs w:val="20"/>
              </w:rPr>
              <w:t xml:space="preserve"> eine bessere Analyse</w:t>
            </w:r>
            <w:r w:rsidR="00444134">
              <w:rPr>
                <w:sz w:val="20"/>
                <w:szCs w:val="20"/>
              </w:rPr>
              <w:t xml:space="preserve"> von Rohstoffdaten</w:t>
            </w:r>
            <w:r w:rsidR="00F35B7B">
              <w:rPr>
                <w:sz w:val="20"/>
                <w:szCs w:val="20"/>
              </w:rPr>
              <w:t xml:space="preserve">. Alle Daten und Grafiken sind im </w:t>
            </w:r>
            <w:r w:rsidR="00F35B7B" w:rsidRPr="00E95F7D">
              <w:rPr>
                <w:i/>
                <w:iCs/>
                <w:sz w:val="20"/>
                <w:szCs w:val="20"/>
              </w:rPr>
              <w:t>open data</w:t>
            </w:r>
            <w:r w:rsidR="00F35B7B" w:rsidRPr="00F45948">
              <w:rPr>
                <w:sz w:val="20"/>
                <w:szCs w:val="20"/>
              </w:rPr>
              <w:t xml:space="preserve"> Format downloadbar. </w:t>
            </w:r>
          </w:p>
          <w:p w14:paraId="52E2B31E" w14:textId="6109EB59" w:rsidR="00444134" w:rsidRPr="00F45948" w:rsidRDefault="00444134">
            <w:pPr>
              <w:rPr>
                <w:sz w:val="20"/>
                <w:szCs w:val="20"/>
              </w:rPr>
            </w:pPr>
            <w:r>
              <w:rPr>
                <w:sz w:val="20"/>
                <w:szCs w:val="20"/>
              </w:rPr>
              <w:t xml:space="preserve">Die interaktive Rohstoffkarte </w:t>
            </w:r>
            <w:r w:rsidR="00B77E18">
              <w:rPr>
                <w:sz w:val="20"/>
                <w:szCs w:val="20"/>
              </w:rPr>
              <w:t xml:space="preserve">liefert </w:t>
            </w:r>
            <w:r w:rsidR="00B77E18" w:rsidRPr="00874F3B">
              <w:rPr>
                <w:sz w:val="20"/>
                <w:szCs w:val="20"/>
              </w:rPr>
              <w:t xml:space="preserve">zusätzliche Informationen zu </w:t>
            </w:r>
            <w:r w:rsidR="007A3D36">
              <w:rPr>
                <w:sz w:val="20"/>
                <w:szCs w:val="20"/>
              </w:rPr>
              <w:t xml:space="preserve">den Bundesländern </w:t>
            </w:r>
            <w:r w:rsidR="00B77E18" w:rsidRPr="00874F3B">
              <w:rPr>
                <w:sz w:val="20"/>
                <w:szCs w:val="20"/>
              </w:rPr>
              <w:t>zum Thema Rohstoffe</w:t>
            </w:r>
          </w:p>
        </w:tc>
        <w:tc>
          <w:tcPr>
            <w:tcW w:w="2107" w:type="dxa"/>
            <w:gridSpan w:val="2"/>
            <w:tcBorders>
              <w:top w:val="single" w:sz="4" w:space="0" w:color="auto"/>
              <w:bottom w:val="single" w:sz="4" w:space="0" w:color="auto"/>
            </w:tcBorders>
            <w:shd w:val="clear" w:color="auto" w:fill="F2F2F2" w:themeFill="background1" w:themeFillShade="F2"/>
          </w:tcPr>
          <w:p w14:paraId="5DFE6B33" w14:textId="77777777" w:rsidR="00F35B7B" w:rsidRPr="000E5DCD" w:rsidRDefault="00F35B7B">
            <w:pPr>
              <w:rPr>
                <w:sz w:val="20"/>
                <w:szCs w:val="20"/>
              </w:rPr>
            </w:pPr>
          </w:p>
        </w:tc>
        <w:tc>
          <w:tcPr>
            <w:tcW w:w="2039" w:type="dxa"/>
            <w:gridSpan w:val="2"/>
            <w:tcBorders>
              <w:top w:val="single" w:sz="4" w:space="0" w:color="auto"/>
              <w:bottom w:val="single" w:sz="4" w:space="0" w:color="auto"/>
            </w:tcBorders>
            <w:shd w:val="clear" w:color="auto" w:fill="F2F2F2" w:themeFill="background1" w:themeFillShade="F2"/>
          </w:tcPr>
          <w:p w14:paraId="0463738D" w14:textId="77777777" w:rsidR="00F35B7B" w:rsidRPr="00221A1A" w:rsidRDefault="00F35B7B">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76548A89" w14:textId="77777777" w:rsidR="00F35B7B" w:rsidRPr="002371C0" w:rsidRDefault="00F35B7B">
            <w:pPr>
              <w:rPr>
                <w:sz w:val="20"/>
                <w:szCs w:val="20"/>
              </w:rPr>
            </w:pPr>
          </w:p>
        </w:tc>
        <w:tc>
          <w:tcPr>
            <w:tcW w:w="1827" w:type="dxa"/>
            <w:gridSpan w:val="2"/>
            <w:tcBorders>
              <w:top w:val="single" w:sz="4" w:space="0" w:color="auto"/>
              <w:bottom w:val="single" w:sz="4" w:space="0" w:color="auto"/>
            </w:tcBorders>
            <w:shd w:val="clear" w:color="auto" w:fill="F2F2F2" w:themeFill="background1" w:themeFillShade="F2"/>
          </w:tcPr>
          <w:p w14:paraId="2453B151" w14:textId="77777777" w:rsidR="00F35B7B" w:rsidRPr="00E92254" w:rsidRDefault="00F35B7B">
            <w:pPr>
              <w:rPr>
                <w:sz w:val="20"/>
                <w:szCs w:val="20"/>
              </w:rPr>
            </w:pPr>
          </w:p>
        </w:tc>
        <w:tc>
          <w:tcPr>
            <w:tcW w:w="1689" w:type="dxa"/>
            <w:gridSpan w:val="2"/>
            <w:tcBorders>
              <w:top w:val="single" w:sz="4" w:space="0" w:color="auto"/>
              <w:bottom w:val="single" w:sz="4" w:space="0" w:color="auto"/>
            </w:tcBorders>
            <w:shd w:val="clear" w:color="auto" w:fill="00B050"/>
          </w:tcPr>
          <w:p w14:paraId="39C63A88" w14:textId="77777777" w:rsidR="00F35B7B" w:rsidRPr="00221A1A" w:rsidRDefault="00F35B7B" w:rsidP="006305DC">
            <w:pPr>
              <w:rPr>
                <w:sz w:val="20"/>
                <w:szCs w:val="20"/>
              </w:rPr>
            </w:pPr>
          </w:p>
        </w:tc>
      </w:tr>
      <w:tr w:rsidR="00543535" w:rsidRPr="00221A1A" w14:paraId="327E1057"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7A87F5C8" w14:textId="44A0E6B5" w:rsidR="00775572" w:rsidRPr="00C43A57" w:rsidRDefault="005D4845">
            <w:pPr>
              <w:rPr>
                <w:color w:val="165B89" w:themeColor="accent2"/>
                <w:sz w:val="16"/>
                <w:szCs w:val="16"/>
              </w:rPr>
            </w:pPr>
            <w:r>
              <w:rPr>
                <w:color w:val="165B89" w:themeColor="accent2"/>
                <w:sz w:val="16"/>
                <w:szCs w:val="16"/>
              </w:rPr>
              <w:t>6</w:t>
            </w:r>
          </w:p>
        </w:tc>
        <w:tc>
          <w:tcPr>
            <w:tcW w:w="3119" w:type="dxa"/>
            <w:tcBorders>
              <w:top w:val="single" w:sz="4" w:space="0" w:color="auto"/>
              <w:bottom w:val="single" w:sz="4" w:space="0" w:color="auto"/>
            </w:tcBorders>
            <w:shd w:val="clear" w:color="auto" w:fill="F2F2F2" w:themeFill="background1" w:themeFillShade="F2"/>
          </w:tcPr>
          <w:p w14:paraId="4CED03F9" w14:textId="2C54ED3D" w:rsidR="00775572" w:rsidRPr="00221A1A" w:rsidRDefault="00775572">
            <w:pPr>
              <w:rPr>
                <w:sz w:val="20"/>
                <w:szCs w:val="20"/>
              </w:rPr>
            </w:pPr>
            <w:r w:rsidRPr="0082582B">
              <w:rPr>
                <w:sz w:val="20"/>
                <w:szCs w:val="20"/>
              </w:rPr>
              <w:t>D-EITI wird auf Konferenzen mit Schwerpunkt Rohstoffsektor inklusive des Themas Gender im Rohstoffsektor vorgestellt</w:t>
            </w:r>
            <w:r>
              <w:rPr>
                <w:sz w:val="20"/>
                <w:szCs w:val="20"/>
              </w:rPr>
              <w:t>.</w:t>
            </w:r>
          </w:p>
        </w:tc>
        <w:tc>
          <w:tcPr>
            <w:tcW w:w="2436" w:type="dxa"/>
            <w:gridSpan w:val="2"/>
            <w:tcBorders>
              <w:top w:val="single" w:sz="4" w:space="0" w:color="auto"/>
              <w:bottom w:val="single" w:sz="4" w:space="0" w:color="auto"/>
            </w:tcBorders>
            <w:shd w:val="clear" w:color="auto" w:fill="F2F2F2" w:themeFill="background1" w:themeFillShade="F2"/>
          </w:tcPr>
          <w:p w14:paraId="0EA7BD98" w14:textId="5717E643" w:rsidR="00775572" w:rsidRPr="00221A1A" w:rsidRDefault="00775572">
            <w:pPr>
              <w:rPr>
                <w:sz w:val="20"/>
                <w:szCs w:val="20"/>
              </w:rPr>
            </w:pPr>
            <w:r w:rsidRPr="002E0C3B">
              <w:rPr>
                <w:sz w:val="20"/>
                <w:szCs w:val="20"/>
              </w:rPr>
              <w:t xml:space="preserve">Alle Veranstaltungen zur D-EITI werden im News-Bereich der D-EITI Website gelistet: </w:t>
            </w:r>
            <w:hyperlink r:id="rId47" w:history="1">
              <w:r w:rsidR="00DF558E" w:rsidRPr="00163229">
                <w:rPr>
                  <w:rStyle w:val="Hyperlink"/>
                  <w:sz w:val="20"/>
                  <w:szCs w:val="20"/>
                </w:rPr>
                <w:t>Aktuelles » D-EITI</w:t>
              </w:r>
            </w:hyperlink>
          </w:p>
        </w:tc>
        <w:tc>
          <w:tcPr>
            <w:tcW w:w="2107" w:type="dxa"/>
            <w:gridSpan w:val="2"/>
            <w:tcBorders>
              <w:top w:val="single" w:sz="4" w:space="0" w:color="auto"/>
              <w:bottom w:val="single" w:sz="4" w:space="0" w:color="auto"/>
            </w:tcBorders>
            <w:shd w:val="clear" w:color="auto" w:fill="F2F2F2" w:themeFill="background1" w:themeFillShade="F2"/>
          </w:tcPr>
          <w:p w14:paraId="54211C0D" w14:textId="77777777" w:rsidR="00775572" w:rsidRPr="00EA256F" w:rsidRDefault="00775572">
            <w:pPr>
              <w:rPr>
                <w:sz w:val="20"/>
                <w:szCs w:val="20"/>
                <w:lang w:val="sv-SE"/>
              </w:rPr>
            </w:pPr>
            <w:r w:rsidRPr="00EA256F">
              <w:rPr>
                <w:sz w:val="20"/>
                <w:szCs w:val="20"/>
                <w:lang w:val="sv-SE"/>
              </w:rPr>
              <w:t>D-EITI-Sekretariat, PW, ZG, R (D)</w:t>
            </w:r>
          </w:p>
        </w:tc>
        <w:tc>
          <w:tcPr>
            <w:tcW w:w="2039" w:type="dxa"/>
            <w:gridSpan w:val="2"/>
            <w:tcBorders>
              <w:top w:val="single" w:sz="4" w:space="0" w:color="auto"/>
              <w:bottom w:val="single" w:sz="4" w:space="0" w:color="auto"/>
            </w:tcBorders>
            <w:shd w:val="clear" w:color="auto" w:fill="F2F2F2" w:themeFill="background1" w:themeFillShade="F2"/>
          </w:tcPr>
          <w:p w14:paraId="153E0288" w14:textId="77777777" w:rsidR="00775572" w:rsidRPr="00EA256F" w:rsidRDefault="00775572">
            <w:pPr>
              <w:rPr>
                <w:sz w:val="20"/>
                <w:szCs w:val="20"/>
                <w:lang w:val="sv-SE"/>
              </w:rPr>
            </w:pPr>
          </w:p>
        </w:tc>
        <w:tc>
          <w:tcPr>
            <w:tcW w:w="1687" w:type="dxa"/>
            <w:gridSpan w:val="2"/>
            <w:tcBorders>
              <w:top w:val="single" w:sz="4" w:space="0" w:color="auto"/>
              <w:bottom w:val="single" w:sz="4" w:space="0" w:color="auto"/>
            </w:tcBorders>
            <w:shd w:val="clear" w:color="auto" w:fill="F2F2F2" w:themeFill="background1" w:themeFillShade="F2"/>
          </w:tcPr>
          <w:p w14:paraId="06F3CCCA" w14:textId="77777777" w:rsidR="00775572" w:rsidRPr="00221A1A" w:rsidRDefault="00775572">
            <w:pPr>
              <w:rPr>
                <w:sz w:val="20"/>
                <w:szCs w:val="20"/>
              </w:rPr>
            </w:pPr>
            <w:r w:rsidRPr="002371C0">
              <w:rPr>
                <w:sz w:val="20"/>
                <w:szCs w:val="20"/>
              </w:rPr>
              <w:t>laufend nach Plan</w:t>
            </w:r>
          </w:p>
        </w:tc>
        <w:tc>
          <w:tcPr>
            <w:tcW w:w="1827" w:type="dxa"/>
            <w:gridSpan w:val="2"/>
            <w:tcBorders>
              <w:top w:val="single" w:sz="4" w:space="0" w:color="auto"/>
              <w:bottom w:val="single" w:sz="4" w:space="0" w:color="auto"/>
            </w:tcBorders>
            <w:shd w:val="clear" w:color="auto" w:fill="F2F2F2" w:themeFill="background1" w:themeFillShade="F2"/>
          </w:tcPr>
          <w:p w14:paraId="52040965" w14:textId="32BC1D58" w:rsidR="00775572" w:rsidRPr="00221A1A" w:rsidRDefault="00775572">
            <w:pPr>
              <w:rPr>
                <w:sz w:val="20"/>
                <w:szCs w:val="20"/>
              </w:rPr>
            </w:pPr>
            <w:r w:rsidRPr="00E92254">
              <w:rPr>
                <w:sz w:val="20"/>
                <w:szCs w:val="20"/>
              </w:rPr>
              <w:t>EITI</w:t>
            </w:r>
            <w:r w:rsidR="006C75C2">
              <w:rPr>
                <w:sz w:val="20"/>
                <w:szCs w:val="20"/>
              </w:rPr>
              <w:t xml:space="preserve"> </w:t>
            </w:r>
            <w:r w:rsidRPr="00E92254">
              <w:rPr>
                <w:sz w:val="20"/>
                <w:szCs w:val="20"/>
              </w:rPr>
              <w:t>Anforderung 7.1</w:t>
            </w:r>
          </w:p>
        </w:tc>
        <w:tc>
          <w:tcPr>
            <w:tcW w:w="1689" w:type="dxa"/>
            <w:gridSpan w:val="2"/>
            <w:tcBorders>
              <w:top w:val="single" w:sz="4" w:space="0" w:color="auto"/>
              <w:bottom w:val="single" w:sz="4" w:space="0" w:color="auto"/>
            </w:tcBorders>
            <w:shd w:val="clear" w:color="auto" w:fill="D3E6A2" w:themeFill="accent4" w:themeFillTint="66"/>
          </w:tcPr>
          <w:p w14:paraId="7FE94161" w14:textId="4B9FA432" w:rsidR="00775572" w:rsidRPr="00221A1A" w:rsidRDefault="00775572" w:rsidP="00222598">
            <w:pPr>
              <w:jc w:val="center"/>
              <w:rPr>
                <w:sz w:val="20"/>
                <w:szCs w:val="20"/>
              </w:rPr>
            </w:pPr>
          </w:p>
        </w:tc>
      </w:tr>
      <w:tr w:rsidR="00543535" w:rsidRPr="00221A1A" w14:paraId="39DF8187"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294594E0" w14:textId="2C297642" w:rsidR="00775572" w:rsidRPr="00C43A57" w:rsidRDefault="005D4845">
            <w:pPr>
              <w:rPr>
                <w:color w:val="165B89" w:themeColor="accent2"/>
                <w:sz w:val="16"/>
                <w:szCs w:val="16"/>
              </w:rPr>
            </w:pPr>
            <w:r>
              <w:rPr>
                <w:color w:val="165B89" w:themeColor="accent2"/>
                <w:sz w:val="16"/>
                <w:szCs w:val="16"/>
              </w:rPr>
              <w:t>7</w:t>
            </w:r>
          </w:p>
        </w:tc>
        <w:tc>
          <w:tcPr>
            <w:tcW w:w="3119" w:type="dxa"/>
            <w:tcBorders>
              <w:top w:val="single" w:sz="4" w:space="0" w:color="auto"/>
              <w:bottom w:val="single" w:sz="4" w:space="0" w:color="auto"/>
            </w:tcBorders>
            <w:shd w:val="clear" w:color="auto" w:fill="F2F2F2" w:themeFill="background1" w:themeFillShade="F2"/>
          </w:tcPr>
          <w:p w14:paraId="6D6D22D9" w14:textId="406904E2" w:rsidR="00775572" w:rsidRPr="00221A1A" w:rsidRDefault="00F35B7B">
            <w:pPr>
              <w:rPr>
                <w:sz w:val="20"/>
                <w:szCs w:val="20"/>
              </w:rPr>
            </w:pPr>
            <w:r w:rsidRPr="00F35B7B">
              <w:rPr>
                <w:sz w:val="20"/>
                <w:szCs w:val="20"/>
              </w:rPr>
              <w:t>Die zu</w:t>
            </w:r>
            <w:r w:rsidR="00775572" w:rsidRPr="00F35B7B">
              <w:rPr>
                <w:sz w:val="20"/>
                <w:szCs w:val="20"/>
              </w:rPr>
              <w:t xml:space="preserve"> den D-EITI Daten gehörigen Metadaten </w:t>
            </w:r>
            <w:r w:rsidRPr="00F35B7B">
              <w:rPr>
                <w:sz w:val="20"/>
                <w:szCs w:val="20"/>
              </w:rPr>
              <w:t xml:space="preserve">werden </w:t>
            </w:r>
            <w:r w:rsidR="00775572" w:rsidRPr="00F35B7B">
              <w:rPr>
                <w:sz w:val="20"/>
                <w:szCs w:val="20"/>
              </w:rPr>
              <w:t>auf GovData</w:t>
            </w:r>
            <w:r w:rsidRPr="00F35B7B">
              <w:rPr>
                <w:sz w:val="20"/>
                <w:szCs w:val="20"/>
              </w:rPr>
              <w:t xml:space="preserve"> veröffentlicht.</w:t>
            </w:r>
          </w:p>
        </w:tc>
        <w:tc>
          <w:tcPr>
            <w:tcW w:w="2436" w:type="dxa"/>
            <w:gridSpan w:val="2"/>
            <w:tcBorders>
              <w:top w:val="single" w:sz="4" w:space="0" w:color="auto"/>
              <w:bottom w:val="single" w:sz="4" w:space="0" w:color="auto"/>
            </w:tcBorders>
            <w:shd w:val="clear" w:color="auto" w:fill="F2F2F2" w:themeFill="background1" w:themeFillShade="F2"/>
          </w:tcPr>
          <w:p w14:paraId="0EDED7FF" w14:textId="77777777" w:rsidR="00775572" w:rsidRPr="00221A1A" w:rsidRDefault="00775572">
            <w:pPr>
              <w:rPr>
                <w:sz w:val="20"/>
                <w:szCs w:val="20"/>
              </w:rPr>
            </w:pPr>
            <w:r w:rsidRPr="002E0C3B">
              <w:rPr>
                <w:sz w:val="20"/>
                <w:szCs w:val="20"/>
              </w:rPr>
              <w:t>https://www.govdata.de/web/guest/suchen/-/searchresult/q/EITI/s/relevance_desc</w:t>
            </w:r>
          </w:p>
        </w:tc>
        <w:tc>
          <w:tcPr>
            <w:tcW w:w="2107" w:type="dxa"/>
            <w:gridSpan w:val="2"/>
            <w:tcBorders>
              <w:top w:val="single" w:sz="4" w:space="0" w:color="auto"/>
              <w:bottom w:val="single" w:sz="4" w:space="0" w:color="auto"/>
            </w:tcBorders>
            <w:shd w:val="clear" w:color="auto" w:fill="F2F2F2" w:themeFill="background1" w:themeFillShade="F2"/>
          </w:tcPr>
          <w:p w14:paraId="1610FA2D" w14:textId="77777777" w:rsidR="00775572" w:rsidRPr="00221A1A" w:rsidRDefault="00775572">
            <w:pPr>
              <w:rPr>
                <w:sz w:val="20"/>
                <w:szCs w:val="20"/>
              </w:rPr>
            </w:pPr>
            <w:r w:rsidRPr="005558C0">
              <w:rPr>
                <w:sz w:val="20"/>
                <w:szCs w:val="20"/>
              </w:rPr>
              <w:t>D-EITI Sekretariat</w:t>
            </w:r>
          </w:p>
        </w:tc>
        <w:tc>
          <w:tcPr>
            <w:tcW w:w="2039" w:type="dxa"/>
            <w:gridSpan w:val="2"/>
            <w:tcBorders>
              <w:top w:val="single" w:sz="4" w:space="0" w:color="auto"/>
              <w:bottom w:val="single" w:sz="4" w:space="0" w:color="auto"/>
            </w:tcBorders>
            <w:shd w:val="clear" w:color="auto" w:fill="F2F2F2" w:themeFill="background1" w:themeFillShade="F2"/>
          </w:tcPr>
          <w:p w14:paraId="245A4E17" w14:textId="77777777" w:rsidR="00775572" w:rsidRPr="00221A1A" w:rsidRDefault="00775572">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3772959B" w14:textId="77777777" w:rsidR="00775572" w:rsidRPr="00221A1A" w:rsidRDefault="00775572">
            <w:pPr>
              <w:rPr>
                <w:sz w:val="20"/>
                <w:szCs w:val="20"/>
              </w:rPr>
            </w:pPr>
            <w:r w:rsidRPr="002371C0">
              <w:rPr>
                <w:sz w:val="20"/>
                <w:szCs w:val="20"/>
              </w:rPr>
              <w:t>laufend nach Plan</w:t>
            </w:r>
          </w:p>
        </w:tc>
        <w:tc>
          <w:tcPr>
            <w:tcW w:w="1827" w:type="dxa"/>
            <w:gridSpan w:val="2"/>
            <w:tcBorders>
              <w:top w:val="single" w:sz="4" w:space="0" w:color="auto"/>
              <w:bottom w:val="single" w:sz="4" w:space="0" w:color="auto"/>
            </w:tcBorders>
            <w:shd w:val="clear" w:color="auto" w:fill="F2F2F2" w:themeFill="background1" w:themeFillShade="F2"/>
          </w:tcPr>
          <w:p w14:paraId="41E23F90" w14:textId="27EE0516" w:rsidR="00775572" w:rsidRPr="00E92254" w:rsidRDefault="00775572">
            <w:pPr>
              <w:rPr>
                <w:sz w:val="20"/>
                <w:szCs w:val="20"/>
              </w:rPr>
            </w:pPr>
            <w:r w:rsidRPr="00E92254">
              <w:rPr>
                <w:sz w:val="20"/>
                <w:szCs w:val="20"/>
              </w:rPr>
              <w:t>EITI</w:t>
            </w:r>
            <w:r w:rsidR="006C75C2">
              <w:rPr>
                <w:sz w:val="20"/>
                <w:szCs w:val="20"/>
              </w:rPr>
              <w:t xml:space="preserve"> </w:t>
            </w:r>
            <w:r w:rsidRPr="00E92254">
              <w:rPr>
                <w:sz w:val="20"/>
                <w:szCs w:val="20"/>
              </w:rPr>
              <w:t xml:space="preserve">Anforderung 7.2 </w:t>
            </w:r>
          </w:p>
          <w:p w14:paraId="1FAD5281" w14:textId="77777777" w:rsidR="00775572" w:rsidRPr="00221A1A" w:rsidRDefault="00775572">
            <w:pPr>
              <w:rPr>
                <w:sz w:val="20"/>
                <w:szCs w:val="20"/>
              </w:rPr>
            </w:pPr>
            <w:r w:rsidRPr="00E92254">
              <w:rPr>
                <w:sz w:val="20"/>
                <w:szCs w:val="20"/>
              </w:rPr>
              <w:t>aus D-EITI-Open-Data-Konzept</w:t>
            </w:r>
          </w:p>
        </w:tc>
        <w:tc>
          <w:tcPr>
            <w:tcW w:w="1689" w:type="dxa"/>
            <w:gridSpan w:val="2"/>
            <w:tcBorders>
              <w:top w:val="single" w:sz="4" w:space="0" w:color="auto"/>
              <w:bottom w:val="single" w:sz="4" w:space="0" w:color="auto"/>
            </w:tcBorders>
            <w:shd w:val="clear" w:color="auto" w:fill="D3E6A2" w:themeFill="accent4" w:themeFillTint="66"/>
          </w:tcPr>
          <w:p w14:paraId="5742D483" w14:textId="19B9EE3B" w:rsidR="00775572" w:rsidRPr="00221A1A" w:rsidRDefault="00775572" w:rsidP="00222598">
            <w:pPr>
              <w:jc w:val="center"/>
              <w:rPr>
                <w:sz w:val="20"/>
                <w:szCs w:val="20"/>
              </w:rPr>
            </w:pPr>
          </w:p>
        </w:tc>
      </w:tr>
      <w:tr w:rsidR="00543535" w:rsidRPr="00221A1A" w14:paraId="617363DD"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4E78ED03" w14:textId="20CD24C7" w:rsidR="00775572" w:rsidRPr="00C43A57" w:rsidRDefault="005D4845">
            <w:pPr>
              <w:rPr>
                <w:color w:val="165B89" w:themeColor="accent2"/>
                <w:sz w:val="16"/>
                <w:szCs w:val="16"/>
              </w:rPr>
            </w:pPr>
            <w:r>
              <w:rPr>
                <w:color w:val="165B89" w:themeColor="accent2"/>
                <w:sz w:val="16"/>
                <w:szCs w:val="16"/>
              </w:rPr>
              <w:t>8</w:t>
            </w:r>
          </w:p>
        </w:tc>
        <w:tc>
          <w:tcPr>
            <w:tcW w:w="3119" w:type="dxa"/>
            <w:tcBorders>
              <w:top w:val="single" w:sz="4" w:space="0" w:color="auto"/>
              <w:bottom w:val="single" w:sz="4" w:space="0" w:color="auto"/>
            </w:tcBorders>
            <w:shd w:val="clear" w:color="auto" w:fill="F2F2F2" w:themeFill="background1" w:themeFillShade="F2"/>
          </w:tcPr>
          <w:p w14:paraId="1029652F" w14:textId="3D35FF39" w:rsidR="00775572" w:rsidRPr="00667EC7" w:rsidRDefault="009B438D">
            <w:pPr>
              <w:rPr>
                <w:sz w:val="20"/>
                <w:szCs w:val="20"/>
              </w:rPr>
            </w:pPr>
            <w:r w:rsidRPr="00667EC7">
              <w:rPr>
                <w:sz w:val="20"/>
                <w:szCs w:val="20"/>
              </w:rPr>
              <w:t>Die MSG fördert</w:t>
            </w:r>
            <w:r w:rsidR="00775572" w:rsidRPr="00667EC7">
              <w:rPr>
                <w:sz w:val="20"/>
                <w:szCs w:val="20"/>
              </w:rPr>
              <w:t xml:space="preserve"> die Verwendung von offenen Daten</w:t>
            </w:r>
            <w:r w:rsidR="000B4D31" w:rsidRPr="00667EC7">
              <w:rPr>
                <w:sz w:val="20"/>
                <w:szCs w:val="20"/>
              </w:rPr>
              <w:t xml:space="preserve"> </w:t>
            </w:r>
            <w:r w:rsidR="005B5A90" w:rsidRPr="00667EC7">
              <w:rPr>
                <w:sz w:val="20"/>
                <w:szCs w:val="20"/>
              </w:rPr>
              <w:t>durch systematische Offenlegung</w:t>
            </w:r>
            <w:r w:rsidR="00961AAA" w:rsidRPr="00667EC7">
              <w:rPr>
                <w:sz w:val="20"/>
                <w:szCs w:val="20"/>
              </w:rPr>
              <w:t>.</w:t>
            </w:r>
            <w:r w:rsidR="005B5A90" w:rsidRPr="00667EC7">
              <w:rPr>
                <w:sz w:val="20"/>
                <w:szCs w:val="20"/>
              </w:rPr>
              <w:t xml:space="preserve"> </w:t>
            </w:r>
          </w:p>
        </w:tc>
        <w:tc>
          <w:tcPr>
            <w:tcW w:w="2436" w:type="dxa"/>
            <w:gridSpan w:val="2"/>
            <w:tcBorders>
              <w:top w:val="single" w:sz="4" w:space="0" w:color="auto"/>
              <w:bottom w:val="single" w:sz="4" w:space="0" w:color="auto"/>
            </w:tcBorders>
            <w:shd w:val="clear" w:color="auto" w:fill="F2F2F2" w:themeFill="background1" w:themeFillShade="F2"/>
          </w:tcPr>
          <w:p w14:paraId="1F1B6E6E" w14:textId="517EB1AB" w:rsidR="00775572" w:rsidRPr="00221A1A" w:rsidRDefault="007E5AAB">
            <w:pPr>
              <w:rPr>
                <w:sz w:val="20"/>
                <w:szCs w:val="20"/>
              </w:rPr>
            </w:pPr>
            <w:r>
              <w:rPr>
                <w:sz w:val="20"/>
                <w:szCs w:val="20"/>
              </w:rPr>
              <w:t>Durch Verweis und Verlinkung auf öffentlich verfügbare Datensätze</w:t>
            </w:r>
          </w:p>
        </w:tc>
        <w:tc>
          <w:tcPr>
            <w:tcW w:w="2107" w:type="dxa"/>
            <w:gridSpan w:val="2"/>
            <w:tcBorders>
              <w:top w:val="single" w:sz="4" w:space="0" w:color="auto"/>
              <w:bottom w:val="single" w:sz="4" w:space="0" w:color="auto"/>
            </w:tcBorders>
            <w:shd w:val="clear" w:color="auto" w:fill="F2F2F2" w:themeFill="background1" w:themeFillShade="F2"/>
          </w:tcPr>
          <w:p w14:paraId="7A6827D5" w14:textId="77777777" w:rsidR="00775572" w:rsidRPr="00221A1A" w:rsidRDefault="00775572">
            <w:pPr>
              <w:rPr>
                <w:sz w:val="20"/>
                <w:szCs w:val="20"/>
              </w:rPr>
            </w:pPr>
            <w:r w:rsidRPr="005558C0">
              <w:rPr>
                <w:sz w:val="20"/>
                <w:szCs w:val="20"/>
              </w:rPr>
              <w:t>MSG, D-EITI Sekretariat</w:t>
            </w:r>
          </w:p>
        </w:tc>
        <w:tc>
          <w:tcPr>
            <w:tcW w:w="2039" w:type="dxa"/>
            <w:gridSpan w:val="2"/>
            <w:tcBorders>
              <w:top w:val="single" w:sz="4" w:space="0" w:color="auto"/>
              <w:bottom w:val="single" w:sz="4" w:space="0" w:color="auto"/>
            </w:tcBorders>
            <w:shd w:val="clear" w:color="auto" w:fill="F2F2F2" w:themeFill="background1" w:themeFillShade="F2"/>
          </w:tcPr>
          <w:p w14:paraId="08CD073A" w14:textId="77777777" w:rsidR="00775572" w:rsidRPr="00221A1A" w:rsidRDefault="00775572">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3C9ADE77" w14:textId="75C05739" w:rsidR="00775572" w:rsidRPr="00221A1A" w:rsidRDefault="00775572">
            <w:pPr>
              <w:rPr>
                <w:sz w:val="20"/>
                <w:szCs w:val="20"/>
              </w:rPr>
            </w:pPr>
            <w:r w:rsidRPr="002371C0">
              <w:rPr>
                <w:sz w:val="20"/>
                <w:szCs w:val="20"/>
              </w:rPr>
              <w:t>laufend</w:t>
            </w:r>
          </w:p>
        </w:tc>
        <w:tc>
          <w:tcPr>
            <w:tcW w:w="1827" w:type="dxa"/>
            <w:gridSpan w:val="2"/>
            <w:tcBorders>
              <w:top w:val="single" w:sz="4" w:space="0" w:color="auto"/>
              <w:bottom w:val="single" w:sz="4" w:space="0" w:color="auto"/>
            </w:tcBorders>
            <w:shd w:val="clear" w:color="auto" w:fill="F2F2F2" w:themeFill="background1" w:themeFillShade="F2"/>
          </w:tcPr>
          <w:p w14:paraId="1C553D05" w14:textId="1EC2D89D" w:rsidR="00775572" w:rsidRPr="00E92254" w:rsidRDefault="00775572">
            <w:pPr>
              <w:rPr>
                <w:sz w:val="20"/>
                <w:szCs w:val="20"/>
              </w:rPr>
            </w:pPr>
            <w:r w:rsidRPr="00E92254">
              <w:rPr>
                <w:sz w:val="20"/>
                <w:szCs w:val="20"/>
              </w:rPr>
              <w:t>EITI</w:t>
            </w:r>
            <w:r w:rsidR="006C75C2">
              <w:rPr>
                <w:sz w:val="20"/>
                <w:szCs w:val="20"/>
              </w:rPr>
              <w:t xml:space="preserve"> </w:t>
            </w:r>
            <w:r w:rsidRPr="00E92254">
              <w:rPr>
                <w:sz w:val="20"/>
                <w:szCs w:val="20"/>
              </w:rPr>
              <w:t xml:space="preserve">Anforderung 7.2 </w:t>
            </w:r>
          </w:p>
          <w:p w14:paraId="0D12AEBA" w14:textId="77777777" w:rsidR="00775572" w:rsidRPr="00221A1A" w:rsidRDefault="00775572">
            <w:pPr>
              <w:rPr>
                <w:sz w:val="20"/>
                <w:szCs w:val="20"/>
              </w:rPr>
            </w:pPr>
            <w:r w:rsidRPr="00E92254">
              <w:rPr>
                <w:sz w:val="20"/>
                <w:szCs w:val="20"/>
              </w:rPr>
              <w:t>aus D-EITI-Open-Data-Konzept</w:t>
            </w:r>
          </w:p>
        </w:tc>
        <w:tc>
          <w:tcPr>
            <w:tcW w:w="1689" w:type="dxa"/>
            <w:gridSpan w:val="2"/>
            <w:tcBorders>
              <w:top w:val="single" w:sz="4" w:space="0" w:color="auto"/>
              <w:bottom w:val="single" w:sz="4" w:space="0" w:color="auto"/>
            </w:tcBorders>
            <w:shd w:val="clear" w:color="auto" w:fill="D3E6A2" w:themeFill="accent4" w:themeFillTint="66"/>
          </w:tcPr>
          <w:p w14:paraId="20C5DB1B" w14:textId="5CB95575" w:rsidR="00775572" w:rsidRPr="006305DC" w:rsidRDefault="00775572" w:rsidP="004419B8">
            <w:pPr>
              <w:jc w:val="center"/>
              <w:rPr>
                <w:sz w:val="20"/>
                <w:szCs w:val="20"/>
                <w:highlight w:val="yellow"/>
              </w:rPr>
            </w:pPr>
          </w:p>
        </w:tc>
      </w:tr>
      <w:tr w:rsidR="005802D7" w:rsidRPr="00221A1A" w14:paraId="6384AA63" w14:textId="77777777" w:rsidTr="0044216D">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23B9A64E" w14:textId="7908B364" w:rsidR="005802D7" w:rsidRDefault="005D4845">
            <w:pPr>
              <w:rPr>
                <w:color w:val="165B89" w:themeColor="accent2"/>
                <w:sz w:val="16"/>
                <w:szCs w:val="16"/>
              </w:rPr>
            </w:pPr>
            <w:r>
              <w:rPr>
                <w:color w:val="165B89" w:themeColor="accent2"/>
                <w:sz w:val="16"/>
                <w:szCs w:val="16"/>
              </w:rPr>
              <w:t>9</w:t>
            </w:r>
          </w:p>
        </w:tc>
        <w:tc>
          <w:tcPr>
            <w:tcW w:w="3119" w:type="dxa"/>
            <w:tcBorders>
              <w:top w:val="single" w:sz="4" w:space="0" w:color="auto"/>
              <w:bottom w:val="single" w:sz="4" w:space="0" w:color="auto"/>
            </w:tcBorders>
            <w:shd w:val="clear" w:color="auto" w:fill="F2F2F2" w:themeFill="background1" w:themeFillShade="F2"/>
          </w:tcPr>
          <w:p w14:paraId="242DB7E2" w14:textId="4560E6BE" w:rsidR="005802D7" w:rsidRPr="00667EC7" w:rsidRDefault="00D75B47">
            <w:pPr>
              <w:rPr>
                <w:sz w:val="20"/>
                <w:szCs w:val="20"/>
              </w:rPr>
            </w:pPr>
            <w:r w:rsidRPr="00667EC7">
              <w:rPr>
                <w:sz w:val="20"/>
                <w:szCs w:val="20"/>
              </w:rPr>
              <w:t xml:space="preserve">Die MSG fördert Digitalisierungsprozesse durch die Entwicklung neuer Produkte zur </w:t>
            </w:r>
            <w:r w:rsidR="005A740F" w:rsidRPr="00667EC7">
              <w:rPr>
                <w:sz w:val="20"/>
                <w:szCs w:val="20"/>
              </w:rPr>
              <w:t>Nutzung von Rohstoffinformationen /-daten</w:t>
            </w:r>
          </w:p>
        </w:tc>
        <w:tc>
          <w:tcPr>
            <w:tcW w:w="2436" w:type="dxa"/>
            <w:gridSpan w:val="2"/>
            <w:tcBorders>
              <w:top w:val="single" w:sz="4" w:space="0" w:color="auto"/>
              <w:bottom w:val="single" w:sz="4" w:space="0" w:color="auto"/>
            </w:tcBorders>
            <w:shd w:val="clear" w:color="auto" w:fill="F2F2F2" w:themeFill="background1" w:themeFillShade="F2"/>
          </w:tcPr>
          <w:p w14:paraId="08F41FC3" w14:textId="4C0B17E3" w:rsidR="005802D7" w:rsidRDefault="00D0100D">
            <w:pPr>
              <w:rPr>
                <w:sz w:val="20"/>
                <w:szCs w:val="20"/>
              </w:rPr>
            </w:pPr>
            <w:r>
              <w:rPr>
                <w:sz w:val="20"/>
                <w:szCs w:val="20"/>
              </w:rPr>
              <w:t xml:space="preserve">Siehe </w:t>
            </w:r>
            <w:r w:rsidR="005A740F" w:rsidRPr="00D239E5">
              <w:rPr>
                <w:sz w:val="20"/>
                <w:szCs w:val="20"/>
              </w:rPr>
              <w:t>Int. Rohstoffkarte</w:t>
            </w:r>
            <w:r>
              <w:rPr>
                <w:sz w:val="20"/>
                <w:szCs w:val="20"/>
              </w:rPr>
              <w:t xml:space="preserve">, </w:t>
            </w:r>
            <w:r w:rsidR="005A740F" w:rsidRPr="00D239E5">
              <w:rPr>
                <w:sz w:val="20"/>
                <w:szCs w:val="20"/>
              </w:rPr>
              <w:t xml:space="preserve"> Datenportal</w:t>
            </w:r>
            <w:r>
              <w:rPr>
                <w:sz w:val="20"/>
                <w:szCs w:val="20"/>
              </w:rPr>
              <w:t xml:space="preserve"> und Seite zu Themenfeld Rohstoffe auf der Website</w:t>
            </w:r>
          </w:p>
        </w:tc>
        <w:tc>
          <w:tcPr>
            <w:tcW w:w="2107" w:type="dxa"/>
            <w:gridSpan w:val="2"/>
            <w:tcBorders>
              <w:top w:val="single" w:sz="4" w:space="0" w:color="auto"/>
              <w:bottom w:val="single" w:sz="4" w:space="0" w:color="auto"/>
            </w:tcBorders>
            <w:shd w:val="clear" w:color="auto" w:fill="F2F2F2" w:themeFill="background1" w:themeFillShade="F2"/>
          </w:tcPr>
          <w:p w14:paraId="18733A55" w14:textId="77777777" w:rsidR="005802D7" w:rsidRPr="005558C0" w:rsidRDefault="005802D7">
            <w:pPr>
              <w:rPr>
                <w:sz w:val="20"/>
                <w:szCs w:val="20"/>
              </w:rPr>
            </w:pPr>
          </w:p>
        </w:tc>
        <w:tc>
          <w:tcPr>
            <w:tcW w:w="2039" w:type="dxa"/>
            <w:gridSpan w:val="2"/>
            <w:tcBorders>
              <w:top w:val="single" w:sz="4" w:space="0" w:color="auto"/>
              <w:bottom w:val="single" w:sz="4" w:space="0" w:color="auto"/>
            </w:tcBorders>
            <w:shd w:val="clear" w:color="auto" w:fill="F2F2F2" w:themeFill="background1" w:themeFillShade="F2"/>
          </w:tcPr>
          <w:p w14:paraId="17919517" w14:textId="77777777" w:rsidR="005802D7" w:rsidRPr="00221A1A" w:rsidRDefault="005802D7">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47114E66" w14:textId="77777777" w:rsidR="005802D7" w:rsidRPr="002371C0" w:rsidRDefault="005802D7">
            <w:pPr>
              <w:rPr>
                <w:sz w:val="20"/>
                <w:szCs w:val="20"/>
              </w:rPr>
            </w:pPr>
          </w:p>
        </w:tc>
        <w:tc>
          <w:tcPr>
            <w:tcW w:w="1827" w:type="dxa"/>
            <w:gridSpan w:val="2"/>
            <w:tcBorders>
              <w:top w:val="single" w:sz="4" w:space="0" w:color="auto"/>
              <w:bottom w:val="single" w:sz="4" w:space="0" w:color="auto"/>
            </w:tcBorders>
            <w:shd w:val="clear" w:color="auto" w:fill="F2F2F2" w:themeFill="background1" w:themeFillShade="F2"/>
          </w:tcPr>
          <w:p w14:paraId="7DF97DFC" w14:textId="77777777" w:rsidR="005802D7" w:rsidRPr="00E92254" w:rsidRDefault="005802D7">
            <w:pPr>
              <w:rPr>
                <w:sz w:val="20"/>
                <w:szCs w:val="20"/>
              </w:rPr>
            </w:pPr>
          </w:p>
        </w:tc>
        <w:tc>
          <w:tcPr>
            <w:tcW w:w="1689" w:type="dxa"/>
            <w:gridSpan w:val="2"/>
            <w:tcBorders>
              <w:top w:val="single" w:sz="4" w:space="0" w:color="auto"/>
              <w:bottom w:val="single" w:sz="4" w:space="0" w:color="auto"/>
            </w:tcBorders>
            <w:shd w:val="clear" w:color="auto" w:fill="00B050"/>
          </w:tcPr>
          <w:p w14:paraId="67633211" w14:textId="77777777" w:rsidR="005802D7" w:rsidRPr="006305DC" w:rsidRDefault="005802D7" w:rsidP="004419B8">
            <w:pPr>
              <w:jc w:val="center"/>
              <w:rPr>
                <w:sz w:val="20"/>
                <w:szCs w:val="20"/>
                <w:highlight w:val="yellow"/>
              </w:rPr>
            </w:pPr>
          </w:p>
        </w:tc>
      </w:tr>
      <w:tr w:rsidR="00251988" w:rsidRPr="00221A1A" w14:paraId="3663B1F5"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51D51875" w14:textId="4CCC49CB" w:rsidR="00251988" w:rsidRPr="00C43A57" w:rsidRDefault="005D4845">
            <w:pPr>
              <w:rPr>
                <w:color w:val="165B89" w:themeColor="accent2"/>
                <w:sz w:val="16"/>
                <w:szCs w:val="16"/>
              </w:rPr>
            </w:pPr>
            <w:r>
              <w:rPr>
                <w:color w:val="165B89" w:themeColor="accent2"/>
                <w:sz w:val="16"/>
                <w:szCs w:val="16"/>
              </w:rPr>
              <w:t>10</w:t>
            </w:r>
          </w:p>
        </w:tc>
        <w:tc>
          <w:tcPr>
            <w:tcW w:w="3119" w:type="dxa"/>
            <w:tcBorders>
              <w:top w:val="single" w:sz="4" w:space="0" w:color="auto"/>
              <w:bottom w:val="single" w:sz="4" w:space="0" w:color="auto"/>
            </w:tcBorders>
            <w:shd w:val="clear" w:color="auto" w:fill="F2F2F2" w:themeFill="background1" w:themeFillShade="F2"/>
          </w:tcPr>
          <w:p w14:paraId="77181073" w14:textId="45DC527D" w:rsidR="00251988" w:rsidRPr="001E0E66" w:rsidRDefault="00251988">
            <w:pPr>
              <w:rPr>
                <w:sz w:val="20"/>
                <w:szCs w:val="20"/>
              </w:rPr>
            </w:pPr>
            <w:r w:rsidRPr="00251988">
              <w:rPr>
                <w:sz w:val="20"/>
                <w:szCs w:val="20"/>
              </w:rPr>
              <w:t>Daten, Dokumente und</w:t>
            </w:r>
            <w:r w:rsidR="00586C83">
              <w:rPr>
                <w:sz w:val="20"/>
                <w:szCs w:val="20"/>
              </w:rPr>
              <w:t xml:space="preserve"> D-EITI</w:t>
            </w:r>
            <w:r w:rsidRPr="00251988">
              <w:rPr>
                <w:sz w:val="20"/>
                <w:szCs w:val="20"/>
              </w:rPr>
              <w:t xml:space="preserve"> Webseite </w:t>
            </w:r>
            <w:r>
              <w:rPr>
                <w:sz w:val="20"/>
                <w:szCs w:val="20"/>
              </w:rPr>
              <w:t xml:space="preserve">werden </w:t>
            </w:r>
            <w:r w:rsidRPr="00251988">
              <w:rPr>
                <w:sz w:val="20"/>
                <w:szCs w:val="20"/>
              </w:rPr>
              <w:t xml:space="preserve">auf digitale Barrierefreiheit </w:t>
            </w:r>
            <w:r>
              <w:rPr>
                <w:sz w:val="20"/>
                <w:szCs w:val="20"/>
              </w:rPr>
              <w:t>ge</w:t>
            </w:r>
            <w:r w:rsidRPr="00251988">
              <w:rPr>
                <w:sz w:val="20"/>
                <w:szCs w:val="20"/>
              </w:rPr>
              <w:t>prüf</w:t>
            </w:r>
            <w:r>
              <w:rPr>
                <w:sz w:val="20"/>
                <w:szCs w:val="20"/>
              </w:rPr>
              <w:t>t</w:t>
            </w:r>
            <w:r w:rsidR="00142EAC">
              <w:rPr>
                <w:sz w:val="20"/>
                <w:szCs w:val="20"/>
              </w:rPr>
              <w:t>.</w:t>
            </w:r>
          </w:p>
        </w:tc>
        <w:tc>
          <w:tcPr>
            <w:tcW w:w="2436" w:type="dxa"/>
            <w:gridSpan w:val="2"/>
            <w:tcBorders>
              <w:top w:val="single" w:sz="4" w:space="0" w:color="auto"/>
              <w:bottom w:val="single" w:sz="4" w:space="0" w:color="auto"/>
            </w:tcBorders>
            <w:shd w:val="clear" w:color="auto" w:fill="F2F2F2" w:themeFill="background1" w:themeFillShade="F2"/>
          </w:tcPr>
          <w:p w14:paraId="713C04B5" w14:textId="2F1A5B76" w:rsidR="00251988" w:rsidRDefault="00ED20B7">
            <w:pPr>
              <w:rPr>
                <w:sz w:val="20"/>
                <w:szCs w:val="20"/>
              </w:rPr>
            </w:pPr>
            <w:r>
              <w:rPr>
                <w:sz w:val="20"/>
                <w:szCs w:val="20"/>
              </w:rPr>
              <w:t>Wird über den IT-Dienstleister sichergestellt</w:t>
            </w:r>
          </w:p>
        </w:tc>
        <w:tc>
          <w:tcPr>
            <w:tcW w:w="2107" w:type="dxa"/>
            <w:gridSpan w:val="2"/>
            <w:tcBorders>
              <w:top w:val="single" w:sz="4" w:space="0" w:color="auto"/>
              <w:bottom w:val="single" w:sz="4" w:space="0" w:color="auto"/>
            </w:tcBorders>
            <w:shd w:val="clear" w:color="auto" w:fill="F2F2F2" w:themeFill="background1" w:themeFillShade="F2"/>
          </w:tcPr>
          <w:p w14:paraId="268D9A8D" w14:textId="2A87E267" w:rsidR="00251988" w:rsidRPr="005558C0" w:rsidRDefault="00142EAC">
            <w:pPr>
              <w:rPr>
                <w:sz w:val="20"/>
                <w:szCs w:val="20"/>
              </w:rPr>
            </w:pPr>
            <w:r w:rsidRPr="005558C0">
              <w:rPr>
                <w:sz w:val="20"/>
                <w:szCs w:val="20"/>
              </w:rPr>
              <w:t>D-EITI Sekretariat</w:t>
            </w:r>
          </w:p>
        </w:tc>
        <w:tc>
          <w:tcPr>
            <w:tcW w:w="2039" w:type="dxa"/>
            <w:gridSpan w:val="2"/>
            <w:tcBorders>
              <w:top w:val="single" w:sz="4" w:space="0" w:color="auto"/>
              <w:bottom w:val="single" w:sz="4" w:space="0" w:color="auto"/>
            </w:tcBorders>
            <w:shd w:val="clear" w:color="auto" w:fill="F2F2F2" w:themeFill="background1" w:themeFillShade="F2"/>
          </w:tcPr>
          <w:p w14:paraId="216EE45F" w14:textId="77777777" w:rsidR="00251988" w:rsidRPr="00221A1A" w:rsidRDefault="00251988">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363BDF7D" w14:textId="56E991EE" w:rsidR="00251988" w:rsidRPr="00251988" w:rsidRDefault="00326091" w:rsidP="00251988">
            <w:pPr>
              <w:rPr>
                <w:sz w:val="20"/>
                <w:szCs w:val="20"/>
              </w:rPr>
            </w:pPr>
            <w:r>
              <w:rPr>
                <w:sz w:val="20"/>
                <w:szCs w:val="20"/>
              </w:rPr>
              <w:t>laufend</w:t>
            </w:r>
          </w:p>
        </w:tc>
        <w:tc>
          <w:tcPr>
            <w:tcW w:w="1827" w:type="dxa"/>
            <w:gridSpan w:val="2"/>
            <w:tcBorders>
              <w:top w:val="single" w:sz="4" w:space="0" w:color="auto"/>
              <w:bottom w:val="single" w:sz="4" w:space="0" w:color="auto"/>
            </w:tcBorders>
            <w:shd w:val="clear" w:color="auto" w:fill="F2F2F2" w:themeFill="background1" w:themeFillShade="F2"/>
          </w:tcPr>
          <w:p w14:paraId="31F9831F" w14:textId="04200192" w:rsidR="00251988" w:rsidRPr="00E92254" w:rsidRDefault="00142EAC">
            <w:pPr>
              <w:rPr>
                <w:sz w:val="20"/>
                <w:szCs w:val="20"/>
              </w:rPr>
            </w:pPr>
            <w:r w:rsidRPr="00E92254">
              <w:rPr>
                <w:sz w:val="20"/>
                <w:szCs w:val="20"/>
              </w:rPr>
              <w:t>EITI-Anforderung</w:t>
            </w:r>
            <w:r w:rsidR="00251988" w:rsidRPr="00251988">
              <w:rPr>
                <w:sz w:val="20"/>
                <w:szCs w:val="20"/>
              </w:rPr>
              <w:t xml:space="preserve"> 1.5 b) iv. </w:t>
            </w:r>
            <w:r>
              <w:rPr>
                <w:sz w:val="20"/>
                <w:szCs w:val="20"/>
              </w:rPr>
              <w:t>(</w:t>
            </w:r>
            <w:r w:rsidR="00251988" w:rsidRPr="00251988">
              <w:rPr>
                <w:sz w:val="20"/>
                <w:szCs w:val="20"/>
              </w:rPr>
              <w:t>Gleichstellung und Inklusion</w:t>
            </w:r>
            <w:r>
              <w:rPr>
                <w:sz w:val="20"/>
                <w:szCs w:val="20"/>
              </w:rPr>
              <w:t>)</w:t>
            </w:r>
          </w:p>
        </w:tc>
        <w:tc>
          <w:tcPr>
            <w:tcW w:w="1689" w:type="dxa"/>
            <w:gridSpan w:val="2"/>
            <w:tcBorders>
              <w:top w:val="single" w:sz="4" w:space="0" w:color="auto"/>
              <w:bottom w:val="single" w:sz="4" w:space="0" w:color="auto"/>
            </w:tcBorders>
            <w:shd w:val="clear" w:color="auto" w:fill="D3E6A2" w:themeFill="accent4" w:themeFillTint="66"/>
          </w:tcPr>
          <w:p w14:paraId="4C280564" w14:textId="77777777" w:rsidR="00251988" w:rsidRPr="006305DC" w:rsidRDefault="00251988" w:rsidP="004419B8">
            <w:pPr>
              <w:jc w:val="center"/>
              <w:rPr>
                <w:sz w:val="20"/>
                <w:szCs w:val="20"/>
                <w:highlight w:val="yellow"/>
              </w:rPr>
            </w:pPr>
          </w:p>
        </w:tc>
      </w:tr>
      <w:tr w:rsidR="00543535" w:rsidRPr="00221A1A" w14:paraId="28762F55" w14:textId="77777777" w:rsidTr="002F2CA1">
        <w:trPr>
          <w:gridAfter w:val="1"/>
          <w:wAfter w:w="391" w:type="dxa"/>
        </w:trPr>
        <w:tc>
          <w:tcPr>
            <w:tcW w:w="425" w:type="dxa"/>
            <w:tcBorders>
              <w:top w:val="single" w:sz="4" w:space="0" w:color="auto"/>
              <w:bottom w:val="single" w:sz="4" w:space="0" w:color="auto"/>
            </w:tcBorders>
            <w:shd w:val="clear" w:color="auto" w:fill="D9D9D9" w:themeFill="background1" w:themeFillShade="D9"/>
          </w:tcPr>
          <w:p w14:paraId="32778C14" w14:textId="47ABD14F" w:rsidR="00416453" w:rsidRPr="00C43A57" w:rsidRDefault="005D4845">
            <w:pPr>
              <w:rPr>
                <w:color w:val="165B89" w:themeColor="accent2"/>
                <w:sz w:val="16"/>
                <w:szCs w:val="16"/>
              </w:rPr>
            </w:pPr>
            <w:r>
              <w:rPr>
                <w:color w:val="165B89" w:themeColor="accent2"/>
                <w:sz w:val="16"/>
                <w:szCs w:val="16"/>
              </w:rPr>
              <w:t>11</w:t>
            </w:r>
          </w:p>
        </w:tc>
        <w:tc>
          <w:tcPr>
            <w:tcW w:w="3119" w:type="dxa"/>
            <w:tcBorders>
              <w:top w:val="single" w:sz="4" w:space="0" w:color="auto"/>
              <w:bottom w:val="single" w:sz="4" w:space="0" w:color="auto"/>
            </w:tcBorders>
            <w:shd w:val="clear" w:color="auto" w:fill="F2F2F2" w:themeFill="background1" w:themeFillShade="F2"/>
          </w:tcPr>
          <w:p w14:paraId="2F45A0CD" w14:textId="54374796" w:rsidR="005C443F" w:rsidRPr="001E0E66" w:rsidRDefault="00416453">
            <w:pPr>
              <w:rPr>
                <w:sz w:val="20"/>
                <w:szCs w:val="20"/>
              </w:rPr>
            </w:pPr>
            <w:r w:rsidRPr="00416453">
              <w:rPr>
                <w:sz w:val="20"/>
                <w:szCs w:val="20"/>
              </w:rPr>
              <w:t xml:space="preserve">Die Relevanz für die öffentliche Debatte wird u.a. über </w:t>
            </w:r>
            <w:r w:rsidRPr="00A4719E">
              <w:rPr>
                <w:sz w:val="20"/>
                <w:szCs w:val="20"/>
              </w:rPr>
              <w:t>neue Themen wie</w:t>
            </w:r>
            <w:r w:rsidR="006B7CC2">
              <w:rPr>
                <w:sz w:val="20"/>
                <w:szCs w:val="20"/>
              </w:rPr>
              <w:t xml:space="preserve"> </w:t>
            </w:r>
            <w:r w:rsidRPr="00A4719E">
              <w:rPr>
                <w:sz w:val="20"/>
                <w:szCs w:val="20"/>
              </w:rPr>
              <w:lastRenderedPageBreak/>
              <w:t>Versorgungssicherheit</w:t>
            </w:r>
            <w:r w:rsidR="00E700E7">
              <w:rPr>
                <w:sz w:val="20"/>
                <w:szCs w:val="20"/>
              </w:rPr>
              <w:t xml:space="preserve"> und </w:t>
            </w:r>
            <w:r w:rsidR="00307451">
              <w:rPr>
                <w:sz w:val="20"/>
                <w:szCs w:val="20"/>
              </w:rPr>
              <w:t>T</w:t>
            </w:r>
            <w:r w:rsidR="00CC6D56">
              <w:rPr>
                <w:sz w:val="20"/>
                <w:szCs w:val="20"/>
              </w:rPr>
              <w:t xml:space="preserve">iefe Geothermie </w:t>
            </w:r>
            <w:r w:rsidRPr="00416453">
              <w:rPr>
                <w:sz w:val="20"/>
                <w:szCs w:val="20"/>
              </w:rPr>
              <w:t>i</w:t>
            </w:r>
            <w:r w:rsidR="0058370B">
              <w:rPr>
                <w:sz w:val="20"/>
                <w:szCs w:val="20"/>
              </w:rPr>
              <w:t>n der</w:t>
            </w:r>
            <w:r w:rsidRPr="00416453">
              <w:rPr>
                <w:sz w:val="20"/>
                <w:szCs w:val="20"/>
              </w:rPr>
              <w:t xml:space="preserve"> D-EITI</w:t>
            </w:r>
            <w:r w:rsidR="00CA414C">
              <w:rPr>
                <w:sz w:val="20"/>
                <w:szCs w:val="20"/>
              </w:rPr>
              <w:t>-</w:t>
            </w:r>
            <w:r w:rsidRPr="00416453">
              <w:rPr>
                <w:sz w:val="20"/>
                <w:szCs w:val="20"/>
              </w:rPr>
              <w:t>Bericht</w:t>
            </w:r>
            <w:r w:rsidR="0058370B">
              <w:rPr>
                <w:sz w:val="20"/>
                <w:szCs w:val="20"/>
              </w:rPr>
              <w:t>erstattung</w:t>
            </w:r>
            <w:r w:rsidRPr="00416453">
              <w:rPr>
                <w:sz w:val="20"/>
                <w:szCs w:val="20"/>
              </w:rPr>
              <w:t xml:space="preserve"> </w:t>
            </w:r>
            <w:r w:rsidR="00110CDA" w:rsidRPr="00416453">
              <w:rPr>
                <w:sz w:val="20"/>
                <w:szCs w:val="20"/>
              </w:rPr>
              <w:t>erhöht (</w:t>
            </w:r>
            <w:r w:rsidRPr="00416453">
              <w:rPr>
                <w:sz w:val="20"/>
                <w:szCs w:val="20"/>
              </w:rPr>
              <w:t>siehe Aktivität</w:t>
            </w:r>
            <w:r w:rsidR="00D57EBF">
              <w:rPr>
                <w:sz w:val="20"/>
                <w:szCs w:val="20"/>
              </w:rPr>
              <w:t>en</w:t>
            </w:r>
            <w:r w:rsidRPr="00416453">
              <w:rPr>
                <w:sz w:val="20"/>
                <w:szCs w:val="20"/>
              </w:rPr>
              <w:t xml:space="preserve"> zu Teilziel 1.2)</w:t>
            </w:r>
          </w:p>
        </w:tc>
        <w:tc>
          <w:tcPr>
            <w:tcW w:w="2436" w:type="dxa"/>
            <w:gridSpan w:val="2"/>
            <w:tcBorders>
              <w:top w:val="single" w:sz="4" w:space="0" w:color="auto"/>
              <w:bottom w:val="single" w:sz="4" w:space="0" w:color="auto"/>
            </w:tcBorders>
            <w:shd w:val="clear" w:color="auto" w:fill="F2F2F2" w:themeFill="background1" w:themeFillShade="F2"/>
          </w:tcPr>
          <w:p w14:paraId="1D36A188" w14:textId="1F2E5186" w:rsidR="00416453" w:rsidRPr="00221A1A" w:rsidRDefault="00A4719E">
            <w:pPr>
              <w:rPr>
                <w:sz w:val="20"/>
                <w:szCs w:val="20"/>
              </w:rPr>
            </w:pPr>
            <w:r>
              <w:rPr>
                <w:sz w:val="20"/>
                <w:szCs w:val="20"/>
              </w:rPr>
              <w:lastRenderedPageBreak/>
              <w:t xml:space="preserve">Neue Themen können z.B. zur Auftaktsitzung der MSG </w:t>
            </w:r>
            <w:r w:rsidR="007F37B5">
              <w:rPr>
                <w:sz w:val="20"/>
                <w:szCs w:val="20"/>
              </w:rPr>
              <w:t>während des</w:t>
            </w:r>
            <w:r>
              <w:rPr>
                <w:sz w:val="20"/>
                <w:szCs w:val="20"/>
              </w:rPr>
              <w:t xml:space="preserve"> </w:t>
            </w:r>
            <w:r>
              <w:rPr>
                <w:sz w:val="20"/>
                <w:szCs w:val="20"/>
              </w:rPr>
              <w:lastRenderedPageBreak/>
              <w:t>strategischen Austausch</w:t>
            </w:r>
            <w:r w:rsidR="007F37B5">
              <w:rPr>
                <w:sz w:val="20"/>
                <w:szCs w:val="20"/>
              </w:rPr>
              <w:t>s</w:t>
            </w:r>
            <w:r>
              <w:rPr>
                <w:sz w:val="20"/>
                <w:szCs w:val="20"/>
              </w:rPr>
              <w:t xml:space="preserve"> eingebracht werden</w:t>
            </w:r>
          </w:p>
        </w:tc>
        <w:tc>
          <w:tcPr>
            <w:tcW w:w="2107" w:type="dxa"/>
            <w:gridSpan w:val="2"/>
            <w:tcBorders>
              <w:top w:val="single" w:sz="4" w:space="0" w:color="auto"/>
              <w:bottom w:val="single" w:sz="4" w:space="0" w:color="auto"/>
            </w:tcBorders>
            <w:shd w:val="clear" w:color="auto" w:fill="F2F2F2" w:themeFill="background1" w:themeFillShade="F2"/>
          </w:tcPr>
          <w:p w14:paraId="53DF95B4" w14:textId="77777777" w:rsidR="00416453" w:rsidRPr="005558C0" w:rsidRDefault="00416453">
            <w:pPr>
              <w:rPr>
                <w:sz w:val="20"/>
                <w:szCs w:val="20"/>
              </w:rPr>
            </w:pPr>
          </w:p>
        </w:tc>
        <w:tc>
          <w:tcPr>
            <w:tcW w:w="2039" w:type="dxa"/>
            <w:gridSpan w:val="2"/>
            <w:tcBorders>
              <w:top w:val="single" w:sz="4" w:space="0" w:color="auto"/>
              <w:bottom w:val="single" w:sz="4" w:space="0" w:color="auto"/>
            </w:tcBorders>
            <w:shd w:val="clear" w:color="auto" w:fill="F2F2F2" w:themeFill="background1" w:themeFillShade="F2"/>
          </w:tcPr>
          <w:p w14:paraId="437EF62E" w14:textId="77777777" w:rsidR="00416453" w:rsidRPr="00221A1A" w:rsidRDefault="00416453">
            <w:pPr>
              <w:rPr>
                <w:sz w:val="20"/>
                <w:szCs w:val="20"/>
              </w:rPr>
            </w:pPr>
          </w:p>
        </w:tc>
        <w:tc>
          <w:tcPr>
            <w:tcW w:w="1687" w:type="dxa"/>
            <w:gridSpan w:val="2"/>
            <w:tcBorders>
              <w:top w:val="single" w:sz="4" w:space="0" w:color="auto"/>
              <w:bottom w:val="single" w:sz="4" w:space="0" w:color="auto"/>
            </w:tcBorders>
            <w:shd w:val="clear" w:color="auto" w:fill="F2F2F2" w:themeFill="background1" w:themeFillShade="F2"/>
          </w:tcPr>
          <w:p w14:paraId="78B709BD" w14:textId="77777777" w:rsidR="00416453" w:rsidRPr="002371C0" w:rsidRDefault="00416453">
            <w:pPr>
              <w:rPr>
                <w:sz w:val="20"/>
                <w:szCs w:val="20"/>
              </w:rPr>
            </w:pPr>
          </w:p>
        </w:tc>
        <w:tc>
          <w:tcPr>
            <w:tcW w:w="1827" w:type="dxa"/>
            <w:gridSpan w:val="2"/>
            <w:tcBorders>
              <w:top w:val="single" w:sz="4" w:space="0" w:color="auto"/>
              <w:bottom w:val="single" w:sz="4" w:space="0" w:color="auto"/>
            </w:tcBorders>
            <w:shd w:val="clear" w:color="auto" w:fill="F2F2F2" w:themeFill="background1" w:themeFillShade="F2"/>
          </w:tcPr>
          <w:p w14:paraId="20FD9F5C" w14:textId="5C6C3573" w:rsidR="00416453" w:rsidRPr="00E92254" w:rsidRDefault="00416453">
            <w:pPr>
              <w:rPr>
                <w:sz w:val="20"/>
                <w:szCs w:val="20"/>
              </w:rPr>
            </w:pPr>
          </w:p>
        </w:tc>
        <w:tc>
          <w:tcPr>
            <w:tcW w:w="1689" w:type="dxa"/>
            <w:gridSpan w:val="2"/>
            <w:tcBorders>
              <w:top w:val="single" w:sz="4" w:space="0" w:color="auto"/>
              <w:bottom w:val="single" w:sz="4" w:space="0" w:color="auto"/>
            </w:tcBorders>
            <w:shd w:val="clear" w:color="auto" w:fill="D3E6A2" w:themeFill="accent4" w:themeFillTint="66"/>
          </w:tcPr>
          <w:p w14:paraId="3CD73E1A" w14:textId="77777777" w:rsidR="00416453" w:rsidRPr="00221A1A" w:rsidRDefault="00416453">
            <w:pPr>
              <w:rPr>
                <w:sz w:val="20"/>
                <w:szCs w:val="20"/>
              </w:rPr>
            </w:pPr>
          </w:p>
        </w:tc>
      </w:tr>
      <w:tr w:rsidR="00272C36" w:rsidRPr="00221A1A" w14:paraId="414EF95E" w14:textId="77777777" w:rsidTr="002F2CA1">
        <w:trPr>
          <w:gridAfter w:val="1"/>
          <w:wAfter w:w="391" w:type="dxa"/>
        </w:trPr>
        <w:tc>
          <w:tcPr>
            <w:tcW w:w="15329" w:type="dxa"/>
            <w:gridSpan w:val="14"/>
            <w:tcBorders>
              <w:top w:val="single" w:sz="4" w:space="0" w:color="auto"/>
              <w:bottom w:val="single" w:sz="4" w:space="0" w:color="auto"/>
            </w:tcBorders>
            <w:shd w:val="clear" w:color="auto" w:fill="D9D9D9" w:themeFill="background1" w:themeFillShade="D9"/>
          </w:tcPr>
          <w:p w14:paraId="47293A48" w14:textId="77777777" w:rsidR="00272C36" w:rsidRPr="00AB030D" w:rsidRDefault="00272C36" w:rsidP="00732DD6">
            <w:pPr>
              <w:shd w:val="clear" w:color="auto" w:fill="D9D9D9" w:themeFill="background1" w:themeFillShade="D9"/>
              <w:rPr>
                <w:b/>
                <w:bCs/>
                <w:color w:val="165B89" w:themeColor="accent2"/>
                <w:sz w:val="28"/>
                <w:szCs w:val="28"/>
              </w:rPr>
            </w:pPr>
            <w:r w:rsidRPr="00AB030D">
              <w:rPr>
                <w:b/>
                <w:bCs/>
                <w:color w:val="165B89" w:themeColor="accent2"/>
                <w:sz w:val="28"/>
                <w:szCs w:val="28"/>
              </w:rPr>
              <w:t>Teilziel 2.2</w:t>
            </w:r>
            <w:r w:rsidR="00E42694" w:rsidRPr="00AB030D">
              <w:rPr>
                <w:b/>
                <w:bCs/>
                <w:color w:val="165B89" w:themeColor="accent2"/>
                <w:sz w:val="28"/>
                <w:szCs w:val="28"/>
              </w:rPr>
              <w:t xml:space="preserve"> - Aspekte der Nachhaltigkeit sind im Kontextbericht enthalten</w:t>
            </w:r>
          </w:p>
          <w:p w14:paraId="0D28D323" w14:textId="77777777" w:rsidR="009565E8" w:rsidRDefault="009565E8" w:rsidP="009565E8">
            <w:pPr>
              <w:spacing w:line="276" w:lineRule="auto"/>
              <w:rPr>
                <w:color w:val="165B89" w:themeColor="accent2"/>
                <w:sz w:val="20"/>
                <w:szCs w:val="20"/>
              </w:rPr>
            </w:pPr>
            <w:r w:rsidRPr="00D963DF">
              <w:rPr>
                <w:i/>
                <w:iCs/>
                <w:color w:val="165B89" w:themeColor="accent2"/>
                <w:sz w:val="20"/>
                <w:szCs w:val="20"/>
              </w:rPr>
              <w:t>Indikator:</w:t>
            </w:r>
            <w:r w:rsidRPr="00D963DF">
              <w:rPr>
                <w:color w:val="165B89" w:themeColor="accent2"/>
                <w:sz w:val="20"/>
                <w:szCs w:val="20"/>
              </w:rPr>
              <w:t xml:space="preserve"> Zusätzliche Themen mit Bezug zum Thema Nachhaltigkeit sind in den D-EITI-Kontextbericht aufgenommen; vgl. auch Indikator zu Teilziel 1.2.</w:t>
            </w:r>
          </w:p>
          <w:p w14:paraId="7A704D36" w14:textId="59725A06" w:rsidR="00D963DF" w:rsidRPr="009651D6" w:rsidRDefault="00D963DF" w:rsidP="009565E8">
            <w:pPr>
              <w:spacing w:line="276" w:lineRule="auto"/>
              <w:rPr>
                <w:sz w:val="10"/>
                <w:szCs w:val="10"/>
              </w:rPr>
            </w:pPr>
          </w:p>
        </w:tc>
      </w:tr>
      <w:tr w:rsidR="00543535" w:rsidRPr="00221A1A" w14:paraId="049D5DF3" w14:textId="77777777" w:rsidTr="002F2CA1">
        <w:trPr>
          <w:gridAfter w:val="1"/>
          <w:wAfter w:w="391" w:type="dxa"/>
        </w:trPr>
        <w:tc>
          <w:tcPr>
            <w:tcW w:w="425" w:type="dxa"/>
            <w:tcBorders>
              <w:top w:val="single" w:sz="4" w:space="0" w:color="auto"/>
            </w:tcBorders>
            <w:shd w:val="clear" w:color="auto" w:fill="D9D9D9" w:themeFill="background1" w:themeFillShade="D9"/>
          </w:tcPr>
          <w:p w14:paraId="753BE5E0" w14:textId="0D364E21" w:rsidR="00272C36" w:rsidRDefault="00272C36">
            <w:pPr>
              <w:rPr>
                <w:b/>
                <w:bCs/>
                <w:color w:val="FFFFFF" w:themeColor="background1"/>
                <w:sz w:val="20"/>
                <w:szCs w:val="20"/>
              </w:rPr>
            </w:pPr>
          </w:p>
        </w:tc>
        <w:tc>
          <w:tcPr>
            <w:tcW w:w="3119" w:type="dxa"/>
            <w:tcBorders>
              <w:top w:val="single" w:sz="4" w:space="0" w:color="auto"/>
            </w:tcBorders>
            <w:shd w:val="clear" w:color="auto" w:fill="F2F2F2" w:themeFill="background1" w:themeFillShade="F2"/>
          </w:tcPr>
          <w:p w14:paraId="15EEB6E4" w14:textId="5EED336F" w:rsidR="00272C36" w:rsidRPr="00416453" w:rsidRDefault="00272C36">
            <w:pPr>
              <w:rPr>
                <w:sz w:val="20"/>
                <w:szCs w:val="20"/>
              </w:rPr>
            </w:pPr>
            <w:r>
              <w:rPr>
                <w:sz w:val="20"/>
                <w:szCs w:val="20"/>
              </w:rPr>
              <w:t>Siehe Aktivitäten zu Teilziel 1.2</w:t>
            </w:r>
          </w:p>
        </w:tc>
        <w:tc>
          <w:tcPr>
            <w:tcW w:w="2436" w:type="dxa"/>
            <w:gridSpan w:val="2"/>
            <w:tcBorders>
              <w:top w:val="single" w:sz="4" w:space="0" w:color="auto"/>
            </w:tcBorders>
            <w:shd w:val="clear" w:color="auto" w:fill="F2F2F2" w:themeFill="background1" w:themeFillShade="F2"/>
          </w:tcPr>
          <w:p w14:paraId="01EB0DB1" w14:textId="77777777" w:rsidR="00272C36" w:rsidRPr="00221A1A" w:rsidRDefault="00272C36">
            <w:pPr>
              <w:rPr>
                <w:sz w:val="20"/>
                <w:szCs w:val="20"/>
              </w:rPr>
            </w:pPr>
          </w:p>
        </w:tc>
        <w:tc>
          <w:tcPr>
            <w:tcW w:w="2107" w:type="dxa"/>
            <w:gridSpan w:val="2"/>
            <w:tcBorders>
              <w:top w:val="single" w:sz="4" w:space="0" w:color="auto"/>
            </w:tcBorders>
            <w:shd w:val="clear" w:color="auto" w:fill="F2F2F2" w:themeFill="background1" w:themeFillShade="F2"/>
          </w:tcPr>
          <w:p w14:paraId="3178F001" w14:textId="77777777" w:rsidR="00272C36" w:rsidRPr="005558C0" w:rsidRDefault="00272C36">
            <w:pPr>
              <w:rPr>
                <w:sz w:val="20"/>
                <w:szCs w:val="20"/>
              </w:rPr>
            </w:pPr>
          </w:p>
        </w:tc>
        <w:tc>
          <w:tcPr>
            <w:tcW w:w="2039" w:type="dxa"/>
            <w:gridSpan w:val="2"/>
            <w:tcBorders>
              <w:top w:val="single" w:sz="4" w:space="0" w:color="auto"/>
            </w:tcBorders>
            <w:shd w:val="clear" w:color="auto" w:fill="F2F2F2" w:themeFill="background1" w:themeFillShade="F2"/>
          </w:tcPr>
          <w:p w14:paraId="079C32C2" w14:textId="77777777" w:rsidR="00272C36" w:rsidRPr="00221A1A" w:rsidRDefault="00272C36">
            <w:pPr>
              <w:rPr>
                <w:sz w:val="20"/>
                <w:szCs w:val="20"/>
              </w:rPr>
            </w:pPr>
          </w:p>
        </w:tc>
        <w:tc>
          <w:tcPr>
            <w:tcW w:w="1687" w:type="dxa"/>
            <w:gridSpan w:val="2"/>
            <w:tcBorders>
              <w:top w:val="single" w:sz="4" w:space="0" w:color="auto"/>
            </w:tcBorders>
            <w:shd w:val="clear" w:color="auto" w:fill="F2F2F2" w:themeFill="background1" w:themeFillShade="F2"/>
          </w:tcPr>
          <w:p w14:paraId="0E53DF2C" w14:textId="77777777" w:rsidR="00272C36" w:rsidRPr="002371C0" w:rsidRDefault="00272C36">
            <w:pPr>
              <w:rPr>
                <w:sz w:val="20"/>
                <w:szCs w:val="20"/>
              </w:rPr>
            </w:pPr>
          </w:p>
        </w:tc>
        <w:tc>
          <w:tcPr>
            <w:tcW w:w="1827" w:type="dxa"/>
            <w:gridSpan w:val="2"/>
            <w:tcBorders>
              <w:top w:val="single" w:sz="4" w:space="0" w:color="auto"/>
            </w:tcBorders>
            <w:shd w:val="clear" w:color="auto" w:fill="F2F2F2" w:themeFill="background1" w:themeFillShade="F2"/>
          </w:tcPr>
          <w:p w14:paraId="42A55248" w14:textId="77777777" w:rsidR="00272C36" w:rsidRPr="00E92254" w:rsidRDefault="00272C36">
            <w:pPr>
              <w:rPr>
                <w:sz w:val="20"/>
                <w:szCs w:val="20"/>
              </w:rPr>
            </w:pPr>
          </w:p>
        </w:tc>
        <w:tc>
          <w:tcPr>
            <w:tcW w:w="1689" w:type="dxa"/>
            <w:gridSpan w:val="2"/>
            <w:tcBorders>
              <w:top w:val="single" w:sz="4" w:space="0" w:color="auto"/>
            </w:tcBorders>
            <w:shd w:val="clear" w:color="auto" w:fill="F2F2F2" w:themeFill="background1" w:themeFillShade="F2"/>
          </w:tcPr>
          <w:p w14:paraId="5B526FF1" w14:textId="77777777" w:rsidR="00272C36" w:rsidRPr="00221A1A" w:rsidRDefault="00272C36">
            <w:pPr>
              <w:rPr>
                <w:sz w:val="20"/>
                <w:szCs w:val="20"/>
              </w:rPr>
            </w:pPr>
          </w:p>
        </w:tc>
      </w:tr>
      <w:tr w:rsidR="00C164D4" w:rsidRPr="00221A1A" w14:paraId="35534135" w14:textId="77777777" w:rsidTr="002F2CA1">
        <w:trPr>
          <w:gridAfter w:val="1"/>
          <w:wAfter w:w="391" w:type="dxa"/>
        </w:trPr>
        <w:tc>
          <w:tcPr>
            <w:tcW w:w="15329" w:type="dxa"/>
            <w:gridSpan w:val="14"/>
            <w:tcBorders>
              <w:bottom w:val="single" w:sz="4" w:space="0" w:color="auto"/>
            </w:tcBorders>
            <w:shd w:val="clear" w:color="auto" w:fill="FFFFFF" w:themeFill="background1"/>
          </w:tcPr>
          <w:p w14:paraId="288C9C41" w14:textId="77777777" w:rsidR="00C164D4" w:rsidRPr="00D8779E" w:rsidRDefault="00C164D4" w:rsidP="00ED20B7">
            <w:pPr>
              <w:jc w:val="center"/>
              <w:rPr>
                <w:b/>
                <w:bCs/>
                <w:color w:val="000000" w:themeColor="text1"/>
                <w:szCs w:val="22"/>
              </w:rPr>
            </w:pPr>
          </w:p>
        </w:tc>
      </w:tr>
      <w:tr w:rsidR="00ED20B7" w:rsidRPr="00221A1A" w14:paraId="0E91C438" w14:textId="77777777" w:rsidTr="00333AB4">
        <w:trPr>
          <w:gridAfter w:val="1"/>
          <w:wAfter w:w="391" w:type="dxa"/>
        </w:trPr>
        <w:tc>
          <w:tcPr>
            <w:tcW w:w="5980" w:type="dxa"/>
            <w:gridSpan w:val="4"/>
            <w:tcBorders>
              <w:top w:val="single" w:sz="4" w:space="0" w:color="auto"/>
              <w:left w:val="single" w:sz="4" w:space="0" w:color="auto"/>
              <w:bottom w:val="single" w:sz="4" w:space="0" w:color="auto"/>
              <w:right w:val="single" w:sz="4" w:space="0" w:color="auto"/>
            </w:tcBorders>
            <w:shd w:val="clear" w:color="auto" w:fill="165B89" w:themeFill="accent2"/>
          </w:tcPr>
          <w:p w14:paraId="1ABD4949" w14:textId="7BA5A0E6" w:rsidR="00ED20B7" w:rsidRPr="00333AB4" w:rsidRDefault="00ED20B7" w:rsidP="00ED20B7">
            <w:pPr>
              <w:jc w:val="center"/>
              <w:rPr>
                <w:b/>
                <w:bCs/>
                <w:color w:val="FFFFFF" w:themeColor="background1"/>
                <w:sz w:val="20"/>
                <w:szCs w:val="20"/>
              </w:rPr>
            </w:pPr>
            <w:r w:rsidRPr="00333AB4">
              <w:rPr>
                <w:b/>
                <w:bCs/>
                <w:color w:val="FFFFFF" w:themeColor="background1"/>
                <w:szCs w:val="22"/>
              </w:rPr>
              <w:t>Anzahl der Aktivitäten in 2025</w:t>
            </w:r>
          </w:p>
        </w:tc>
        <w:tc>
          <w:tcPr>
            <w:tcW w:w="5833" w:type="dxa"/>
            <w:gridSpan w:val="6"/>
            <w:tcBorders>
              <w:top w:val="single" w:sz="4" w:space="0" w:color="auto"/>
              <w:left w:val="single" w:sz="4" w:space="0" w:color="auto"/>
              <w:bottom w:val="single" w:sz="4" w:space="0" w:color="auto"/>
              <w:right w:val="single" w:sz="4" w:space="0" w:color="auto"/>
            </w:tcBorders>
            <w:shd w:val="clear" w:color="auto" w:fill="165B89" w:themeFill="accent2"/>
          </w:tcPr>
          <w:p w14:paraId="5DC08267" w14:textId="7C629703" w:rsidR="00ED20B7" w:rsidRPr="00333AB4" w:rsidRDefault="00ED20B7" w:rsidP="00ED20B7">
            <w:pPr>
              <w:jc w:val="center"/>
              <w:rPr>
                <w:b/>
                <w:bCs/>
                <w:color w:val="FFFFFF" w:themeColor="background1"/>
                <w:sz w:val="20"/>
                <w:szCs w:val="20"/>
              </w:rPr>
            </w:pPr>
            <w:r w:rsidRPr="00333AB4">
              <w:rPr>
                <w:b/>
                <w:bCs/>
                <w:color w:val="FFFFFF" w:themeColor="background1"/>
                <w:szCs w:val="22"/>
              </w:rPr>
              <w:t>Erfüllte Aktivitäten in 2025</w:t>
            </w:r>
          </w:p>
        </w:tc>
        <w:tc>
          <w:tcPr>
            <w:tcW w:w="3516" w:type="dxa"/>
            <w:gridSpan w:val="4"/>
            <w:tcBorders>
              <w:top w:val="single" w:sz="4" w:space="0" w:color="auto"/>
              <w:left w:val="single" w:sz="4" w:space="0" w:color="auto"/>
              <w:bottom w:val="single" w:sz="4" w:space="0" w:color="auto"/>
              <w:right w:val="single" w:sz="4" w:space="0" w:color="auto"/>
            </w:tcBorders>
            <w:shd w:val="clear" w:color="auto" w:fill="165B89" w:themeFill="accent2"/>
          </w:tcPr>
          <w:p w14:paraId="62811F11" w14:textId="21881335" w:rsidR="00ED20B7" w:rsidRPr="00333AB4" w:rsidRDefault="00ED20B7" w:rsidP="00ED20B7">
            <w:pPr>
              <w:jc w:val="center"/>
              <w:rPr>
                <w:b/>
                <w:bCs/>
                <w:color w:val="FFFFFF" w:themeColor="background1"/>
                <w:sz w:val="20"/>
                <w:szCs w:val="20"/>
              </w:rPr>
            </w:pPr>
            <w:r w:rsidRPr="00333AB4">
              <w:rPr>
                <w:b/>
                <w:bCs/>
                <w:color w:val="FFFFFF" w:themeColor="background1"/>
                <w:szCs w:val="22"/>
              </w:rPr>
              <w:t>Bearbeitungsstand:</w:t>
            </w:r>
          </w:p>
        </w:tc>
      </w:tr>
      <w:tr w:rsidR="00ED20B7" w:rsidRPr="00221A1A" w14:paraId="2436A14D" w14:textId="77777777" w:rsidTr="002F2CA1">
        <w:trPr>
          <w:gridAfter w:val="1"/>
          <w:wAfter w:w="391" w:type="dxa"/>
        </w:trPr>
        <w:tc>
          <w:tcPr>
            <w:tcW w:w="598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C4AB4D" w14:textId="1382F3CB" w:rsidR="00ED20B7" w:rsidRPr="00333AB4" w:rsidRDefault="005727DB" w:rsidP="00ED20B7">
            <w:pPr>
              <w:jc w:val="center"/>
              <w:rPr>
                <w:b/>
                <w:bCs/>
                <w:sz w:val="20"/>
                <w:szCs w:val="20"/>
              </w:rPr>
            </w:pPr>
            <w:r>
              <w:rPr>
                <w:b/>
                <w:bCs/>
                <w:sz w:val="20"/>
                <w:szCs w:val="20"/>
              </w:rPr>
              <w:t>11</w:t>
            </w:r>
          </w:p>
        </w:tc>
        <w:tc>
          <w:tcPr>
            <w:tcW w:w="58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4AFCD90" w14:textId="6334715E" w:rsidR="00ED20B7" w:rsidRPr="00333AB4" w:rsidRDefault="005727DB" w:rsidP="00ED20B7">
            <w:pPr>
              <w:jc w:val="center"/>
              <w:rPr>
                <w:b/>
                <w:bCs/>
                <w:sz w:val="20"/>
                <w:szCs w:val="20"/>
              </w:rPr>
            </w:pPr>
            <w:r>
              <w:rPr>
                <w:b/>
                <w:bCs/>
                <w:sz w:val="20"/>
                <w:szCs w:val="20"/>
              </w:rPr>
              <w:t>11</w:t>
            </w:r>
          </w:p>
        </w:tc>
        <w:tc>
          <w:tcPr>
            <w:tcW w:w="35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6B54C22" w14:textId="5A1ACBAC" w:rsidR="00ED20B7" w:rsidRPr="00333AB4" w:rsidRDefault="00ED20B7" w:rsidP="00ED20B7">
            <w:pPr>
              <w:jc w:val="center"/>
              <w:rPr>
                <w:b/>
                <w:bCs/>
                <w:sz w:val="20"/>
                <w:szCs w:val="20"/>
              </w:rPr>
            </w:pPr>
            <w:r w:rsidRPr="00333AB4">
              <w:rPr>
                <w:b/>
                <w:bCs/>
                <w:sz w:val="20"/>
                <w:szCs w:val="20"/>
              </w:rPr>
              <w:t>100%</w:t>
            </w:r>
          </w:p>
        </w:tc>
      </w:tr>
      <w:tr w:rsidR="00C164D4" w:rsidRPr="00221A1A" w14:paraId="121BF736" w14:textId="77777777" w:rsidTr="002F2CA1">
        <w:trPr>
          <w:gridAfter w:val="1"/>
          <w:wAfter w:w="391" w:type="dxa"/>
        </w:trPr>
        <w:tc>
          <w:tcPr>
            <w:tcW w:w="15329" w:type="dxa"/>
            <w:gridSpan w:val="14"/>
            <w:tcBorders>
              <w:top w:val="single" w:sz="4" w:space="0" w:color="auto"/>
            </w:tcBorders>
            <w:shd w:val="clear" w:color="auto" w:fill="FFFFFF" w:themeFill="background1"/>
          </w:tcPr>
          <w:p w14:paraId="0EE23D13" w14:textId="77777777" w:rsidR="00C164D4" w:rsidRDefault="00C164D4" w:rsidP="00C164D4">
            <w:pPr>
              <w:rPr>
                <w:b/>
                <w:bCs/>
                <w:color w:val="165B89" w:themeColor="accent2"/>
              </w:rPr>
            </w:pPr>
          </w:p>
          <w:p w14:paraId="61D4A9D0" w14:textId="77777777" w:rsidR="00333AB4" w:rsidRDefault="00333AB4" w:rsidP="00C164D4">
            <w:pPr>
              <w:rPr>
                <w:b/>
                <w:bCs/>
                <w:color w:val="165B89" w:themeColor="accent2"/>
              </w:rPr>
            </w:pPr>
          </w:p>
          <w:p w14:paraId="54363E21" w14:textId="77777777" w:rsidR="00DF60AA" w:rsidRDefault="00DF60AA" w:rsidP="00C164D4">
            <w:pPr>
              <w:rPr>
                <w:b/>
                <w:bCs/>
                <w:color w:val="165B89" w:themeColor="accent2"/>
              </w:rPr>
            </w:pPr>
          </w:p>
          <w:p w14:paraId="5114C725" w14:textId="5F6FDF41" w:rsidR="00C164D4" w:rsidRPr="00333AB4" w:rsidRDefault="00C164D4" w:rsidP="00C164D4">
            <w:pPr>
              <w:rPr>
                <w:i/>
                <w:iCs/>
                <w:color w:val="165B89" w:themeColor="accent2"/>
                <w:sz w:val="28"/>
                <w:szCs w:val="28"/>
                <w:u w:val="single"/>
              </w:rPr>
            </w:pPr>
            <w:r w:rsidRPr="00333AB4">
              <w:rPr>
                <w:i/>
                <w:iCs/>
                <w:color w:val="165B89" w:themeColor="accent2"/>
                <w:sz w:val="28"/>
                <w:szCs w:val="28"/>
                <w:u w:val="single"/>
              </w:rPr>
              <w:t>Fortschrittsbericht (annual progress review) 2024:</w:t>
            </w:r>
          </w:p>
          <w:p w14:paraId="7C40F05F" w14:textId="77777777" w:rsidR="00C164D4" w:rsidRPr="00C164D4" w:rsidRDefault="00C164D4" w:rsidP="00C164D4">
            <w:pPr>
              <w:rPr>
                <w:b/>
                <w:bCs/>
                <w:color w:val="165B89" w:themeColor="accent2"/>
              </w:rPr>
            </w:pPr>
          </w:p>
          <w:p w14:paraId="2528A651" w14:textId="77777777" w:rsidR="00C164D4" w:rsidRPr="005E51B7" w:rsidRDefault="00C164D4" w:rsidP="00C164D4">
            <w:pPr>
              <w:rPr>
                <w:b/>
                <w:bCs/>
              </w:rPr>
            </w:pPr>
            <w:r w:rsidRPr="005E51B7">
              <w:rPr>
                <w:b/>
                <w:bCs/>
              </w:rPr>
              <w:t>Ziel 2.1 – Förderung einer breiten rohstoffpolitischen Diskussion</w:t>
            </w:r>
          </w:p>
          <w:p w14:paraId="23813D08" w14:textId="6AD34A0A" w:rsidR="00C164D4" w:rsidRDefault="00C164D4" w:rsidP="00C164D4">
            <w:pPr>
              <w:spacing w:line="276" w:lineRule="auto"/>
              <w:jc w:val="both"/>
            </w:pPr>
            <w:r w:rsidRPr="00D2366B">
              <w:t xml:space="preserve">Die Kommunikationspakete wurden aktualisiert und der MSG zur Verfügung gestellt. Das Content Management System der </w:t>
            </w:r>
            <w:r w:rsidR="00296EF4">
              <w:t xml:space="preserve">D-EITI </w:t>
            </w:r>
            <w:r w:rsidRPr="00D2366B">
              <w:t xml:space="preserve">Website wurde optimiert und regelmäßig </w:t>
            </w:r>
            <w:r w:rsidR="00296EF4">
              <w:t>Inhalte mit D-EITI Bezug veröffentlicht.</w:t>
            </w:r>
            <w:r>
              <w:t xml:space="preserve"> Die </w:t>
            </w:r>
            <w:r w:rsidR="00007879">
              <w:t>Entwicklung einer neuen</w:t>
            </w:r>
            <w:r>
              <w:t xml:space="preserve"> D-EITI Webseite wurde</w:t>
            </w:r>
            <w:r w:rsidR="00007879">
              <w:t xml:space="preserve"> erfolgreich abgeschlossen</w:t>
            </w:r>
            <w:r>
              <w:t xml:space="preserve"> </w:t>
            </w:r>
            <w:r w:rsidR="00007879">
              <w:t xml:space="preserve">und die Website </w:t>
            </w:r>
            <w:r>
              <w:t>Anfang 2025</w:t>
            </w:r>
            <w:r w:rsidR="00007879">
              <w:t xml:space="preserve"> veröffentlicht</w:t>
            </w:r>
            <w:r>
              <w:t>.</w:t>
            </w:r>
            <w:r w:rsidRPr="00D2366B">
              <w:t xml:space="preserve"> </w:t>
            </w:r>
            <w:r>
              <w:t xml:space="preserve">Die Frequenz der </w:t>
            </w:r>
            <w:r w:rsidRPr="00D2366B">
              <w:t>LinkedIn</w:t>
            </w:r>
            <w:r>
              <w:t xml:space="preserve"> </w:t>
            </w:r>
            <w:r w:rsidR="00007879">
              <w:t xml:space="preserve">Beiträge </w:t>
            </w:r>
            <w:r>
              <w:t xml:space="preserve">wurde deutlich erhöht und </w:t>
            </w:r>
            <w:r w:rsidRPr="00D2366B">
              <w:t>konnte die Anzahl der Follower</w:t>
            </w:r>
            <w:r>
              <w:t>/innen</w:t>
            </w:r>
            <w:r w:rsidRPr="00D2366B">
              <w:t xml:space="preserve"> </w:t>
            </w:r>
            <w:r w:rsidR="00007879">
              <w:t>steigern</w:t>
            </w:r>
            <w:r w:rsidRPr="00D2366B">
              <w:t xml:space="preserve">. Die zu den D-EITI Daten gehörigen Metadaten wurden auf </w:t>
            </w:r>
            <w:hyperlink r:id="rId48" w:history="1">
              <w:r w:rsidRPr="00337021">
                <w:rPr>
                  <w:rStyle w:val="Hyperlink"/>
                </w:rPr>
                <w:t>GovData</w:t>
              </w:r>
            </w:hyperlink>
            <w:r w:rsidRPr="00D2366B">
              <w:t xml:space="preserve"> veröffentlicht.</w:t>
            </w:r>
            <w:r>
              <w:t xml:space="preserve"> Die D-EITI war auf dem BDI </w:t>
            </w:r>
            <w:r w:rsidR="0088191A">
              <w:t>Tag der Industrie</w:t>
            </w:r>
            <w:r w:rsidR="00D72527">
              <w:t xml:space="preserve">, der Konferenz zur Strafverfolgung sowie auf den EITI Board Meetings in Arusha, Tansania und Jerewan, Armenien </w:t>
            </w:r>
            <w:r>
              <w:t>vertreten.</w:t>
            </w:r>
          </w:p>
          <w:p w14:paraId="300F19F3" w14:textId="77777777" w:rsidR="00C164D4" w:rsidRDefault="00C164D4" w:rsidP="00C164D4">
            <w:pPr>
              <w:spacing w:line="276" w:lineRule="auto"/>
              <w:jc w:val="both"/>
            </w:pPr>
          </w:p>
          <w:p w14:paraId="4E63420A" w14:textId="77777777" w:rsidR="00C164D4" w:rsidRPr="005E51B7" w:rsidRDefault="00C164D4" w:rsidP="00C164D4">
            <w:pPr>
              <w:spacing w:line="276" w:lineRule="auto"/>
              <w:jc w:val="both"/>
              <w:rPr>
                <w:b/>
                <w:bCs/>
              </w:rPr>
            </w:pPr>
            <w:r w:rsidRPr="005E51B7">
              <w:rPr>
                <w:b/>
                <w:bCs/>
              </w:rPr>
              <w:t>Teilziel 2.2 – Aspekte der Nachhaltigkeit sind im Kontextbericht enthalten</w:t>
            </w:r>
          </w:p>
          <w:p w14:paraId="50E94D67" w14:textId="0D3A8403" w:rsidR="00C164D4" w:rsidRDefault="00C164D4" w:rsidP="00C164D4">
            <w:pPr>
              <w:spacing w:line="276" w:lineRule="auto"/>
              <w:jc w:val="both"/>
            </w:pPr>
            <w:r>
              <w:t xml:space="preserve">Für die </w:t>
            </w:r>
            <w:r w:rsidR="009B1AE3">
              <w:t>8</w:t>
            </w:r>
            <w:r>
              <w:t>. Berichterstattung wurden die</w:t>
            </w:r>
            <w:r w:rsidR="006F0B6B">
              <w:t xml:space="preserve"> Nachhaltigkeitsthemen </w:t>
            </w:r>
            <w:r w:rsidR="00D43119">
              <w:t>neu strukturiert</w:t>
            </w:r>
            <w:r w:rsidR="00180E00">
              <w:t xml:space="preserve"> und aktualisiert</w:t>
            </w:r>
            <w:r w:rsidR="00D43119">
              <w:t xml:space="preserve">. </w:t>
            </w:r>
            <w:r w:rsidR="00477AAC">
              <w:t xml:space="preserve">Das Thema Wasserentnahme im Rohstoffsektor wurde stärker hervorgehoben. </w:t>
            </w:r>
            <w:r w:rsidR="00D43119">
              <w:t xml:space="preserve">Zudem wurde das Thema „Kreislaufwirtschaft, insbesondere Recycling“ </w:t>
            </w:r>
            <w:r w:rsidR="00A5450B">
              <w:t xml:space="preserve">umfangreich </w:t>
            </w:r>
            <w:r w:rsidR="00D43119">
              <w:t>überarbeitet und Anfang 2025 veröffentlicht.</w:t>
            </w:r>
            <w:r w:rsidR="00CA4D4C">
              <w:t xml:space="preserve"> </w:t>
            </w:r>
          </w:p>
          <w:p w14:paraId="2188048B" w14:textId="77777777" w:rsidR="00C164D4" w:rsidRDefault="00C164D4" w:rsidP="00C164D4">
            <w:pPr>
              <w:spacing w:line="276" w:lineRule="auto"/>
              <w:jc w:val="both"/>
            </w:pPr>
          </w:p>
          <w:p w14:paraId="63F96E77" w14:textId="18E717F2" w:rsidR="00C164D4" w:rsidRPr="00C43F65" w:rsidRDefault="00C164D4" w:rsidP="00C164D4">
            <w:pPr>
              <w:rPr>
                <w:b/>
                <w:bCs/>
                <w:color w:val="000000" w:themeColor="text1"/>
              </w:rPr>
            </w:pPr>
            <w:r w:rsidRPr="00C43F65">
              <w:rPr>
                <w:b/>
                <w:bCs/>
                <w:color w:val="000000" w:themeColor="text1"/>
              </w:rPr>
              <w:t>Einschätzung zur Zielerreichung 202</w:t>
            </w:r>
            <w:r w:rsidR="00E424F3">
              <w:rPr>
                <w:b/>
                <w:bCs/>
                <w:color w:val="000000" w:themeColor="text1"/>
              </w:rPr>
              <w:t>5</w:t>
            </w:r>
          </w:p>
          <w:p w14:paraId="74739B5B" w14:textId="071D82D6" w:rsidR="00C164D4" w:rsidRDefault="00C164D4" w:rsidP="00C164D4">
            <w:pPr>
              <w:rPr>
                <w:sz w:val="20"/>
                <w:szCs w:val="20"/>
              </w:rPr>
            </w:pPr>
            <w:r w:rsidRPr="00983A6C">
              <w:rPr>
                <w:rFonts w:cs="Arial"/>
                <w:szCs w:val="22"/>
                <w:shd w:val="clear" w:color="auto" w:fill="FFFFFF"/>
              </w:rPr>
              <w:t xml:space="preserve">Die </w:t>
            </w:r>
            <w:r w:rsidR="00307451">
              <w:rPr>
                <w:rFonts w:cs="Arial"/>
                <w:szCs w:val="22"/>
                <w:shd w:val="clear" w:color="auto" w:fill="FFFFFF"/>
              </w:rPr>
              <w:t xml:space="preserve">Entwicklung neuer </w:t>
            </w:r>
            <w:r w:rsidR="00723F13">
              <w:rPr>
                <w:rFonts w:cs="Arial"/>
                <w:szCs w:val="22"/>
                <w:shd w:val="clear" w:color="auto" w:fill="FFFFFF"/>
              </w:rPr>
              <w:t xml:space="preserve">digitaler </w:t>
            </w:r>
            <w:r w:rsidR="00307451">
              <w:rPr>
                <w:rFonts w:cs="Arial"/>
                <w:szCs w:val="22"/>
                <w:shd w:val="clear" w:color="auto" w:fill="FFFFFF"/>
              </w:rPr>
              <w:t xml:space="preserve">Produkte </w:t>
            </w:r>
            <w:r w:rsidR="002D5EC6">
              <w:rPr>
                <w:rFonts w:cs="Arial"/>
                <w:szCs w:val="22"/>
                <w:shd w:val="clear" w:color="auto" w:fill="FFFFFF"/>
              </w:rPr>
              <w:t>fördern die</w:t>
            </w:r>
            <w:r w:rsidR="00723F13">
              <w:rPr>
                <w:rFonts w:cs="Arial"/>
                <w:szCs w:val="22"/>
                <w:shd w:val="clear" w:color="auto" w:fill="FFFFFF"/>
              </w:rPr>
              <w:t xml:space="preserve"> Nutzung</w:t>
            </w:r>
            <w:r w:rsidR="00B32491">
              <w:rPr>
                <w:rFonts w:cs="Arial"/>
                <w:szCs w:val="22"/>
                <w:shd w:val="clear" w:color="auto" w:fill="FFFFFF"/>
              </w:rPr>
              <w:t xml:space="preserve"> und </w:t>
            </w:r>
            <w:r w:rsidR="00F062EA">
              <w:rPr>
                <w:rFonts w:cs="Arial"/>
                <w:szCs w:val="22"/>
                <w:shd w:val="clear" w:color="auto" w:fill="FFFFFF"/>
              </w:rPr>
              <w:t>Verarbeitung</w:t>
            </w:r>
            <w:r w:rsidR="00723F13">
              <w:rPr>
                <w:rFonts w:cs="Arial"/>
                <w:szCs w:val="22"/>
                <w:shd w:val="clear" w:color="auto" w:fill="FFFFFF"/>
              </w:rPr>
              <w:t xml:space="preserve"> von Informationen und Daten zum deutschen Rohstoffsektor </w:t>
            </w:r>
            <w:r w:rsidR="00F062EA">
              <w:rPr>
                <w:rFonts w:cs="Arial"/>
                <w:szCs w:val="22"/>
                <w:shd w:val="clear" w:color="auto" w:fill="FFFFFF"/>
              </w:rPr>
              <w:t xml:space="preserve">und </w:t>
            </w:r>
            <w:r w:rsidR="002D5EC6">
              <w:rPr>
                <w:rFonts w:cs="Arial"/>
                <w:szCs w:val="22"/>
                <w:shd w:val="clear" w:color="auto" w:fill="FFFFFF"/>
              </w:rPr>
              <w:t>erhöhen</w:t>
            </w:r>
            <w:r w:rsidR="00F062EA">
              <w:rPr>
                <w:rFonts w:cs="Arial"/>
                <w:szCs w:val="22"/>
                <w:shd w:val="clear" w:color="auto" w:fill="FFFFFF"/>
              </w:rPr>
              <w:t xml:space="preserve"> die Sichtbarkeit und Relevanz der D-EITI </w:t>
            </w:r>
            <w:r w:rsidR="002D5EC6">
              <w:rPr>
                <w:rFonts w:cs="Arial"/>
                <w:szCs w:val="22"/>
                <w:shd w:val="clear" w:color="auto" w:fill="FFFFFF"/>
              </w:rPr>
              <w:t>in der deutschen Öffentlichkeit.</w:t>
            </w:r>
            <w:r w:rsidR="00F062EA">
              <w:rPr>
                <w:rFonts w:cs="Arial"/>
                <w:szCs w:val="22"/>
                <w:shd w:val="clear" w:color="auto" w:fill="FFFFFF"/>
              </w:rPr>
              <w:t xml:space="preserve"> </w:t>
            </w:r>
            <w:r w:rsidR="002D5EC6">
              <w:rPr>
                <w:rFonts w:cs="Arial"/>
                <w:szCs w:val="22"/>
                <w:shd w:val="clear" w:color="auto" w:fill="FFFFFF"/>
              </w:rPr>
              <w:t>Dazu trugen auch die in 2025</w:t>
            </w:r>
            <w:r w:rsidR="004B7D96">
              <w:rPr>
                <w:rFonts w:cs="Arial"/>
                <w:szCs w:val="22"/>
                <w:shd w:val="clear" w:color="auto" w:fill="FFFFFF"/>
              </w:rPr>
              <w:t xml:space="preserve"> stattgefundenen</w:t>
            </w:r>
            <w:r w:rsidR="002D5EC6">
              <w:rPr>
                <w:rFonts w:cs="Arial"/>
                <w:szCs w:val="22"/>
                <w:shd w:val="clear" w:color="auto" w:fill="FFFFFF"/>
              </w:rPr>
              <w:t xml:space="preserve"> </w:t>
            </w:r>
            <w:r w:rsidRPr="00983A6C">
              <w:rPr>
                <w:rFonts w:cs="Arial"/>
                <w:szCs w:val="22"/>
                <w:shd w:val="clear" w:color="auto" w:fill="FFFFFF"/>
              </w:rPr>
              <w:t xml:space="preserve">Präsenzveranstaltungen </w:t>
            </w:r>
            <w:r w:rsidR="004B7D96">
              <w:rPr>
                <w:rFonts w:cs="Arial"/>
                <w:szCs w:val="22"/>
                <w:shd w:val="clear" w:color="auto" w:fill="FFFFFF"/>
              </w:rPr>
              <w:t>bei, bei denen</w:t>
            </w:r>
            <w:r w:rsidR="004B7D96" w:rsidRPr="00983A6C">
              <w:rPr>
                <w:rFonts w:cs="Arial"/>
                <w:szCs w:val="22"/>
                <w:shd w:val="clear" w:color="auto" w:fill="FFFFFF"/>
              </w:rPr>
              <w:t xml:space="preserve"> </w:t>
            </w:r>
            <w:r w:rsidRPr="00983A6C">
              <w:rPr>
                <w:rFonts w:cs="Arial"/>
                <w:szCs w:val="22"/>
                <w:shd w:val="clear" w:color="auto" w:fill="FFFFFF"/>
              </w:rPr>
              <w:t>MSG-Mitglieder</w:t>
            </w:r>
            <w:r w:rsidR="004B7D96">
              <w:rPr>
                <w:rFonts w:cs="Arial"/>
                <w:szCs w:val="22"/>
                <w:shd w:val="clear" w:color="auto" w:fill="FFFFFF"/>
              </w:rPr>
              <w:t xml:space="preserve"> die D-EITI repräsentierten.</w:t>
            </w:r>
          </w:p>
        </w:tc>
      </w:tr>
      <w:tr w:rsidR="00F906D9" w:rsidRPr="00221A1A" w14:paraId="5C1D5E16" w14:textId="77777777" w:rsidTr="002F2CA1">
        <w:trPr>
          <w:trHeight w:val="261"/>
        </w:trPr>
        <w:tc>
          <w:tcPr>
            <w:tcW w:w="15720" w:type="dxa"/>
            <w:gridSpan w:val="15"/>
            <w:tcBorders>
              <w:bottom w:val="single" w:sz="4" w:space="0" w:color="auto"/>
              <w:right w:val="single" w:sz="4" w:space="0" w:color="A1A1A1" w:themeColor="background2" w:themeShade="BF"/>
            </w:tcBorders>
            <w:shd w:val="clear" w:color="auto" w:fill="FFFFFF" w:themeFill="background1"/>
          </w:tcPr>
          <w:p w14:paraId="64D864C9" w14:textId="77777777" w:rsidR="00F906D9" w:rsidRPr="000C1520" w:rsidRDefault="00F906D9" w:rsidP="000C1520">
            <w:pPr>
              <w:pStyle w:val="berschrift2"/>
              <w:rPr>
                <w:b w:val="0"/>
                <w:bCs w:val="0"/>
                <w:i/>
                <w:iCs/>
                <w:szCs w:val="28"/>
                <w:u w:val="single"/>
              </w:rPr>
            </w:pPr>
            <w:r w:rsidRPr="000C1520">
              <w:rPr>
                <w:b w:val="0"/>
                <w:bCs w:val="0"/>
                <w:i/>
                <w:iCs/>
                <w:szCs w:val="28"/>
                <w:u w:val="single"/>
                <w:shd w:val="clear" w:color="auto" w:fill="FFFFFF" w:themeFill="background1"/>
              </w:rPr>
              <w:t>Ziel 3: Mehrwert der D-EITI und Harmonisierung</w:t>
            </w:r>
            <w:r w:rsidRPr="000C1520">
              <w:rPr>
                <w:b w:val="0"/>
                <w:bCs w:val="0"/>
                <w:i/>
                <w:iCs/>
                <w:szCs w:val="28"/>
                <w:u w:val="single"/>
              </w:rPr>
              <w:t xml:space="preserve"> mit BilRUG</w:t>
            </w:r>
          </w:p>
          <w:p w14:paraId="14500004" w14:textId="77777777" w:rsidR="00F906D9" w:rsidRDefault="00F906D9" w:rsidP="001D251B">
            <w:pPr>
              <w:jc w:val="center"/>
              <w:rPr>
                <w:b/>
                <w:bCs/>
                <w:sz w:val="20"/>
                <w:szCs w:val="20"/>
              </w:rPr>
            </w:pPr>
          </w:p>
        </w:tc>
      </w:tr>
      <w:tr w:rsidR="00543535" w:rsidRPr="00221A1A" w14:paraId="18AFD58E" w14:textId="77777777" w:rsidTr="002F2CA1">
        <w:trPr>
          <w:trHeight w:val="261"/>
        </w:trPr>
        <w:tc>
          <w:tcPr>
            <w:tcW w:w="425" w:type="dxa"/>
            <w:vMerge w:val="restart"/>
            <w:tcBorders>
              <w:bottom w:val="single" w:sz="4" w:space="0" w:color="auto"/>
            </w:tcBorders>
            <w:shd w:val="clear" w:color="auto" w:fill="165B89" w:themeFill="accent2"/>
          </w:tcPr>
          <w:p w14:paraId="63BAAC75" w14:textId="0D1EA501" w:rsidR="001D251B" w:rsidRPr="00E77FCF" w:rsidRDefault="001D251B" w:rsidP="00746781">
            <w:pPr>
              <w:rPr>
                <w:color w:val="FFFFFF" w:themeColor="background1"/>
                <w:sz w:val="16"/>
                <w:szCs w:val="16"/>
              </w:rPr>
            </w:pPr>
            <w:bookmarkStart w:id="16" w:name="_Ziel:_Mehrwert_der"/>
            <w:bookmarkEnd w:id="16"/>
            <w:r w:rsidRPr="00E77FCF">
              <w:rPr>
                <w:color w:val="FFFFFF" w:themeColor="background1"/>
                <w:sz w:val="16"/>
                <w:szCs w:val="16"/>
              </w:rPr>
              <w:t>Nr</w:t>
            </w:r>
          </w:p>
        </w:tc>
        <w:tc>
          <w:tcPr>
            <w:tcW w:w="3513" w:type="dxa"/>
            <w:gridSpan w:val="2"/>
            <w:vMerge w:val="restart"/>
            <w:tcBorders>
              <w:bottom w:val="single" w:sz="4" w:space="0" w:color="auto"/>
            </w:tcBorders>
            <w:shd w:val="clear" w:color="auto" w:fill="165B89" w:themeFill="accent2"/>
          </w:tcPr>
          <w:p w14:paraId="0B76E89D"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Aktivitäten</w:t>
            </w:r>
          </w:p>
        </w:tc>
        <w:tc>
          <w:tcPr>
            <w:tcW w:w="2468" w:type="dxa"/>
            <w:gridSpan w:val="2"/>
            <w:vMerge w:val="restart"/>
            <w:tcBorders>
              <w:bottom w:val="single" w:sz="4" w:space="0" w:color="auto"/>
            </w:tcBorders>
            <w:shd w:val="clear" w:color="auto" w:fill="165B89" w:themeFill="accent2"/>
          </w:tcPr>
          <w:p w14:paraId="2F10DA6A" w14:textId="67A5DEDA" w:rsidR="00732DD6" w:rsidRPr="00221A1A" w:rsidRDefault="008917E4" w:rsidP="00732DD6">
            <w:pPr>
              <w:jc w:val="center"/>
              <w:rPr>
                <w:b/>
                <w:bCs/>
                <w:color w:val="FFFFFF" w:themeColor="background1"/>
                <w:sz w:val="20"/>
                <w:szCs w:val="20"/>
              </w:rPr>
            </w:pPr>
            <w:r>
              <w:rPr>
                <w:b/>
                <w:bCs/>
                <w:color w:val="FFFFFF" w:themeColor="background1"/>
                <w:sz w:val="20"/>
                <w:szCs w:val="20"/>
              </w:rPr>
              <w:t>Kommentar</w:t>
            </w:r>
          </w:p>
          <w:p w14:paraId="37A6C2FD" w14:textId="28E23E83" w:rsidR="001D251B" w:rsidRPr="00221A1A" w:rsidRDefault="008917E4" w:rsidP="00732DD6">
            <w:pPr>
              <w:jc w:val="center"/>
              <w:rPr>
                <w:color w:val="FFFFFF" w:themeColor="background1"/>
                <w:sz w:val="20"/>
                <w:szCs w:val="20"/>
              </w:rPr>
            </w:pPr>
            <w:r>
              <w:rPr>
                <w:color w:val="FFFFFF" w:themeColor="background1"/>
                <w:sz w:val="20"/>
                <w:szCs w:val="20"/>
              </w:rPr>
              <w:lastRenderedPageBreak/>
              <w:t xml:space="preserve">Stand: </w:t>
            </w:r>
            <w:r w:rsidR="00732DD6">
              <w:rPr>
                <w:color w:val="FFFFFF" w:themeColor="background1"/>
                <w:sz w:val="20"/>
                <w:szCs w:val="20"/>
              </w:rPr>
              <w:t>Oktober 2025</w:t>
            </w:r>
          </w:p>
        </w:tc>
        <w:tc>
          <w:tcPr>
            <w:tcW w:w="2116" w:type="dxa"/>
            <w:gridSpan w:val="2"/>
            <w:vMerge w:val="restart"/>
            <w:tcBorders>
              <w:bottom w:val="single" w:sz="4" w:space="0" w:color="auto"/>
            </w:tcBorders>
            <w:shd w:val="clear" w:color="auto" w:fill="165B89" w:themeFill="accent2"/>
          </w:tcPr>
          <w:p w14:paraId="13933F40"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lastRenderedPageBreak/>
              <w:t>Verantwortlich</w:t>
            </w:r>
          </w:p>
          <w:p w14:paraId="12EE3DD7"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lastRenderedPageBreak/>
              <w:t>K: Koordinierung</w:t>
            </w:r>
          </w:p>
          <w:p w14:paraId="58C70E70"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D: Durchführung</w:t>
            </w:r>
          </w:p>
          <w:p w14:paraId="6781B467"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E: Entscheidung</w:t>
            </w:r>
          </w:p>
          <w:p w14:paraId="75F2CBD3"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AG: Arbeitsgruppe</w:t>
            </w:r>
          </w:p>
        </w:tc>
        <w:tc>
          <w:tcPr>
            <w:tcW w:w="2095" w:type="dxa"/>
            <w:gridSpan w:val="2"/>
            <w:vMerge w:val="restart"/>
            <w:tcBorders>
              <w:bottom w:val="single" w:sz="4" w:space="0" w:color="auto"/>
            </w:tcBorders>
            <w:shd w:val="clear" w:color="auto" w:fill="165B89" w:themeFill="accent2"/>
          </w:tcPr>
          <w:p w14:paraId="7E8259E1"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lastRenderedPageBreak/>
              <w:t>Zeitpunkt der</w:t>
            </w:r>
          </w:p>
          <w:p w14:paraId="69BF133B"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lastRenderedPageBreak/>
              <w:t>Beschlussfassung</w:t>
            </w:r>
          </w:p>
          <w:p w14:paraId="6251C06F"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(Planung)</w:t>
            </w:r>
          </w:p>
        </w:tc>
        <w:tc>
          <w:tcPr>
            <w:tcW w:w="1573" w:type="dxa"/>
            <w:gridSpan w:val="2"/>
            <w:vMerge w:val="restart"/>
            <w:tcBorders>
              <w:bottom w:val="single" w:sz="4" w:space="0" w:color="auto"/>
            </w:tcBorders>
            <w:shd w:val="clear" w:color="auto" w:fill="165B89" w:themeFill="accent2"/>
          </w:tcPr>
          <w:p w14:paraId="755041C8" w14:textId="21E8CF10" w:rsidR="00732DD6" w:rsidRPr="00221A1A" w:rsidRDefault="001D251B" w:rsidP="00732DD6">
            <w:pPr>
              <w:jc w:val="center"/>
              <w:rPr>
                <w:b/>
                <w:bCs/>
                <w:color w:val="FFFFFF" w:themeColor="background1"/>
                <w:sz w:val="20"/>
                <w:szCs w:val="20"/>
              </w:rPr>
            </w:pPr>
            <w:r w:rsidRPr="00221A1A">
              <w:rPr>
                <w:b/>
                <w:bCs/>
                <w:color w:val="FFFFFF" w:themeColor="background1"/>
                <w:sz w:val="20"/>
                <w:szCs w:val="20"/>
              </w:rPr>
              <w:lastRenderedPageBreak/>
              <w:t>Zeit</w:t>
            </w:r>
            <w:r w:rsidR="00732DD6">
              <w:rPr>
                <w:b/>
                <w:bCs/>
                <w:color w:val="FFFFFF" w:themeColor="background1"/>
                <w:sz w:val="20"/>
                <w:szCs w:val="20"/>
              </w:rPr>
              <w:t>rahmen</w:t>
            </w:r>
          </w:p>
          <w:p w14:paraId="22F87F3B" w14:textId="4077E258" w:rsidR="001D251B" w:rsidRPr="00221A1A" w:rsidRDefault="001D251B" w:rsidP="001D251B">
            <w:pPr>
              <w:jc w:val="center"/>
              <w:rPr>
                <w:b/>
                <w:bCs/>
                <w:color w:val="FFFFFF" w:themeColor="background1"/>
                <w:sz w:val="20"/>
                <w:szCs w:val="20"/>
              </w:rPr>
            </w:pPr>
          </w:p>
        </w:tc>
        <w:tc>
          <w:tcPr>
            <w:tcW w:w="1835" w:type="dxa"/>
            <w:gridSpan w:val="2"/>
            <w:vMerge w:val="restart"/>
            <w:tcBorders>
              <w:bottom w:val="single" w:sz="4" w:space="0" w:color="auto"/>
              <w:right w:val="single" w:sz="4" w:space="0" w:color="A1A1A1" w:themeColor="background2" w:themeShade="BF"/>
            </w:tcBorders>
            <w:shd w:val="clear" w:color="auto" w:fill="165B89" w:themeFill="accent2"/>
          </w:tcPr>
          <w:p w14:paraId="3235D1BA" w14:textId="0A5C8435"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lastRenderedPageBreak/>
              <w:t>Bezug zu Anforderung im EITI-Standard 20</w:t>
            </w:r>
            <w:r w:rsidR="00120E7F">
              <w:rPr>
                <w:b/>
                <w:bCs/>
                <w:color w:val="FFFFFF" w:themeColor="background1"/>
                <w:sz w:val="20"/>
                <w:szCs w:val="20"/>
              </w:rPr>
              <w:t>23</w:t>
            </w:r>
            <w:r w:rsidRPr="00221A1A">
              <w:rPr>
                <w:b/>
                <w:bCs/>
                <w:color w:val="FFFFFF" w:themeColor="background1"/>
                <w:sz w:val="20"/>
                <w:szCs w:val="20"/>
              </w:rPr>
              <w:t xml:space="preserve"> und D-EITI Dokumenten</w:t>
            </w:r>
          </w:p>
        </w:tc>
        <w:tc>
          <w:tcPr>
            <w:tcW w:w="1695" w:type="dxa"/>
            <w:gridSpan w:val="2"/>
            <w:tcBorders>
              <w:top w:val="single" w:sz="4" w:space="0" w:color="A1A1A1" w:themeColor="background2" w:themeShade="BF"/>
              <w:left w:val="single" w:sz="4" w:space="0" w:color="A1A1A1" w:themeColor="background2" w:themeShade="BF"/>
              <w:bottom w:val="single" w:sz="4" w:space="0" w:color="auto"/>
              <w:right w:val="single" w:sz="4" w:space="0" w:color="A1A1A1" w:themeColor="background2" w:themeShade="BF"/>
            </w:tcBorders>
            <w:shd w:val="clear" w:color="auto" w:fill="FFFFFF" w:themeFill="background1"/>
          </w:tcPr>
          <w:p w14:paraId="55BB977F" w14:textId="27EDD93E" w:rsidR="001D251B" w:rsidRPr="001D251B" w:rsidRDefault="001D251B" w:rsidP="001D251B">
            <w:pPr>
              <w:jc w:val="center"/>
              <w:rPr>
                <w:b/>
                <w:bCs/>
                <w:sz w:val="20"/>
                <w:szCs w:val="20"/>
              </w:rPr>
            </w:pPr>
            <w:r>
              <w:rPr>
                <w:b/>
                <w:bCs/>
                <w:sz w:val="20"/>
                <w:szCs w:val="20"/>
              </w:rPr>
              <w:t>Monitoring:</w:t>
            </w:r>
          </w:p>
        </w:tc>
      </w:tr>
      <w:tr w:rsidR="00543535" w:rsidRPr="00221A1A" w14:paraId="230BAA60" w14:textId="77777777" w:rsidTr="002F2CA1">
        <w:trPr>
          <w:trHeight w:val="257"/>
        </w:trPr>
        <w:tc>
          <w:tcPr>
            <w:tcW w:w="425" w:type="dxa"/>
            <w:vMerge/>
            <w:tcBorders>
              <w:top w:val="single" w:sz="4" w:space="0" w:color="auto"/>
              <w:bottom w:val="single" w:sz="4" w:space="0" w:color="auto"/>
            </w:tcBorders>
            <w:shd w:val="clear" w:color="auto" w:fill="165B89" w:themeFill="accent2"/>
          </w:tcPr>
          <w:p w14:paraId="4D9529BE" w14:textId="77777777" w:rsidR="001D251B" w:rsidRPr="00221A1A" w:rsidRDefault="001D251B" w:rsidP="001D251B">
            <w:pPr>
              <w:jc w:val="center"/>
              <w:rPr>
                <w:b/>
                <w:bCs/>
                <w:color w:val="FFFFFF" w:themeColor="background1"/>
                <w:sz w:val="20"/>
                <w:szCs w:val="20"/>
              </w:rPr>
            </w:pPr>
          </w:p>
        </w:tc>
        <w:tc>
          <w:tcPr>
            <w:tcW w:w="3513" w:type="dxa"/>
            <w:gridSpan w:val="2"/>
            <w:vMerge/>
            <w:tcBorders>
              <w:top w:val="single" w:sz="4" w:space="0" w:color="auto"/>
              <w:bottom w:val="single" w:sz="4" w:space="0" w:color="auto"/>
            </w:tcBorders>
            <w:shd w:val="clear" w:color="auto" w:fill="165B89" w:themeFill="accent2"/>
          </w:tcPr>
          <w:p w14:paraId="6E6F32EA" w14:textId="77777777" w:rsidR="001D251B" w:rsidRPr="00221A1A" w:rsidRDefault="001D251B" w:rsidP="001D251B">
            <w:pPr>
              <w:jc w:val="center"/>
              <w:rPr>
                <w:b/>
                <w:bCs/>
                <w:color w:val="FFFFFF" w:themeColor="background1"/>
                <w:sz w:val="20"/>
                <w:szCs w:val="20"/>
              </w:rPr>
            </w:pPr>
          </w:p>
        </w:tc>
        <w:tc>
          <w:tcPr>
            <w:tcW w:w="2468" w:type="dxa"/>
            <w:gridSpan w:val="2"/>
            <w:vMerge/>
            <w:tcBorders>
              <w:top w:val="single" w:sz="4" w:space="0" w:color="auto"/>
              <w:bottom w:val="single" w:sz="4" w:space="0" w:color="auto"/>
            </w:tcBorders>
            <w:shd w:val="clear" w:color="auto" w:fill="165B89" w:themeFill="accent2"/>
          </w:tcPr>
          <w:p w14:paraId="3B01337E" w14:textId="77777777" w:rsidR="001D251B" w:rsidRPr="00221A1A" w:rsidRDefault="001D251B" w:rsidP="001D251B">
            <w:pPr>
              <w:jc w:val="center"/>
              <w:rPr>
                <w:b/>
                <w:bCs/>
                <w:color w:val="FFFFFF" w:themeColor="background1"/>
                <w:sz w:val="20"/>
                <w:szCs w:val="20"/>
              </w:rPr>
            </w:pPr>
          </w:p>
        </w:tc>
        <w:tc>
          <w:tcPr>
            <w:tcW w:w="2116" w:type="dxa"/>
            <w:gridSpan w:val="2"/>
            <w:vMerge/>
            <w:tcBorders>
              <w:top w:val="single" w:sz="4" w:space="0" w:color="auto"/>
              <w:bottom w:val="single" w:sz="4" w:space="0" w:color="auto"/>
            </w:tcBorders>
            <w:shd w:val="clear" w:color="auto" w:fill="165B89" w:themeFill="accent2"/>
          </w:tcPr>
          <w:p w14:paraId="3821459C" w14:textId="77777777" w:rsidR="001D251B" w:rsidRPr="00221A1A" w:rsidRDefault="001D251B" w:rsidP="001D251B">
            <w:pPr>
              <w:jc w:val="center"/>
              <w:rPr>
                <w:b/>
                <w:bCs/>
                <w:color w:val="FFFFFF" w:themeColor="background1"/>
                <w:sz w:val="20"/>
                <w:szCs w:val="20"/>
              </w:rPr>
            </w:pPr>
          </w:p>
        </w:tc>
        <w:tc>
          <w:tcPr>
            <w:tcW w:w="2095" w:type="dxa"/>
            <w:gridSpan w:val="2"/>
            <w:vMerge/>
            <w:tcBorders>
              <w:top w:val="single" w:sz="4" w:space="0" w:color="auto"/>
              <w:bottom w:val="single" w:sz="4" w:space="0" w:color="auto"/>
            </w:tcBorders>
            <w:shd w:val="clear" w:color="auto" w:fill="165B89" w:themeFill="accent2"/>
          </w:tcPr>
          <w:p w14:paraId="6F784D88" w14:textId="77777777" w:rsidR="001D251B" w:rsidRPr="00221A1A" w:rsidRDefault="001D251B" w:rsidP="001D251B">
            <w:pPr>
              <w:jc w:val="center"/>
              <w:rPr>
                <w:b/>
                <w:bCs/>
                <w:color w:val="FFFFFF" w:themeColor="background1"/>
                <w:sz w:val="20"/>
                <w:szCs w:val="20"/>
              </w:rPr>
            </w:pPr>
          </w:p>
        </w:tc>
        <w:tc>
          <w:tcPr>
            <w:tcW w:w="1573" w:type="dxa"/>
            <w:gridSpan w:val="2"/>
            <w:vMerge/>
            <w:tcBorders>
              <w:top w:val="single" w:sz="4" w:space="0" w:color="auto"/>
              <w:bottom w:val="single" w:sz="4" w:space="0" w:color="auto"/>
            </w:tcBorders>
            <w:shd w:val="clear" w:color="auto" w:fill="165B89" w:themeFill="accent2"/>
          </w:tcPr>
          <w:p w14:paraId="75434EC4" w14:textId="77777777" w:rsidR="001D251B" w:rsidRPr="00221A1A" w:rsidRDefault="001D251B" w:rsidP="001D251B">
            <w:pPr>
              <w:jc w:val="center"/>
              <w:rPr>
                <w:b/>
                <w:bCs/>
                <w:color w:val="FFFFFF" w:themeColor="background1"/>
                <w:sz w:val="20"/>
                <w:szCs w:val="20"/>
              </w:rPr>
            </w:pPr>
          </w:p>
        </w:tc>
        <w:tc>
          <w:tcPr>
            <w:tcW w:w="1835"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3231B8DA" w14:textId="77777777" w:rsidR="001D251B" w:rsidRPr="00221A1A" w:rsidRDefault="001D251B" w:rsidP="001D251B">
            <w:pPr>
              <w:jc w:val="center"/>
              <w:rPr>
                <w:b/>
                <w:bCs/>
                <w:color w:val="FFFFFF" w:themeColor="background1"/>
                <w:sz w:val="20"/>
                <w:szCs w:val="20"/>
              </w:rPr>
            </w:pPr>
          </w:p>
        </w:tc>
        <w:tc>
          <w:tcPr>
            <w:tcW w:w="1695"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388D6294" w14:textId="45F8393A" w:rsidR="001D251B" w:rsidRPr="00221A1A" w:rsidRDefault="001D251B" w:rsidP="001D251B">
            <w:pPr>
              <w:jc w:val="center"/>
              <w:rPr>
                <w:b/>
                <w:bCs/>
                <w:sz w:val="20"/>
                <w:szCs w:val="20"/>
              </w:rPr>
            </w:pPr>
            <w:r>
              <w:rPr>
                <w:b/>
                <w:bCs/>
                <w:sz w:val="20"/>
                <w:szCs w:val="20"/>
              </w:rPr>
              <w:t>Offen</w:t>
            </w:r>
          </w:p>
        </w:tc>
      </w:tr>
      <w:tr w:rsidR="00543535" w:rsidRPr="00221A1A" w14:paraId="0783FBE5" w14:textId="77777777" w:rsidTr="002F2CA1">
        <w:trPr>
          <w:trHeight w:val="257"/>
        </w:trPr>
        <w:tc>
          <w:tcPr>
            <w:tcW w:w="425" w:type="dxa"/>
            <w:vMerge/>
            <w:tcBorders>
              <w:top w:val="single" w:sz="4" w:space="0" w:color="auto"/>
              <w:bottom w:val="single" w:sz="4" w:space="0" w:color="auto"/>
            </w:tcBorders>
            <w:shd w:val="clear" w:color="auto" w:fill="165B89" w:themeFill="accent2"/>
          </w:tcPr>
          <w:p w14:paraId="1193D9DA" w14:textId="77777777" w:rsidR="001D251B" w:rsidRPr="00221A1A" w:rsidRDefault="001D251B" w:rsidP="001D251B">
            <w:pPr>
              <w:jc w:val="center"/>
              <w:rPr>
                <w:b/>
                <w:bCs/>
                <w:color w:val="FFFFFF" w:themeColor="background1"/>
                <w:sz w:val="20"/>
                <w:szCs w:val="20"/>
              </w:rPr>
            </w:pPr>
          </w:p>
        </w:tc>
        <w:tc>
          <w:tcPr>
            <w:tcW w:w="3513" w:type="dxa"/>
            <w:gridSpan w:val="2"/>
            <w:vMerge/>
            <w:tcBorders>
              <w:top w:val="single" w:sz="4" w:space="0" w:color="auto"/>
              <w:bottom w:val="single" w:sz="4" w:space="0" w:color="auto"/>
            </w:tcBorders>
            <w:shd w:val="clear" w:color="auto" w:fill="165B89" w:themeFill="accent2"/>
          </w:tcPr>
          <w:p w14:paraId="701943C7" w14:textId="77777777" w:rsidR="001D251B" w:rsidRPr="00221A1A" w:rsidRDefault="001D251B" w:rsidP="001D251B">
            <w:pPr>
              <w:jc w:val="center"/>
              <w:rPr>
                <w:b/>
                <w:bCs/>
                <w:color w:val="FFFFFF" w:themeColor="background1"/>
                <w:sz w:val="20"/>
                <w:szCs w:val="20"/>
              </w:rPr>
            </w:pPr>
          </w:p>
        </w:tc>
        <w:tc>
          <w:tcPr>
            <w:tcW w:w="2468" w:type="dxa"/>
            <w:gridSpan w:val="2"/>
            <w:vMerge/>
            <w:tcBorders>
              <w:top w:val="single" w:sz="4" w:space="0" w:color="auto"/>
              <w:bottom w:val="single" w:sz="4" w:space="0" w:color="auto"/>
            </w:tcBorders>
            <w:shd w:val="clear" w:color="auto" w:fill="165B89" w:themeFill="accent2"/>
          </w:tcPr>
          <w:p w14:paraId="144A235B" w14:textId="77777777" w:rsidR="001D251B" w:rsidRPr="00221A1A" w:rsidRDefault="001D251B" w:rsidP="001D251B">
            <w:pPr>
              <w:jc w:val="center"/>
              <w:rPr>
                <w:b/>
                <w:bCs/>
                <w:color w:val="FFFFFF" w:themeColor="background1"/>
                <w:sz w:val="20"/>
                <w:szCs w:val="20"/>
              </w:rPr>
            </w:pPr>
          </w:p>
        </w:tc>
        <w:tc>
          <w:tcPr>
            <w:tcW w:w="2116" w:type="dxa"/>
            <w:gridSpan w:val="2"/>
            <w:vMerge/>
            <w:tcBorders>
              <w:top w:val="single" w:sz="4" w:space="0" w:color="auto"/>
              <w:bottom w:val="single" w:sz="4" w:space="0" w:color="auto"/>
            </w:tcBorders>
            <w:shd w:val="clear" w:color="auto" w:fill="165B89" w:themeFill="accent2"/>
          </w:tcPr>
          <w:p w14:paraId="7B3B097C" w14:textId="77777777" w:rsidR="001D251B" w:rsidRPr="00221A1A" w:rsidRDefault="001D251B" w:rsidP="001D251B">
            <w:pPr>
              <w:jc w:val="center"/>
              <w:rPr>
                <w:b/>
                <w:bCs/>
                <w:color w:val="FFFFFF" w:themeColor="background1"/>
                <w:sz w:val="20"/>
                <w:szCs w:val="20"/>
              </w:rPr>
            </w:pPr>
          </w:p>
        </w:tc>
        <w:tc>
          <w:tcPr>
            <w:tcW w:w="2095" w:type="dxa"/>
            <w:gridSpan w:val="2"/>
            <w:vMerge/>
            <w:tcBorders>
              <w:top w:val="single" w:sz="4" w:space="0" w:color="auto"/>
              <w:bottom w:val="single" w:sz="4" w:space="0" w:color="auto"/>
            </w:tcBorders>
            <w:shd w:val="clear" w:color="auto" w:fill="165B89" w:themeFill="accent2"/>
          </w:tcPr>
          <w:p w14:paraId="22E7D96D" w14:textId="77777777" w:rsidR="001D251B" w:rsidRPr="00221A1A" w:rsidRDefault="001D251B" w:rsidP="001D251B">
            <w:pPr>
              <w:jc w:val="center"/>
              <w:rPr>
                <w:b/>
                <w:bCs/>
                <w:color w:val="FFFFFF" w:themeColor="background1"/>
                <w:sz w:val="20"/>
                <w:szCs w:val="20"/>
              </w:rPr>
            </w:pPr>
          </w:p>
        </w:tc>
        <w:tc>
          <w:tcPr>
            <w:tcW w:w="1573" w:type="dxa"/>
            <w:gridSpan w:val="2"/>
            <w:vMerge/>
            <w:tcBorders>
              <w:top w:val="single" w:sz="4" w:space="0" w:color="auto"/>
              <w:bottom w:val="single" w:sz="4" w:space="0" w:color="auto"/>
            </w:tcBorders>
            <w:shd w:val="clear" w:color="auto" w:fill="165B89" w:themeFill="accent2"/>
          </w:tcPr>
          <w:p w14:paraId="338CFC58" w14:textId="77777777" w:rsidR="001D251B" w:rsidRPr="00221A1A" w:rsidRDefault="001D251B" w:rsidP="001D251B">
            <w:pPr>
              <w:jc w:val="center"/>
              <w:rPr>
                <w:b/>
                <w:bCs/>
                <w:color w:val="FFFFFF" w:themeColor="background1"/>
                <w:sz w:val="20"/>
                <w:szCs w:val="20"/>
              </w:rPr>
            </w:pPr>
          </w:p>
        </w:tc>
        <w:tc>
          <w:tcPr>
            <w:tcW w:w="1835"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42B99C54" w14:textId="77777777" w:rsidR="001D251B" w:rsidRPr="00221A1A" w:rsidRDefault="001D251B" w:rsidP="001D251B">
            <w:pPr>
              <w:jc w:val="center"/>
              <w:rPr>
                <w:b/>
                <w:bCs/>
                <w:color w:val="FFFFFF" w:themeColor="background1"/>
                <w:sz w:val="20"/>
                <w:szCs w:val="20"/>
              </w:rPr>
            </w:pPr>
          </w:p>
        </w:tc>
        <w:tc>
          <w:tcPr>
            <w:tcW w:w="1695"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65AF0C9E" w14:textId="5EB84FB8" w:rsidR="001D251B" w:rsidRPr="00221A1A" w:rsidRDefault="001D251B" w:rsidP="001D251B">
            <w:pPr>
              <w:jc w:val="center"/>
              <w:rPr>
                <w:b/>
                <w:bCs/>
                <w:sz w:val="20"/>
                <w:szCs w:val="20"/>
              </w:rPr>
            </w:pPr>
            <w:r>
              <w:rPr>
                <w:b/>
                <w:bCs/>
                <w:sz w:val="20"/>
                <w:szCs w:val="20"/>
              </w:rPr>
              <w:t>In Arbeit</w:t>
            </w:r>
          </w:p>
        </w:tc>
      </w:tr>
      <w:tr w:rsidR="00543535" w:rsidRPr="00221A1A" w14:paraId="7A75AA0C" w14:textId="77777777" w:rsidTr="002F2CA1">
        <w:trPr>
          <w:trHeight w:val="257"/>
        </w:trPr>
        <w:tc>
          <w:tcPr>
            <w:tcW w:w="425" w:type="dxa"/>
            <w:vMerge/>
            <w:tcBorders>
              <w:top w:val="single" w:sz="4" w:space="0" w:color="auto"/>
              <w:bottom w:val="single" w:sz="4" w:space="0" w:color="auto"/>
            </w:tcBorders>
            <w:shd w:val="clear" w:color="auto" w:fill="165B89" w:themeFill="accent2"/>
          </w:tcPr>
          <w:p w14:paraId="6D632248" w14:textId="77777777" w:rsidR="001D251B" w:rsidRPr="00221A1A" w:rsidRDefault="001D251B" w:rsidP="001D251B">
            <w:pPr>
              <w:jc w:val="center"/>
              <w:rPr>
                <w:b/>
                <w:bCs/>
                <w:color w:val="FFFFFF" w:themeColor="background1"/>
                <w:sz w:val="20"/>
                <w:szCs w:val="20"/>
              </w:rPr>
            </w:pPr>
          </w:p>
        </w:tc>
        <w:tc>
          <w:tcPr>
            <w:tcW w:w="3513" w:type="dxa"/>
            <w:gridSpan w:val="2"/>
            <w:vMerge/>
            <w:tcBorders>
              <w:top w:val="single" w:sz="4" w:space="0" w:color="auto"/>
              <w:bottom w:val="single" w:sz="4" w:space="0" w:color="auto"/>
            </w:tcBorders>
            <w:shd w:val="clear" w:color="auto" w:fill="165B89" w:themeFill="accent2"/>
          </w:tcPr>
          <w:p w14:paraId="0F2716CD" w14:textId="77777777" w:rsidR="001D251B" w:rsidRPr="00221A1A" w:rsidRDefault="001D251B" w:rsidP="001D251B">
            <w:pPr>
              <w:jc w:val="center"/>
              <w:rPr>
                <w:b/>
                <w:bCs/>
                <w:color w:val="FFFFFF" w:themeColor="background1"/>
                <w:sz w:val="20"/>
                <w:szCs w:val="20"/>
              </w:rPr>
            </w:pPr>
          </w:p>
        </w:tc>
        <w:tc>
          <w:tcPr>
            <w:tcW w:w="2468" w:type="dxa"/>
            <w:gridSpan w:val="2"/>
            <w:vMerge/>
            <w:tcBorders>
              <w:top w:val="single" w:sz="4" w:space="0" w:color="auto"/>
              <w:bottom w:val="single" w:sz="4" w:space="0" w:color="auto"/>
            </w:tcBorders>
            <w:shd w:val="clear" w:color="auto" w:fill="165B89" w:themeFill="accent2"/>
          </w:tcPr>
          <w:p w14:paraId="69A266A6" w14:textId="77777777" w:rsidR="001D251B" w:rsidRPr="00221A1A" w:rsidRDefault="001D251B" w:rsidP="001D251B">
            <w:pPr>
              <w:jc w:val="center"/>
              <w:rPr>
                <w:b/>
                <w:bCs/>
                <w:color w:val="FFFFFF" w:themeColor="background1"/>
                <w:sz w:val="20"/>
                <w:szCs w:val="20"/>
              </w:rPr>
            </w:pPr>
          </w:p>
        </w:tc>
        <w:tc>
          <w:tcPr>
            <w:tcW w:w="2116" w:type="dxa"/>
            <w:gridSpan w:val="2"/>
            <w:vMerge/>
            <w:tcBorders>
              <w:top w:val="single" w:sz="4" w:space="0" w:color="auto"/>
              <w:bottom w:val="single" w:sz="4" w:space="0" w:color="auto"/>
            </w:tcBorders>
            <w:shd w:val="clear" w:color="auto" w:fill="165B89" w:themeFill="accent2"/>
          </w:tcPr>
          <w:p w14:paraId="1648E6A4" w14:textId="77777777" w:rsidR="001D251B" w:rsidRPr="00221A1A" w:rsidRDefault="001D251B" w:rsidP="001D251B">
            <w:pPr>
              <w:jc w:val="center"/>
              <w:rPr>
                <w:b/>
                <w:bCs/>
                <w:color w:val="FFFFFF" w:themeColor="background1"/>
                <w:sz w:val="20"/>
                <w:szCs w:val="20"/>
              </w:rPr>
            </w:pPr>
          </w:p>
        </w:tc>
        <w:tc>
          <w:tcPr>
            <w:tcW w:w="2095" w:type="dxa"/>
            <w:gridSpan w:val="2"/>
            <w:vMerge/>
            <w:tcBorders>
              <w:top w:val="single" w:sz="4" w:space="0" w:color="auto"/>
              <w:bottom w:val="single" w:sz="4" w:space="0" w:color="auto"/>
            </w:tcBorders>
            <w:shd w:val="clear" w:color="auto" w:fill="165B89" w:themeFill="accent2"/>
          </w:tcPr>
          <w:p w14:paraId="05C4F07B" w14:textId="77777777" w:rsidR="001D251B" w:rsidRPr="00221A1A" w:rsidRDefault="001D251B" w:rsidP="001D251B">
            <w:pPr>
              <w:jc w:val="center"/>
              <w:rPr>
                <w:b/>
                <w:bCs/>
                <w:color w:val="FFFFFF" w:themeColor="background1"/>
                <w:sz w:val="20"/>
                <w:szCs w:val="20"/>
              </w:rPr>
            </w:pPr>
          </w:p>
        </w:tc>
        <w:tc>
          <w:tcPr>
            <w:tcW w:w="1573" w:type="dxa"/>
            <w:gridSpan w:val="2"/>
            <w:vMerge/>
            <w:tcBorders>
              <w:top w:val="single" w:sz="4" w:space="0" w:color="auto"/>
              <w:bottom w:val="single" w:sz="4" w:space="0" w:color="auto"/>
            </w:tcBorders>
            <w:shd w:val="clear" w:color="auto" w:fill="165B89" w:themeFill="accent2"/>
          </w:tcPr>
          <w:p w14:paraId="6F4A5C6C" w14:textId="77777777" w:rsidR="001D251B" w:rsidRPr="00221A1A" w:rsidRDefault="001D251B" w:rsidP="001D251B">
            <w:pPr>
              <w:jc w:val="center"/>
              <w:rPr>
                <w:b/>
                <w:bCs/>
                <w:color w:val="FFFFFF" w:themeColor="background1"/>
                <w:sz w:val="20"/>
                <w:szCs w:val="20"/>
              </w:rPr>
            </w:pPr>
          </w:p>
        </w:tc>
        <w:tc>
          <w:tcPr>
            <w:tcW w:w="1835"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12C88EDA" w14:textId="77777777" w:rsidR="001D251B" w:rsidRPr="00221A1A" w:rsidRDefault="001D251B" w:rsidP="001D251B">
            <w:pPr>
              <w:jc w:val="center"/>
              <w:rPr>
                <w:b/>
                <w:bCs/>
                <w:color w:val="FFFFFF" w:themeColor="background1"/>
                <w:sz w:val="20"/>
                <w:szCs w:val="20"/>
              </w:rPr>
            </w:pPr>
          </w:p>
        </w:tc>
        <w:tc>
          <w:tcPr>
            <w:tcW w:w="1695"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331CFF2A" w14:textId="5FD72407" w:rsidR="001D251B" w:rsidRPr="00221A1A" w:rsidRDefault="001D251B" w:rsidP="001D251B">
            <w:pPr>
              <w:jc w:val="center"/>
              <w:rPr>
                <w:b/>
                <w:bCs/>
                <w:sz w:val="20"/>
                <w:szCs w:val="20"/>
              </w:rPr>
            </w:pPr>
            <w:r>
              <w:rPr>
                <w:b/>
                <w:bCs/>
                <w:sz w:val="20"/>
                <w:szCs w:val="20"/>
              </w:rPr>
              <w:t>Laufend</w:t>
            </w:r>
          </w:p>
        </w:tc>
      </w:tr>
      <w:tr w:rsidR="00543535" w:rsidRPr="00221A1A" w14:paraId="4BA5A350" w14:textId="77777777" w:rsidTr="002F2CA1">
        <w:trPr>
          <w:trHeight w:val="257"/>
        </w:trPr>
        <w:tc>
          <w:tcPr>
            <w:tcW w:w="425" w:type="dxa"/>
            <w:vMerge/>
            <w:tcBorders>
              <w:top w:val="single" w:sz="4" w:space="0" w:color="auto"/>
              <w:bottom w:val="single" w:sz="4" w:space="0" w:color="auto"/>
            </w:tcBorders>
            <w:shd w:val="clear" w:color="auto" w:fill="165B89" w:themeFill="accent2"/>
          </w:tcPr>
          <w:p w14:paraId="0F098C9E" w14:textId="77777777" w:rsidR="001D251B" w:rsidRPr="00221A1A" w:rsidRDefault="001D251B" w:rsidP="001D251B">
            <w:pPr>
              <w:jc w:val="center"/>
              <w:rPr>
                <w:b/>
                <w:bCs/>
                <w:color w:val="FFFFFF" w:themeColor="background1"/>
                <w:sz w:val="20"/>
                <w:szCs w:val="20"/>
              </w:rPr>
            </w:pPr>
          </w:p>
        </w:tc>
        <w:tc>
          <w:tcPr>
            <w:tcW w:w="3513" w:type="dxa"/>
            <w:gridSpan w:val="2"/>
            <w:vMerge/>
            <w:tcBorders>
              <w:top w:val="single" w:sz="4" w:space="0" w:color="auto"/>
              <w:bottom w:val="single" w:sz="4" w:space="0" w:color="auto"/>
            </w:tcBorders>
            <w:shd w:val="clear" w:color="auto" w:fill="165B89" w:themeFill="accent2"/>
          </w:tcPr>
          <w:p w14:paraId="7C643F6B" w14:textId="77777777" w:rsidR="001D251B" w:rsidRPr="00221A1A" w:rsidRDefault="001D251B" w:rsidP="001D251B">
            <w:pPr>
              <w:jc w:val="center"/>
              <w:rPr>
                <w:b/>
                <w:bCs/>
                <w:color w:val="FFFFFF" w:themeColor="background1"/>
                <w:sz w:val="20"/>
                <w:szCs w:val="20"/>
              </w:rPr>
            </w:pPr>
          </w:p>
        </w:tc>
        <w:tc>
          <w:tcPr>
            <w:tcW w:w="2468" w:type="dxa"/>
            <w:gridSpan w:val="2"/>
            <w:vMerge/>
            <w:tcBorders>
              <w:top w:val="single" w:sz="4" w:space="0" w:color="auto"/>
              <w:bottom w:val="single" w:sz="4" w:space="0" w:color="auto"/>
            </w:tcBorders>
            <w:shd w:val="clear" w:color="auto" w:fill="165B89" w:themeFill="accent2"/>
          </w:tcPr>
          <w:p w14:paraId="2CE1EAA7" w14:textId="77777777" w:rsidR="001D251B" w:rsidRPr="00221A1A" w:rsidRDefault="001D251B" w:rsidP="001D251B">
            <w:pPr>
              <w:jc w:val="center"/>
              <w:rPr>
                <w:b/>
                <w:bCs/>
                <w:color w:val="FFFFFF" w:themeColor="background1"/>
                <w:sz w:val="20"/>
                <w:szCs w:val="20"/>
              </w:rPr>
            </w:pPr>
          </w:p>
        </w:tc>
        <w:tc>
          <w:tcPr>
            <w:tcW w:w="2116" w:type="dxa"/>
            <w:gridSpan w:val="2"/>
            <w:vMerge/>
            <w:tcBorders>
              <w:top w:val="single" w:sz="4" w:space="0" w:color="auto"/>
              <w:bottom w:val="single" w:sz="4" w:space="0" w:color="auto"/>
            </w:tcBorders>
            <w:shd w:val="clear" w:color="auto" w:fill="165B89" w:themeFill="accent2"/>
          </w:tcPr>
          <w:p w14:paraId="71F3C907" w14:textId="77777777" w:rsidR="001D251B" w:rsidRPr="00221A1A" w:rsidRDefault="001D251B" w:rsidP="001D251B">
            <w:pPr>
              <w:jc w:val="center"/>
              <w:rPr>
                <w:b/>
                <w:bCs/>
                <w:color w:val="FFFFFF" w:themeColor="background1"/>
                <w:sz w:val="20"/>
                <w:szCs w:val="20"/>
              </w:rPr>
            </w:pPr>
          </w:p>
        </w:tc>
        <w:tc>
          <w:tcPr>
            <w:tcW w:w="2095" w:type="dxa"/>
            <w:gridSpan w:val="2"/>
            <w:vMerge/>
            <w:tcBorders>
              <w:top w:val="single" w:sz="4" w:space="0" w:color="auto"/>
              <w:bottom w:val="single" w:sz="4" w:space="0" w:color="auto"/>
            </w:tcBorders>
            <w:shd w:val="clear" w:color="auto" w:fill="165B89" w:themeFill="accent2"/>
          </w:tcPr>
          <w:p w14:paraId="307412DF" w14:textId="77777777" w:rsidR="001D251B" w:rsidRPr="00221A1A" w:rsidRDefault="001D251B" w:rsidP="001D251B">
            <w:pPr>
              <w:jc w:val="center"/>
              <w:rPr>
                <w:b/>
                <w:bCs/>
                <w:color w:val="FFFFFF" w:themeColor="background1"/>
                <w:sz w:val="20"/>
                <w:szCs w:val="20"/>
              </w:rPr>
            </w:pPr>
          </w:p>
        </w:tc>
        <w:tc>
          <w:tcPr>
            <w:tcW w:w="1573" w:type="dxa"/>
            <w:gridSpan w:val="2"/>
            <w:vMerge/>
            <w:tcBorders>
              <w:top w:val="single" w:sz="4" w:space="0" w:color="auto"/>
              <w:bottom w:val="single" w:sz="4" w:space="0" w:color="auto"/>
            </w:tcBorders>
            <w:shd w:val="clear" w:color="auto" w:fill="165B89" w:themeFill="accent2"/>
          </w:tcPr>
          <w:p w14:paraId="7004BC44" w14:textId="77777777" w:rsidR="001D251B" w:rsidRPr="00221A1A" w:rsidRDefault="001D251B" w:rsidP="001D251B">
            <w:pPr>
              <w:jc w:val="center"/>
              <w:rPr>
                <w:b/>
                <w:bCs/>
                <w:color w:val="FFFFFF" w:themeColor="background1"/>
                <w:sz w:val="20"/>
                <w:szCs w:val="20"/>
              </w:rPr>
            </w:pPr>
          </w:p>
        </w:tc>
        <w:tc>
          <w:tcPr>
            <w:tcW w:w="1835" w:type="dxa"/>
            <w:gridSpan w:val="2"/>
            <w:vMerge/>
            <w:tcBorders>
              <w:top w:val="single" w:sz="4" w:space="0" w:color="auto"/>
              <w:bottom w:val="single" w:sz="4" w:space="0" w:color="auto"/>
              <w:right w:val="single" w:sz="4" w:space="0" w:color="A1A1A1" w:themeColor="background2" w:themeShade="BF"/>
            </w:tcBorders>
            <w:shd w:val="clear" w:color="auto" w:fill="165B89" w:themeFill="accent2"/>
          </w:tcPr>
          <w:p w14:paraId="00B772F2" w14:textId="77777777" w:rsidR="001D251B" w:rsidRPr="00221A1A" w:rsidRDefault="001D251B" w:rsidP="001D251B">
            <w:pPr>
              <w:jc w:val="center"/>
              <w:rPr>
                <w:b/>
                <w:bCs/>
                <w:color w:val="FFFFFF" w:themeColor="background1"/>
                <w:sz w:val="20"/>
                <w:szCs w:val="20"/>
              </w:rPr>
            </w:pPr>
          </w:p>
        </w:tc>
        <w:tc>
          <w:tcPr>
            <w:tcW w:w="1695" w:type="dxa"/>
            <w:gridSpan w:val="2"/>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18C1534E" w14:textId="5B8E06BE" w:rsidR="001D251B" w:rsidRPr="00221A1A" w:rsidRDefault="001D251B" w:rsidP="001D251B">
            <w:pPr>
              <w:jc w:val="center"/>
              <w:rPr>
                <w:b/>
                <w:bCs/>
                <w:sz w:val="20"/>
                <w:szCs w:val="20"/>
              </w:rPr>
            </w:pPr>
            <w:r>
              <w:rPr>
                <w:b/>
                <w:bCs/>
                <w:sz w:val="20"/>
                <w:szCs w:val="20"/>
              </w:rPr>
              <w:t>Erledigt</w:t>
            </w:r>
          </w:p>
        </w:tc>
      </w:tr>
      <w:tr w:rsidR="003C071B" w:rsidRPr="00221A1A" w14:paraId="2AB7849A" w14:textId="77777777" w:rsidTr="002F2CA1">
        <w:tc>
          <w:tcPr>
            <w:tcW w:w="15720" w:type="dxa"/>
            <w:gridSpan w:val="15"/>
            <w:tcBorders>
              <w:top w:val="single" w:sz="4" w:space="0" w:color="auto"/>
              <w:bottom w:val="single" w:sz="4" w:space="0" w:color="auto"/>
            </w:tcBorders>
            <w:shd w:val="clear" w:color="auto" w:fill="D9D9D9" w:themeFill="background1" w:themeFillShade="D9"/>
          </w:tcPr>
          <w:p w14:paraId="4C333AF0" w14:textId="66FC2AA9" w:rsidR="003C071B" w:rsidRPr="00AB030D" w:rsidRDefault="003C071B" w:rsidP="006F3419">
            <w:pPr>
              <w:spacing w:line="276" w:lineRule="auto"/>
              <w:rPr>
                <w:b/>
                <w:bCs/>
                <w:color w:val="165B89" w:themeColor="accent2"/>
                <w:sz w:val="28"/>
                <w:szCs w:val="28"/>
              </w:rPr>
            </w:pPr>
            <w:r w:rsidRPr="00AB030D">
              <w:rPr>
                <w:b/>
                <w:bCs/>
                <w:color w:val="165B89" w:themeColor="accent2"/>
                <w:sz w:val="28"/>
                <w:szCs w:val="28"/>
              </w:rPr>
              <w:t xml:space="preserve">Teilziel 3.1 </w:t>
            </w:r>
            <w:r w:rsidR="00D963DF">
              <w:rPr>
                <w:b/>
                <w:bCs/>
                <w:color w:val="165B89" w:themeColor="accent2"/>
                <w:sz w:val="28"/>
                <w:szCs w:val="28"/>
              </w:rPr>
              <w:t>–</w:t>
            </w:r>
            <w:r w:rsidRPr="00AB030D">
              <w:rPr>
                <w:b/>
                <w:bCs/>
                <w:color w:val="165B89" w:themeColor="accent2"/>
                <w:sz w:val="28"/>
                <w:szCs w:val="28"/>
              </w:rPr>
              <w:t xml:space="preserve"> Verhältnismäßige, aber schrittweise auszubauende Berichterstattung und Schaffen von Mehrwert</w:t>
            </w:r>
          </w:p>
          <w:p w14:paraId="7F17CCF4" w14:textId="04B18826" w:rsidR="006A0556" w:rsidRDefault="009565E8" w:rsidP="006F3419">
            <w:pPr>
              <w:spacing w:line="276" w:lineRule="auto"/>
              <w:rPr>
                <w:rFonts w:cs="Arial"/>
                <w:color w:val="165B89" w:themeColor="accent2"/>
                <w:sz w:val="20"/>
                <w:szCs w:val="20"/>
                <w:shd w:val="clear" w:color="auto" w:fill="D9D9D9" w:themeFill="background1" w:themeFillShade="D9"/>
              </w:rPr>
            </w:pPr>
            <w:r w:rsidRPr="00D963DF">
              <w:rPr>
                <w:i/>
                <w:iCs/>
                <w:color w:val="165B89" w:themeColor="accent2"/>
                <w:sz w:val="20"/>
                <w:szCs w:val="20"/>
              </w:rPr>
              <w:t>Indikator</w:t>
            </w:r>
            <w:r w:rsidRPr="00D963DF">
              <w:rPr>
                <w:i/>
                <w:iCs/>
                <w:color w:val="165B89" w:themeColor="accent2"/>
                <w:sz w:val="20"/>
                <w:szCs w:val="20"/>
                <w:shd w:val="clear" w:color="auto" w:fill="D9D9D9" w:themeFill="background1" w:themeFillShade="D9"/>
              </w:rPr>
              <w:t>:</w:t>
            </w:r>
            <w:r w:rsidRPr="00D963DF">
              <w:rPr>
                <w:color w:val="165B89" w:themeColor="accent2"/>
                <w:sz w:val="20"/>
                <w:szCs w:val="20"/>
                <w:shd w:val="clear" w:color="auto" w:fill="D9D9D9" w:themeFill="background1" w:themeFillShade="D9"/>
              </w:rPr>
              <w:t xml:space="preserve"> </w:t>
            </w:r>
            <w:r w:rsidRPr="00D963DF">
              <w:rPr>
                <w:rFonts w:cs="Arial"/>
                <w:color w:val="165B89" w:themeColor="accent2"/>
                <w:sz w:val="20"/>
                <w:szCs w:val="20"/>
                <w:shd w:val="clear" w:color="auto" w:fill="D9D9D9" w:themeFill="background1" w:themeFillShade="D9"/>
              </w:rPr>
              <w:t xml:space="preserve">Die MSG diskutiert in einer MSG-Sitzung pro Jahr den Aufwand und den Mehrwert der D-EITI (insb. </w:t>
            </w:r>
            <w:r w:rsidR="00D963DF" w:rsidRPr="00D963DF">
              <w:rPr>
                <w:rFonts w:cs="Arial"/>
                <w:color w:val="165B89" w:themeColor="accent2"/>
                <w:sz w:val="20"/>
                <w:szCs w:val="20"/>
                <w:shd w:val="clear" w:color="auto" w:fill="D9D9D9" w:themeFill="background1" w:themeFillShade="D9"/>
              </w:rPr>
              <w:t>G</w:t>
            </w:r>
            <w:r w:rsidRPr="00D963DF">
              <w:rPr>
                <w:rFonts w:cs="Arial"/>
                <w:color w:val="165B89" w:themeColor="accent2"/>
                <w:sz w:val="20"/>
                <w:szCs w:val="20"/>
                <w:shd w:val="clear" w:color="auto" w:fill="D9D9D9" w:themeFill="background1" w:themeFillShade="D9"/>
              </w:rPr>
              <w:t>egenüber BilRUG), mit dem Ziel, sinnvoll mehr Informationen abzubilden. Die MSG nimmt ggf. Anpassungen in der Umsetzung vor.</w:t>
            </w:r>
          </w:p>
          <w:p w14:paraId="3CE4A5C0" w14:textId="795731F0" w:rsidR="00D963DF" w:rsidRPr="009651D6" w:rsidRDefault="00D963DF" w:rsidP="006F3419">
            <w:pPr>
              <w:spacing w:line="276" w:lineRule="auto"/>
              <w:rPr>
                <w:rFonts w:cs="Arial"/>
                <w:color w:val="165B89" w:themeColor="accent2"/>
                <w:sz w:val="10"/>
                <w:szCs w:val="10"/>
                <w:shd w:val="clear" w:color="auto" w:fill="D9D9D9" w:themeFill="background1" w:themeFillShade="D9"/>
              </w:rPr>
            </w:pPr>
          </w:p>
        </w:tc>
      </w:tr>
      <w:tr w:rsidR="00543535" w:rsidRPr="00221A1A" w14:paraId="19B17064" w14:textId="77777777" w:rsidTr="002F2CA1">
        <w:tc>
          <w:tcPr>
            <w:tcW w:w="425" w:type="dxa"/>
            <w:tcBorders>
              <w:top w:val="single" w:sz="4" w:space="0" w:color="auto"/>
              <w:bottom w:val="single" w:sz="4" w:space="0" w:color="auto"/>
            </w:tcBorders>
            <w:shd w:val="clear" w:color="auto" w:fill="D9D9D9" w:themeFill="background1" w:themeFillShade="D9"/>
          </w:tcPr>
          <w:p w14:paraId="33A0D0C5" w14:textId="4B0A85DE" w:rsidR="009D41E4" w:rsidRPr="00E77FCF" w:rsidRDefault="00E77FCF" w:rsidP="009D41E4">
            <w:pPr>
              <w:rPr>
                <w:color w:val="165B89" w:themeColor="accent2"/>
                <w:sz w:val="16"/>
                <w:szCs w:val="16"/>
              </w:rPr>
            </w:pPr>
            <w:r>
              <w:rPr>
                <w:color w:val="165B89" w:themeColor="accent2"/>
                <w:sz w:val="16"/>
                <w:szCs w:val="16"/>
              </w:rPr>
              <w:t>1</w:t>
            </w:r>
          </w:p>
        </w:tc>
        <w:tc>
          <w:tcPr>
            <w:tcW w:w="3513" w:type="dxa"/>
            <w:gridSpan w:val="2"/>
            <w:tcBorders>
              <w:top w:val="single" w:sz="4" w:space="0" w:color="auto"/>
              <w:bottom w:val="single" w:sz="4" w:space="0" w:color="auto"/>
            </w:tcBorders>
            <w:shd w:val="clear" w:color="auto" w:fill="F2F2F2" w:themeFill="background1" w:themeFillShade="F2"/>
          </w:tcPr>
          <w:p w14:paraId="3B75D4BB" w14:textId="38361654" w:rsidR="009D41E4" w:rsidRPr="001E0E66" w:rsidRDefault="00921393" w:rsidP="009D41E4">
            <w:pPr>
              <w:rPr>
                <w:sz w:val="20"/>
                <w:szCs w:val="20"/>
              </w:rPr>
            </w:pPr>
            <w:r>
              <w:rPr>
                <w:sz w:val="20"/>
                <w:szCs w:val="20"/>
              </w:rPr>
              <w:t>Die MSG reflektiert</w:t>
            </w:r>
            <w:r w:rsidR="009D41E4" w:rsidRPr="002A3A94">
              <w:rPr>
                <w:sz w:val="20"/>
                <w:szCs w:val="20"/>
              </w:rPr>
              <w:t xml:space="preserve"> bisherige Prozess</w:t>
            </w:r>
            <w:r w:rsidR="001231E2">
              <w:rPr>
                <w:sz w:val="20"/>
                <w:szCs w:val="20"/>
              </w:rPr>
              <w:t>e</w:t>
            </w:r>
            <w:r w:rsidR="009D41E4" w:rsidRPr="002A3A94">
              <w:rPr>
                <w:sz w:val="20"/>
                <w:szCs w:val="20"/>
              </w:rPr>
              <w:t xml:space="preserve"> und strategische Empfehlungen zur zukünftigen Ausrichtung der D-EITI zu den Themen Strategie, Kooperation, Mehrwert und MSG-Governance</w:t>
            </w:r>
          </w:p>
        </w:tc>
        <w:tc>
          <w:tcPr>
            <w:tcW w:w="2468" w:type="dxa"/>
            <w:gridSpan w:val="2"/>
            <w:tcBorders>
              <w:top w:val="single" w:sz="4" w:space="0" w:color="auto"/>
              <w:bottom w:val="single" w:sz="4" w:space="0" w:color="auto"/>
            </w:tcBorders>
            <w:shd w:val="clear" w:color="auto" w:fill="F2F2F2" w:themeFill="background1" w:themeFillShade="F2"/>
          </w:tcPr>
          <w:p w14:paraId="326EE87F" w14:textId="017CED46" w:rsidR="009D41E4" w:rsidRPr="00221A1A" w:rsidRDefault="009D41E4" w:rsidP="009D41E4">
            <w:pPr>
              <w:rPr>
                <w:sz w:val="20"/>
                <w:szCs w:val="20"/>
              </w:rPr>
            </w:pPr>
            <w:r w:rsidRPr="006206FE">
              <w:rPr>
                <w:sz w:val="20"/>
                <w:szCs w:val="20"/>
              </w:rPr>
              <w:t xml:space="preserve">Die </w:t>
            </w:r>
            <w:r w:rsidR="00F31B62">
              <w:rPr>
                <w:sz w:val="20"/>
                <w:szCs w:val="20"/>
              </w:rPr>
              <w:t xml:space="preserve">Umsetzung der </w:t>
            </w:r>
            <w:r w:rsidRPr="006206FE">
              <w:rPr>
                <w:sz w:val="20"/>
                <w:szCs w:val="20"/>
              </w:rPr>
              <w:t>E</w:t>
            </w:r>
            <w:r w:rsidR="009B6FF0">
              <w:rPr>
                <w:sz w:val="20"/>
                <w:szCs w:val="20"/>
              </w:rPr>
              <w:t>rgebnisse</w:t>
            </w:r>
            <w:r w:rsidRPr="006206FE">
              <w:rPr>
                <w:sz w:val="20"/>
                <w:szCs w:val="20"/>
              </w:rPr>
              <w:t xml:space="preserve"> aus der </w:t>
            </w:r>
            <w:r w:rsidR="0045703B">
              <w:rPr>
                <w:sz w:val="20"/>
                <w:szCs w:val="20"/>
              </w:rPr>
              <w:t>2</w:t>
            </w:r>
            <w:r w:rsidRPr="006206FE">
              <w:rPr>
                <w:sz w:val="20"/>
                <w:szCs w:val="20"/>
              </w:rPr>
              <w:t xml:space="preserve">. Validierung des internationalen EITI Boards </w:t>
            </w:r>
            <w:r w:rsidR="00F31B62">
              <w:rPr>
                <w:sz w:val="20"/>
                <w:szCs w:val="20"/>
              </w:rPr>
              <w:t>w</w:t>
            </w:r>
            <w:r w:rsidR="004034B1">
              <w:rPr>
                <w:sz w:val="20"/>
                <w:szCs w:val="20"/>
              </w:rPr>
              <w:t>e</w:t>
            </w:r>
            <w:r w:rsidR="00F31B62">
              <w:rPr>
                <w:sz w:val="20"/>
                <w:szCs w:val="20"/>
              </w:rPr>
              <w:t>rde</w:t>
            </w:r>
            <w:r w:rsidR="00C7126E">
              <w:rPr>
                <w:sz w:val="20"/>
                <w:szCs w:val="20"/>
              </w:rPr>
              <w:t>n</w:t>
            </w:r>
            <w:r w:rsidR="00F31B62">
              <w:rPr>
                <w:sz w:val="20"/>
                <w:szCs w:val="20"/>
              </w:rPr>
              <w:t xml:space="preserve"> diskutiert</w:t>
            </w:r>
          </w:p>
        </w:tc>
        <w:tc>
          <w:tcPr>
            <w:tcW w:w="2116" w:type="dxa"/>
            <w:gridSpan w:val="2"/>
            <w:tcBorders>
              <w:top w:val="single" w:sz="4" w:space="0" w:color="auto"/>
              <w:bottom w:val="single" w:sz="4" w:space="0" w:color="auto"/>
            </w:tcBorders>
            <w:shd w:val="clear" w:color="auto" w:fill="F2F2F2" w:themeFill="background1" w:themeFillShade="F2"/>
          </w:tcPr>
          <w:p w14:paraId="63DA0C74" w14:textId="2B9618AA" w:rsidR="009D41E4" w:rsidRPr="00EA256F" w:rsidRDefault="009D41E4" w:rsidP="009D41E4">
            <w:pPr>
              <w:rPr>
                <w:sz w:val="20"/>
                <w:szCs w:val="20"/>
                <w:lang w:val="sv-SE"/>
              </w:rPr>
            </w:pPr>
            <w:r w:rsidRPr="00EA256F">
              <w:rPr>
                <w:sz w:val="20"/>
                <w:szCs w:val="20"/>
                <w:lang w:val="sv-SE"/>
              </w:rPr>
              <w:t>D-EITI-Sekretariat (K); MSG (D);</w:t>
            </w:r>
          </w:p>
        </w:tc>
        <w:tc>
          <w:tcPr>
            <w:tcW w:w="2095" w:type="dxa"/>
            <w:gridSpan w:val="2"/>
            <w:tcBorders>
              <w:top w:val="single" w:sz="4" w:space="0" w:color="auto"/>
              <w:bottom w:val="single" w:sz="4" w:space="0" w:color="auto"/>
            </w:tcBorders>
            <w:shd w:val="clear" w:color="auto" w:fill="F2F2F2" w:themeFill="background1" w:themeFillShade="F2"/>
          </w:tcPr>
          <w:p w14:paraId="3F1CA072" w14:textId="136B16C1" w:rsidR="009D41E4" w:rsidRPr="00EA256F" w:rsidRDefault="009D41E4" w:rsidP="009D41E4">
            <w:pPr>
              <w:rPr>
                <w:sz w:val="20"/>
                <w:szCs w:val="20"/>
                <w:lang w:val="sv-SE"/>
              </w:rPr>
            </w:pPr>
          </w:p>
        </w:tc>
        <w:tc>
          <w:tcPr>
            <w:tcW w:w="1573" w:type="dxa"/>
            <w:gridSpan w:val="2"/>
            <w:tcBorders>
              <w:top w:val="single" w:sz="4" w:space="0" w:color="auto"/>
              <w:bottom w:val="single" w:sz="4" w:space="0" w:color="auto"/>
            </w:tcBorders>
            <w:shd w:val="clear" w:color="auto" w:fill="F2F2F2" w:themeFill="background1" w:themeFillShade="F2"/>
          </w:tcPr>
          <w:p w14:paraId="48441B3E" w14:textId="18436625" w:rsidR="009D41E4" w:rsidRPr="002371C0" w:rsidRDefault="009D41E4" w:rsidP="009D41E4">
            <w:pPr>
              <w:rPr>
                <w:sz w:val="20"/>
                <w:szCs w:val="20"/>
              </w:rPr>
            </w:pPr>
            <w:r w:rsidRPr="00DF7BDD">
              <w:rPr>
                <w:sz w:val="20"/>
                <w:szCs w:val="20"/>
              </w:rPr>
              <w:t>laufend</w:t>
            </w:r>
          </w:p>
        </w:tc>
        <w:tc>
          <w:tcPr>
            <w:tcW w:w="1835" w:type="dxa"/>
            <w:gridSpan w:val="2"/>
            <w:tcBorders>
              <w:top w:val="single" w:sz="4" w:space="0" w:color="auto"/>
              <w:bottom w:val="single" w:sz="4" w:space="0" w:color="auto"/>
            </w:tcBorders>
            <w:shd w:val="clear" w:color="auto" w:fill="F2F2F2" w:themeFill="background1" w:themeFillShade="F2"/>
          </w:tcPr>
          <w:p w14:paraId="77D5ED97" w14:textId="6CB261AB" w:rsidR="009D41E4" w:rsidRPr="00E92254" w:rsidRDefault="009D41E4" w:rsidP="009D41E4">
            <w:pPr>
              <w:rPr>
                <w:sz w:val="20"/>
                <w:szCs w:val="20"/>
              </w:rPr>
            </w:pPr>
            <w:r w:rsidRPr="00DF7BDD">
              <w:rPr>
                <w:sz w:val="20"/>
                <w:szCs w:val="20"/>
              </w:rPr>
              <w:t>EITI-Anforderung 7.3</w:t>
            </w:r>
          </w:p>
        </w:tc>
        <w:tc>
          <w:tcPr>
            <w:tcW w:w="1695" w:type="dxa"/>
            <w:gridSpan w:val="2"/>
            <w:tcBorders>
              <w:top w:val="single" w:sz="4" w:space="0" w:color="auto"/>
              <w:bottom w:val="single" w:sz="4" w:space="0" w:color="auto"/>
            </w:tcBorders>
            <w:shd w:val="clear" w:color="auto" w:fill="D3E6A2" w:themeFill="accent4" w:themeFillTint="66"/>
          </w:tcPr>
          <w:p w14:paraId="6508B26A" w14:textId="46C69394" w:rsidR="009D41E4" w:rsidRPr="00EC33BC" w:rsidRDefault="009D41E4" w:rsidP="00EC33BC">
            <w:pPr>
              <w:jc w:val="center"/>
              <w:rPr>
                <w:b/>
                <w:bCs/>
                <w:sz w:val="20"/>
                <w:szCs w:val="20"/>
              </w:rPr>
            </w:pPr>
          </w:p>
        </w:tc>
      </w:tr>
      <w:tr w:rsidR="0006716D" w:rsidRPr="00AF1CA6" w14:paraId="64DA58E7" w14:textId="77777777" w:rsidTr="00AF1CA6">
        <w:tc>
          <w:tcPr>
            <w:tcW w:w="425" w:type="dxa"/>
            <w:tcBorders>
              <w:top w:val="single" w:sz="4" w:space="0" w:color="auto"/>
              <w:bottom w:val="single" w:sz="4" w:space="0" w:color="auto"/>
            </w:tcBorders>
            <w:shd w:val="clear" w:color="auto" w:fill="D9D9D9" w:themeFill="background1" w:themeFillShade="D9"/>
          </w:tcPr>
          <w:p w14:paraId="221BD25D" w14:textId="08052600" w:rsidR="0006716D" w:rsidRDefault="00AF1CA6" w:rsidP="009D41E4">
            <w:pPr>
              <w:rPr>
                <w:color w:val="165B89" w:themeColor="accent2"/>
                <w:sz w:val="16"/>
                <w:szCs w:val="16"/>
              </w:rPr>
            </w:pPr>
            <w:r>
              <w:rPr>
                <w:color w:val="165B89" w:themeColor="accent2"/>
                <w:sz w:val="16"/>
                <w:szCs w:val="16"/>
              </w:rPr>
              <w:t>2</w:t>
            </w:r>
          </w:p>
        </w:tc>
        <w:tc>
          <w:tcPr>
            <w:tcW w:w="3513" w:type="dxa"/>
            <w:gridSpan w:val="2"/>
            <w:tcBorders>
              <w:top w:val="single" w:sz="4" w:space="0" w:color="auto"/>
              <w:bottom w:val="single" w:sz="4" w:space="0" w:color="auto"/>
            </w:tcBorders>
            <w:shd w:val="clear" w:color="auto" w:fill="F2F2F2" w:themeFill="background1" w:themeFillShade="F2"/>
          </w:tcPr>
          <w:p w14:paraId="2061F608" w14:textId="375E43D8" w:rsidR="0006716D" w:rsidRDefault="0006716D" w:rsidP="009D41E4">
            <w:pPr>
              <w:rPr>
                <w:sz w:val="20"/>
                <w:szCs w:val="20"/>
              </w:rPr>
            </w:pPr>
            <w:r>
              <w:rPr>
                <w:sz w:val="20"/>
                <w:szCs w:val="20"/>
              </w:rPr>
              <w:t>D</w:t>
            </w:r>
            <w:r w:rsidR="00EA2A9D">
              <w:rPr>
                <w:sz w:val="20"/>
                <w:szCs w:val="20"/>
              </w:rPr>
              <w:t>ie</w:t>
            </w:r>
            <w:r>
              <w:rPr>
                <w:sz w:val="20"/>
                <w:szCs w:val="20"/>
              </w:rPr>
              <w:t xml:space="preserve"> D-EITI Bericht</w:t>
            </w:r>
            <w:r w:rsidR="00EA2A9D">
              <w:rPr>
                <w:sz w:val="20"/>
                <w:szCs w:val="20"/>
              </w:rPr>
              <w:t>erstattung</w:t>
            </w:r>
            <w:r>
              <w:rPr>
                <w:sz w:val="20"/>
                <w:szCs w:val="20"/>
              </w:rPr>
              <w:t xml:space="preserve"> wird im Rahmen der Konsolidierung gestrafft und dadurch Abstimmungsaufwand reduziert.</w:t>
            </w:r>
          </w:p>
        </w:tc>
        <w:tc>
          <w:tcPr>
            <w:tcW w:w="2468" w:type="dxa"/>
            <w:gridSpan w:val="2"/>
            <w:tcBorders>
              <w:top w:val="single" w:sz="4" w:space="0" w:color="auto"/>
              <w:bottom w:val="single" w:sz="4" w:space="0" w:color="auto"/>
            </w:tcBorders>
            <w:shd w:val="clear" w:color="auto" w:fill="F2F2F2" w:themeFill="background1" w:themeFillShade="F2"/>
          </w:tcPr>
          <w:p w14:paraId="692845E1" w14:textId="74D4EA54" w:rsidR="0006716D" w:rsidRDefault="004E4FE8" w:rsidP="009D41E4">
            <w:pPr>
              <w:rPr>
                <w:sz w:val="20"/>
                <w:szCs w:val="20"/>
              </w:rPr>
            </w:pPr>
            <w:r>
              <w:rPr>
                <w:sz w:val="20"/>
                <w:szCs w:val="20"/>
              </w:rPr>
              <w:t>Die erste Runde der</w:t>
            </w:r>
            <w:r w:rsidR="000D75CF">
              <w:rPr>
                <w:sz w:val="20"/>
                <w:szCs w:val="20"/>
              </w:rPr>
              <w:t xml:space="preserve"> Konsolidierung</w:t>
            </w:r>
            <w:r>
              <w:rPr>
                <w:sz w:val="20"/>
                <w:szCs w:val="20"/>
              </w:rPr>
              <w:t xml:space="preserve"> wurde</w:t>
            </w:r>
            <w:r w:rsidR="00331E73">
              <w:rPr>
                <w:sz w:val="20"/>
                <w:szCs w:val="20"/>
              </w:rPr>
              <w:t xml:space="preserve"> über die Aktualisierung der </w:t>
            </w:r>
            <w:r w:rsidR="00AF1CA6">
              <w:rPr>
                <w:sz w:val="20"/>
                <w:szCs w:val="20"/>
              </w:rPr>
              <w:t>K</w:t>
            </w:r>
            <w:r w:rsidR="000C1520">
              <w:rPr>
                <w:sz w:val="20"/>
                <w:szCs w:val="20"/>
              </w:rPr>
              <w:t>ontextk</w:t>
            </w:r>
            <w:r w:rsidR="00AF1CA6">
              <w:rPr>
                <w:sz w:val="20"/>
                <w:szCs w:val="20"/>
              </w:rPr>
              <w:t>apitel</w:t>
            </w:r>
            <w:r>
              <w:rPr>
                <w:sz w:val="20"/>
                <w:szCs w:val="20"/>
              </w:rPr>
              <w:t xml:space="preserve"> im Rahmen der 8. Berichterstattung</w:t>
            </w:r>
            <w:r w:rsidR="00EF4091">
              <w:rPr>
                <w:sz w:val="20"/>
                <w:szCs w:val="20"/>
              </w:rPr>
              <w:t xml:space="preserve"> </w:t>
            </w:r>
            <w:r w:rsidR="00466C32">
              <w:rPr>
                <w:sz w:val="20"/>
                <w:szCs w:val="20"/>
              </w:rPr>
              <w:t>abgeschlossen</w:t>
            </w:r>
            <w:r>
              <w:rPr>
                <w:sz w:val="20"/>
                <w:szCs w:val="20"/>
              </w:rPr>
              <w:t>.</w:t>
            </w:r>
          </w:p>
        </w:tc>
        <w:tc>
          <w:tcPr>
            <w:tcW w:w="2116" w:type="dxa"/>
            <w:gridSpan w:val="2"/>
            <w:tcBorders>
              <w:top w:val="single" w:sz="4" w:space="0" w:color="auto"/>
              <w:bottom w:val="single" w:sz="4" w:space="0" w:color="auto"/>
            </w:tcBorders>
            <w:shd w:val="clear" w:color="auto" w:fill="F2F2F2" w:themeFill="background1" w:themeFillShade="F2"/>
          </w:tcPr>
          <w:p w14:paraId="490DB2B0" w14:textId="70911E3E" w:rsidR="0006716D" w:rsidRPr="00AF1CA6" w:rsidRDefault="00AF1CA6" w:rsidP="009D41E4">
            <w:pPr>
              <w:rPr>
                <w:sz w:val="20"/>
                <w:szCs w:val="20"/>
                <w:lang w:val="sv-SE"/>
              </w:rPr>
            </w:pPr>
            <w:r w:rsidRPr="00EA256F">
              <w:rPr>
                <w:sz w:val="20"/>
                <w:szCs w:val="20"/>
                <w:lang w:val="sv-SE"/>
              </w:rPr>
              <w:t>D-EITI-Sekretariat (K</w:t>
            </w:r>
            <w:r>
              <w:rPr>
                <w:sz w:val="20"/>
                <w:szCs w:val="20"/>
                <w:lang w:val="sv-SE"/>
              </w:rPr>
              <w:t>; D</w:t>
            </w:r>
            <w:r w:rsidRPr="00EA256F">
              <w:rPr>
                <w:sz w:val="20"/>
                <w:szCs w:val="20"/>
                <w:lang w:val="sv-SE"/>
              </w:rPr>
              <w:t>); MSG (</w:t>
            </w:r>
            <w:r>
              <w:rPr>
                <w:sz w:val="20"/>
                <w:szCs w:val="20"/>
                <w:lang w:val="sv-SE"/>
              </w:rPr>
              <w:t>E</w:t>
            </w:r>
            <w:r w:rsidRPr="00EA256F">
              <w:rPr>
                <w:sz w:val="20"/>
                <w:szCs w:val="20"/>
                <w:lang w:val="sv-SE"/>
              </w:rPr>
              <w:t>);</w:t>
            </w:r>
          </w:p>
        </w:tc>
        <w:tc>
          <w:tcPr>
            <w:tcW w:w="2095" w:type="dxa"/>
            <w:gridSpan w:val="2"/>
            <w:tcBorders>
              <w:top w:val="single" w:sz="4" w:space="0" w:color="auto"/>
              <w:bottom w:val="single" w:sz="4" w:space="0" w:color="auto"/>
            </w:tcBorders>
            <w:shd w:val="clear" w:color="auto" w:fill="F2F2F2" w:themeFill="background1" w:themeFillShade="F2"/>
          </w:tcPr>
          <w:p w14:paraId="2D8CDDA2" w14:textId="77777777" w:rsidR="0006716D" w:rsidRPr="00AF1CA6" w:rsidRDefault="0006716D" w:rsidP="009D41E4">
            <w:pPr>
              <w:rPr>
                <w:sz w:val="20"/>
                <w:szCs w:val="20"/>
                <w:lang w:val="sv-SE"/>
              </w:rPr>
            </w:pPr>
          </w:p>
        </w:tc>
        <w:tc>
          <w:tcPr>
            <w:tcW w:w="1573" w:type="dxa"/>
            <w:gridSpan w:val="2"/>
            <w:tcBorders>
              <w:top w:val="single" w:sz="4" w:space="0" w:color="auto"/>
              <w:bottom w:val="single" w:sz="4" w:space="0" w:color="auto"/>
            </w:tcBorders>
            <w:shd w:val="clear" w:color="auto" w:fill="F2F2F2" w:themeFill="background1" w:themeFillShade="F2"/>
          </w:tcPr>
          <w:p w14:paraId="101F6593" w14:textId="61FE9C53" w:rsidR="0006716D" w:rsidRPr="00AF1CA6" w:rsidRDefault="00AF1CA6" w:rsidP="009D41E4">
            <w:pPr>
              <w:rPr>
                <w:sz w:val="20"/>
                <w:szCs w:val="20"/>
                <w:lang w:val="sv-SE"/>
              </w:rPr>
            </w:pPr>
            <w:r>
              <w:rPr>
                <w:sz w:val="20"/>
                <w:szCs w:val="20"/>
                <w:lang w:val="sv-SE"/>
              </w:rPr>
              <w:t>laufend</w:t>
            </w:r>
          </w:p>
        </w:tc>
        <w:tc>
          <w:tcPr>
            <w:tcW w:w="1835" w:type="dxa"/>
            <w:gridSpan w:val="2"/>
            <w:tcBorders>
              <w:top w:val="single" w:sz="4" w:space="0" w:color="auto"/>
              <w:bottom w:val="single" w:sz="4" w:space="0" w:color="auto"/>
            </w:tcBorders>
            <w:shd w:val="clear" w:color="auto" w:fill="F2F2F2" w:themeFill="background1" w:themeFillShade="F2"/>
          </w:tcPr>
          <w:p w14:paraId="1F886416" w14:textId="77777777" w:rsidR="0006716D" w:rsidRPr="00AF1CA6" w:rsidRDefault="0006716D" w:rsidP="009D41E4">
            <w:pPr>
              <w:rPr>
                <w:sz w:val="20"/>
                <w:szCs w:val="20"/>
                <w:lang w:val="sv-SE"/>
              </w:rPr>
            </w:pPr>
          </w:p>
        </w:tc>
        <w:tc>
          <w:tcPr>
            <w:tcW w:w="1695" w:type="dxa"/>
            <w:gridSpan w:val="2"/>
            <w:tcBorders>
              <w:top w:val="single" w:sz="4" w:space="0" w:color="auto"/>
              <w:bottom w:val="single" w:sz="4" w:space="0" w:color="auto"/>
            </w:tcBorders>
            <w:shd w:val="clear" w:color="auto" w:fill="D3E6A2" w:themeFill="accent4" w:themeFillTint="66"/>
          </w:tcPr>
          <w:p w14:paraId="4E7475DC" w14:textId="77777777" w:rsidR="0006716D" w:rsidRPr="00AF1CA6" w:rsidRDefault="0006716D" w:rsidP="009D41E4">
            <w:pPr>
              <w:rPr>
                <w:sz w:val="20"/>
                <w:szCs w:val="20"/>
                <w:lang w:val="sv-SE"/>
              </w:rPr>
            </w:pPr>
          </w:p>
        </w:tc>
      </w:tr>
      <w:tr w:rsidR="00543535" w:rsidRPr="00221A1A" w14:paraId="2B6577DB" w14:textId="77777777" w:rsidTr="00BD6A89">
        <w:tc>
          <w:tcPr>
            <w:tcW w:w="425" w:type="dxa"/>
            <w:tcBorders>
              <w:top w:val="single" w:sz="4" w:space="0" w:color="auto"/>
              <w:bottom w:val="single" w:sz="4" w:space="0" w:color="auto"/>
            </w:tcBorders>
            <w:shd w:val="clear" w:color="auto" w:fill="D9D9D9" w:themeFill="background1" w:themeFillShade="D9"/>
          </w:tcPr>
          <w:p w14:paraId="106441A0" w14:textId="4483B5B3" w:rsidR="009D41E4" w:rsidRPr="00E77FCF" w:rsidRDefault="00AF1CA6" w:rsidP="009D41E4">
            <w:pPr>
              <w:rPr>
                <w:color w:val="165B89" w:themeColor="accent2"/>
                <w:sz w:val="16"/>
                <w:szCs w:val="16"/>
              </w:rPr>
            </w:pPr>
            <w:r>
              <w:rPr>
                <w:color w:val="165B89" w:themeColor="accent2"/>
                <w:sz w:val="16"/>
                <w:szCs w:val="16"/>
              </w:rPr>
              <w:t>3</w:t>
            </w:r>
          </w:p>
        </w:tc>
        <w:tc>
          <w:tcPr>
            <w:tcW w:w="3513" w:type="dxa"/>
            <w:gridSpan w:val="2"/>
            <w:tcBorders>
              <w:top w:val="single" w:sz="4" w:space="0" w:color="auto"/>
              <w:bottom w:val="single" w:sz="4" w:space="0" w:color="auto"/>
            </w:tcBorders>
            <w:shd w:val="clear" w:color="auto" w:fill="F2F2F2" w:themeFill="background1" w:themeFillShade="F2"/>
          </w:tcPr>
          <w:p w14:paraId="71364E7F" w14:textId="1969F7A1" w:rsidR="009D41E4" w:rsidRPr="001E0E66" w:rsidRDefault="00921393" w:rsidP="009D41E4">
            <w:pPr>
              <w:rPr>
                <w:sz w:val="20"/>
                <w:szCs w:val="20"/>
              </w:rPr>
            </w:pPr>
            <w:r>
              <w:rPr>
                <w:sz w:val="20"/>
                <w:szCs w:val="20"/>
              </w:rPr>
              <w:t>Die MSG diskutiert über die</w:t>
            </w:r>
            <w:r w:rsidR="009D41E4" w:rsidRPr="005F7118">
              <w:rPr>
                <w:sz w:val="20"/>
                <w:szCs w:val="20"/>
              </w:rPr>
              <w:t xml:space="preserve"> strategische Ausrichtung der D-EITI 202</w:t>
            </w:r>
            <w:r w:rsidR="009420A3">
              <w:rPr>
                <w:sz w:val="20"/>
                <w:szCs w:val="20"/>
              </w:rPr>
              <w:t>6</w:t>
            </w:r>
          </w:p>
        </w:tc>
        <w:tc>
          <w:tcPr>
            <w:tcW w:w="2468" w:type="dxa"/>
            <w:gridSpan w:val="2"/>
            <w:tcBorders>
              <w:top w:val="single" w:sz="4" w:space="0" w:color="auto"/>
              <w:bottom w:val="single" w:sz="4" w:space="0" w:color="auto"/>
            </w:tcBorders>
            <w:shd w:val="clear" w:color="auto" w:fill="F2F2F2" w:themeFill="background1" w:themeFillShade="F2"/>
          </w:tcPr>
          <w:p w14:paraId="4B6E40E4" w14:textId="5152EE8B" w:rsidR="009D41E4" w:rsidRPr="00221A1A" w:rsidRDefault="00861AFF" w:rsidP="009D41E4">
            <w:pPr>
              <w:rPr>
                <w:sz w:val="20"/>
                <w:szCs w:val="20"/>
              </w:rPr>
            </w:pPr>
            <w:r>
              <w:rPr>
                <w:sz w:val="20"/>
                <w:szCs w:val="20"/>
              </w:rPr>
              <w:t xml:space="preserve">Strategischer </w:t>
            </w:r>
            <w:r w:rsidR="00637304">
              <w:rPr>
                <w:sz w:val="20"/>
                <w:szCs w:val="20"/>
              </w:rPr>
              <w:t xml:space="preserve">Austausch </w:t>
            </w:r>
            <w:r w:rsidR="006F6C97">
              <w:rPr>
                <w:sz w:val="20"/>
                <w:szCs w:val="20"/>
              </w:rPr>
              <w:t xml:space="preserve">mit </w:t>
            </w:r>
            <w:r w:rsidR="00492FD7">
              <w:rPr>
                <w:sz w:val="20"/>
                <w:szCs w:val="20"/>
              </w:rPr>
              <w:t xml:space="preserve">neuer politischer Leitung </w:t>
            </w:r>
            <w:r>
              <w:rPr>
                <w:sz w:val="20"/>
                <w:szCs w:val="20"/>
              </w:rPr>
              <w:t xml:space="preserve">soll auf </w:t>
            </w:r>
            <w:r w:rsidR="0083468A">
              <w:rPr>
                <w:sz w:val="20"/>
                <w:szCs w:val="20"/>
              </w:rPr>
              <w:t>der 3</w:t>
            </w:r>
            <w:r w:rsidR="00492FD7">
              <w:rPr>
                <w:sz w:val="20"/>
                <w:szCs w:val="20"/>
              </w:rPr>
              <w:t>4</w:t>
            </w:r>
            <w:r w:rsidR="0083468A">
              <w:rPr>
                <w:sz w:val="20"/>
                <w:szCs w:val="20"/>
              </w:rPr>
              <w:t>.</w:t>
            </w:r>
            <w:r w:rsidR="00637304">
              <w:rPr>
                <w:sz w:val="20"/>
                <w:szCs w:val="20"/>
              </w:rPr>
              <w:t xml:space="preserve"> MSG-Sitzung am </w:t>
            </w:r>
            <w:r w:rsidR="00492FD7">
              <w:rPr>
                <w:sz w:val="20"/>
                <w:szCs w:val="20"/>
              </w:rPr>
              <w:t>im März</w:t>
            </w:r>
            <w:r>
              <w:rPr>
                <w:sz w:val="20"/>
                <w:szCs w:val="20"/>
              </w:rPr>
              <w:t xml:space="preserve"> erfolgen</w:t>
            </w:r>
          </w:p>
        </w:tc>
        <w:tc>
          <w:tcPr>
            <w:tcW w:w="2116" w:type="dxa"/>
            <w:gridSpan w:val="2"/>
            <w:tcBorders>
              <w:top w:val="single" w:sz="4" w:space="0" w:color="auto"/>
              <w:bottom w:val="single" w:sz="4" w:space="0" w:color="auto"/>
            </w:tcBorders>
            <w:shd w:val="clear" w:color="auto" w:fill="F2F2F2" w:themeFill="background1" w:themeFillShade="F2"/>
          </w:tcPr>
          <w:p w14:paraId="5FBC5440" w14:textId="50071AA8" w:rsidR="009D41E4" w:rsidRPr="005558C0" w:rsidRDefault="009D41E4" w:rsidP="009D41E4">
            <w:pPr>
              <w:rPr>
                <w:sz w:val="20"/>
                <w:szCs w:val="20"/>
              </w:rPr>
            </w:pPr>
            <w:r w:rsidRPr="003657F9">
              <w:rPr>
                <w:sz w:val="20"/>
                <w:szCs w:val="20"/>
              </w:rPr>
              <w:t>MSG (E)</w:t>
            </w:r>
          </w:p>
        </w:tc>
        <w:tc>
          <w:tcPr>
            <w:tcW w:w="2095" w:type="dxa"/>
            <w:gridSpan w:val="2"/>
            <w:tcBorders>
              <w:top w:val="single" w:sz="4" w:space="0" w:color="auto"/>
              <w:bottom w:val="single" w:sz="4" w:space="0" w:color="auto"/>
            </w:tcBorders>
            <w:shd w:val="clear" w:color="auto" w:fill="F2F2F2" w:themeFill="background1" w:themeFillShade="F2"/>
          </w:tcPr>
          <w:p w14:paraId="56F90AE4" w14:textId="1776866A" w:rsidR="009D41E4" w:rsidRPr="00221A1A" w:rsidRDefault="009D41E4" w:rsidP="009D41E4">
            <w:pPr>
              <w:rPr>
                <w:sz w:val="20"/>
                <w:szCs w:val="20"/>
              </w:rPr>
            </w:pPr>
          </w:p>
        </w:tc>
        <w:tc>
          <w:tcPr>
            <w:tcW w:w="1573" w:type="dxa"/>
            <w:gridSpan w:val="2"/>
            <w:tcBorders>
              <w:top w:val="single" w:sz="4" w:space="0" w:color="auto"/>
              <w:bottom w:val="single" w:sz="4" w:space="0" w:color="auto"/>
            </w:tcBorders>
            <w:shd w:val="clear" w:color="auto" w:fill="F2F2F2" w:themeFill="background1" w:themeFillShade="F2"/>
          </w:tcPr>
          <w:p w14:paraId="2B23BF65" w14:textId="2B5D2514" w:rsidR="009D41E4" w:rsidRPr="002371C0" w:rsidRDefault="00492FD7" w:rsidP="009D41E4">
            <w:pPr>
              <w:rPr>
                <w:sz w:val="20"/>
                <w:szCs w:val="20"/>
              </w:rPr>
            </w:pPr>
            <w:r>
              <w:rPr>
                <w:sz w:val="20"/>
                <w:szCs w:val="20"/>
              </w:rPr>
              <w:t>1</w:t>
            </w:r>
            <w:r w:rsidR="00F40BB2">
              <w:rPr>
                <w:sz w:val="20"/>
                <w:szCs w:val="20"/>
              </w:rPr>
              <w:t>. Quartal</w:t>
            </w:r>
            <w:r w:rsidR="00637304">
              <w:rPr>
                <w:sz w:val="20"/>
                <w:szCs w:val="20"/>
              </w:rPr>
              <w:t xml:space="preserve"> 202</w:t>
            </w:r>
            <w:r>
              <w:rPr>
                <w:sz w:val="20"/>
                <w:szCs w:val="20"/>
              </w:rPr>
              <w:t>6</w:t>
            </w:r>
          </w:p>
        </w:tc>
        <w:tc>
          <w:tcPr>
            <w:tcW w:w="1835" w:type="dxa"/>
            <w:gridSpan w:val="2"/>
            <w:tcBorders>
              <w:top w:val="single" w:sz="4" w:space="0" w:color="auto"/>
              <w:bottom w:val="single" w:sz="4" w:space="0" w:color="auto"/>
            </w:tcBorders>
            <w:shd w:val="clear" w:color="auto" w:fill="F2F2F2" w:themeFill="background1" w:themeFillShade="F2"/>
          </w:tcPr>
          <w:p w14:paraId="1572551E" w14:textId="25FB3102" w:rsidR="009D41E4" w:rsidRPr="00E92254" w:rsidRDefault="00AC0540" w:rsidP="009D41E4">
            <w:pPr>
              <w:rPr>
                <w:sz w:val="20"/>
                <w:szCs w:val="20"/>
              </w:rPr>
            </w:pPr>
            <w:r w:rsidRPr="00DF7BDD">
              <w:rPr>
                <w:sz w:val="20"/>
                <w:szCs w:val="20"/>
              </w:rPr>
              <w:t xml:space="preserve">EITI-Anforderung </w:t>
            </w:r>
            <w:r>
              <w:rPr>
                <w:sz w:val="20"/>
                <w:szCs w:val="20"/>
              </w:rPr>
              <w:t>1.5</w:t>
            </w:r>
          </w:p>
        </w:tc>
        <w:tc>
          <w:tcPr>
            <w:tcW w:w="1695" w:type="dxa"/>
            <w:gridSpan w:val="2"/>
            <w:tcBorders>
              <w:top w:val="single" w:sz="4" w:space="0" w:color="auto"/>
              <w:bottom w:val="single" w:sz="4" w:space="0" w:color="auto"/>
            </w:tcBorders>
            <w:shd w:val="clear" w:color="auto" w:fill="00B050"/>
          </w:tcPr>
          <w:p w14:paraId="5E38280E" w14:textId="628E0AA5" w:rsidR="009D41E4" w:rsidRPr="00221A1A" w:rsidRDefault="009D41E4" w:rsidP="009D41E4">
            <w:pPr>
              <w:rPr>
                <w:sz w:val="20"/>
                <w:szCs w:val="20"/>
              </w:rPr>
            </w:pPr>
          </w:p>
        </w:tc>
      </w:tr>
      <w:tr w:rsidR="00CB6E44" w:rsidRPr="00221A1A" w14:paraId="1AF2C09E" w14:textId="77777777" w:rsidTr="00BD6A89">
        <w:tc>
          <w:tcPr>
            <w:tcW w:w="425" w:type="dxa"/>
            <w:tcBorders>
              <w:top w:val="single" w:sz="4" w:space="0" w:color="auto"/>
              <w:bottom w:val="single" w:sz="4" w:space="0" w:color="auto"/>
            </w:tcBorders>
            <w:shd w:val="clear" w:color="auto" w:fill="D9D9D9" w:themeFill="background1" w:themeFillShade="D9"/>
          </w:tcPr>
          <w:p w14:paraId="25ECA0A1" w14:textId="6EAB3502" w:rsidR="00CB6E44" w:rsidRPr="00E77FCF" w:rsidRDefault="00AF1CA6" w:rsidP="00CB6E44">
            <w:pPr>
              <w:rPr>
                <w:color w:val="165B89" w:themeColor="accent2"/>
                <w:sz w:val="16"/>
                <w:szCs w:val="16"/>
              </w:rPr>
            </w:pPr>
            <w:r>
              <w:rPr>
                <w:color w:val="165B89" w:themeColor="accent2"/>
                <w:sz w:val="16"/>
                <w:szCs w:val="16"/>
              </w:rPr>
              <w:t>4</w:t>
            </w:r>
          </w:p>
        </w:tc>
        <w:tc>
          <w:tcPr>
            <w:tcW w:w="3513" w:type="dxa"/>
            <w:gridSpan w:val="2"/>
            <w:tcBorders>
              <w:top w:val="single" w:sz="4" w:space="0" w:color="auto"/>
              <w:bottom w:val="single" w:sz="4" w:space="0" w:color="auto"/>
            </w:tcBorders>
            <w:shd w:val="clear" w:color="auto" w:fill="F2F2F2" w:themeFill="background1" w:themeFillShade="F2"/>
          </w:tcPr>
          <w:p w14:paraId="01DB07AD" w14:textId="2822FA4C" w:rsidR="00CB6E44" w:rsidRPr="005F7118" w:rsidRDefault="00921393" w:rsidP="00CB6E44">
            <w:pPr>
              <w:rPr>
                <w:sz w:val="20"/>
                <w:szCs w:val="20"/>
              </w:rPr>
            </w:pPr>
            <w:r>
              <w:rPr>
                <w:sz w:val="20"/>
                <w:szCs w:val="20"/>
              </w:rPr>
              <w:t>Die MSG diskutiert die</w:t>
            </w:r>
            <w:r w:rsidR="00CB6E44" w:rsidRPr="009D42CA">
              <w:rPr>
                <w:sz w:val="20"/>
                <w:szCs w:val="20"/>
              </w:rPr>
              <w:t xml:space="preserve"> Hinweise und Empfehlungen des UV</w:t>
            </w:r>
            <w:r w:rsidR="00BD6A89">
              <w:rPr>
                <w:sz w:val="20"/>
                <w:szCs w:val="20"/>
              </w:rPr>
              <w:t>.</w:t>
            </w:r>
          </w:p>
        </w:tc>
        <w:tc>
          <w:tcPr>
            <w:tcW w:w="2468" w:type="dxa"/>
            <w:gridSpan w:val="2"/>
            <w:tcBorders>
              <w:top w:val="single" w:sz="4" w:space="0" w:color="auto"/>
              <w:bottom w:val="single" w:sz="4" w:space="0" w:color="auto"/>
            </w:tcBorders>
            <w:shd w:val="clear" w:color="auto" w:fill="F2F2F2" w:themeFill="background1" w:themeFillShade="F2"/>
          </w:tcPr>
          <w:p w14:paraId="4AC21A64" w14:textId="6C143A64" w:rsidR="00CB6E44" w:rsidRPr="003657F9" w:rsidRDefault="00861AFF" w:rsidP="00CB6E44">
            <w:pPr>
              <w:rPr>
                <w:sz w:val="20"/>
                <w:szCs w:val="20"/>
              </w:rPr>
            </w:pPr>
            <w:r>
              <w:rPr>
                <w:sz w:val="20"/>
                <w:szCs w:val="20"/>
              </w:rPr>
              <w:t xml:space="preserve">Der UV </w:t>
            </w:r>
            <w:r w:rsidR="00492FD7">
              <w:rPr>
                <w:sz w:val="20"/>
                <w:szCs w:val="20"/>
              </w:rPr>
              <w:t>hat</w:t>
            </w:r>
            <w:r>
              <w:rPr>
                <w:sz w:val="20"/>
                <w:szCs w:val="20"/>
              </w:rPr>
              <w:t xml:space="preserve"> seine Arbeit</w:t>
            </w:r>
            <w:r w:rsidR="00D433B9">
              <w:rPr>
                <w:sz w:val="20"/>
                <w:szCs w:val="20"/>
              </w:rPr>
              <w:t>sprozesse und Empfehlungen</w:t>
            </w:r>
            <w:r>
              <w:rPr>
                <w:sz w:val="20"/>
                <w:szCs w:val="20"/>
              </w:rPr>
              <w:t xml:space="preserve"> auf der </w:t>
            </w:r>
            <w:r w:rsidR="00D433B9">
              <w:rPr>
                <w:sz w:val="20"/>
                <w:szCs w:val="20"/>
              </w:rPr>
              <w:t>33. MSG-Sitzung vor</w:t>
            </w:r>
            <w:r w:rsidR="00BD6A89">
              <w:rPr>
                <w:sz w:val="20"/>
                <w:szCs w:val="20"/>
              </w:rPr>
              <w:t>gestellt.</w:t>
            </w:r>
          </w:p>
        </w:tc>
        <w:tc>
          <w:tcPr>
            <w:tcW w:w="2116" w:type="dxa"/>
            <w:gridSpan w:val="2"/>
            <w:tcBorders>
              <w:top w:val="single" w:sz="4" w:space="0" w:color="auto"/>
              <w:bottom w:val="single" w:sz="4" w:space="0" w:color="auto"/>
            </w:tcBorders>
            <w:shd w:val="clear" w:color="auto" w:fill="F2F2F2" w:themeFill="background1" w:themeFillShade="F2"/>
          </w:tcPr>
          <w:p w14:paraId="137B3E0F" w14:textId="619B624B" w:rsidR="00CB6E44" w:rsidRPr="00EA256F" w:rsidRDefault="00CB6E44" w:rsidP="00CB6E44">
            <w:pPr>
              <w:rPr>
                <w:sz w:val="20"/>
                <w:szCs w:val="20"/>
                <w:lang w:val="sv-SE"/>
              </w:rPr>
            </w:pPr>
            <w:r w:rsidRPr="00EA256F">
              <w:rPr>
                <w:sz w:val="20"/>
                <w:szCs w:val="20"/>
                <w:lang w:val="sv-SE"/>
              </w:rPr>
              <w:t>D-EITI-Sekretariat (D); MSG (D)</w:t>
            </w:r>
            <w:r w:rsidR="00E00318">
              <w:rPr>
                <w:sz w:val="20"/>
                <w:szCs w:val="20"/>
                <w:lang w:val="sv-SE"/>
              </w:rPr>
              <w:t>, UV</w:t>
            </w:r>
          </w:p>
        </w:tc>
        <w:tc>
          <w:tcPr>
            <w:tcW w:w="2095" w:type="dxa"/>
            <w:gridSpan w:val="2"/>
            <w:tcBorders>
              <w:top w:val="single" w:sz="4" w:space="0" w:color="auto"/>
              <w:bottom w:val="single" w:sz="4" w:space="0" w:color="auto"/>
            </w:tcBorders>
            <w:shd w:val="clear" w:color="auto" w:fill="F2F2F2" w:themeFill="background1" w:themeFillShade="F2"/>
          </w:tcPr>
          <w:p w14:paraId="7A0873C0" w14:textId="7E832B70" w:rsidR="00CB6E44" w:rsidRPr="002D03BD" w:rsidRDefault="00CB6E44" w:rsidP="00CB6E44">
            <w:pPr>
              <w:rPr>
                <w:sz w:val="20"/>
                <w:szCs w:val="20"/>
                <w:lang w:val="sv-SE"/>
              </w:rPr>
            </w:pPr>
          </w:p>
        </w:tc>
        <w:tc>
          <w:tcPr>
            <w:tcW w:w="1573" w:type="dxa"/>
            <w:gridSpan w:val="2"/>
            <w:tcBorders>
              <w:top w:val="single" w:sz="4" w:space="0" w:color="auto"/>
              <w:bottom w:val="single" w:sz="4" w:space="0" w:color="auto"/>
            </w:tcBorders>
            <w:shd w:val="clear" w:color="auto" w:fill="F2F2F2" w:themeFill="background1" w:themeFillShade="F2"/>
          </w:tcPr>
          <w:p w14:paraId="314D96B2" w14:textId="1F4FFFE4" w:rsidR="00CB6E44" w:rsidRPr="00DF7BDD" w:rsidRDefault="00CB6E44" w:rsidP="00CB6E44">
            <w:pPr>
              <w:rPr>
                <w:sz w:val="20"/>
                <w:szCs w:val="20"/>
              </w:rPr>
            </w:pPr>
            <w:r>
              <w:rPr>
                <w:sz w:val="20"/>
                <w:szCs w:val="20"/>
              </w:rPr>
              <w:t>3./4. Quartal 202</w:t>
            </w:r>
            <w:r w:rsidR="00E00318">
              <w:rPr>
                <w:sz w:val="20"/>
                <w:szCs w:val="20"/>
              </w:rPr>
              <w:t>5</w:t>
            </w:r>
          </w:p>
        </w:tc>
        <w:tc>
          <w:tcPr>
            <w:tcW w:w="1835" w:type="dxa"/>
            <w:gridSpan w:val="2"/>
            <w:tcBorders>
              <w:top w:val="single" w:sz="4" w:space="0" w:color="auto"/>
              <w:bottom w:val="single" w:sz="4" w:space="0" w:color="auto"/>
            </w:tcBorders>
            <w:shd w:val="clear" w:color="auto" w:fill="F2F2F2" w:themeFill="background1" w:themeFillShade="F2"/>
          </w:tcPr>
          <w:p w14:paraId="089AED94" w14:textId="0E8CE786" w:rsidR="00CB6E44" w:rsidRPr="00E92254" w:rsidRDefault="00CB6E44" w:rsidP="00CB6E44">
            <w:pPr>
              <w:rPr>
                <w:sz w:val="20"/>
                <w:szCs w:val="20"/>
              </w:rPr>
            </w:pPr>
          </w:p>
        </w:tc>
        <w:tc>
          <w:tcPr>
            <w:tcW w:w="1695" w:type="dxa"/>
            <w:gridSpan w:val="2"/>
            <w:tcBorders>
              <w:top w:val="single" w:sz="4" w:space="0" w:color="auto"/>
              <w:bottom w:val="single" w:sz="4" w:space="0" w:color="auto"/>
            </w:tcBorders>
            <w:shd w:val="clear" w:color="auto" w:fill="00B050"/>
          </w:tcPr>
          <w:p w14:paraId="3A99021C" w14:textId="77777777" w:rsidR="00CB6E44" w:rsidRPr="00221A1A" w:rsidRDefault="00CB6E44" w:rsidP="00CB6E44">
            <w:pPr>
              <w:rPr>
                <w:sz w:val="20"/>
                <w:szCs w:val="20"/>
              </w:rPr>
            </w:pPr>
          </w:p>
        </w:tc>
      </w:tr>
      <w:tr w:rsidR="00CB6E44" w:rsidRPr="00221A1A" w14:paraId="29E4DCA2" w14:textId="77777777" w:rsidTr="009434F0">
        <w:tc>
          <w:tcPr>
            <w:tcW w:w="425" w:type="dxa"/>
            <w:tcBorders>
              <w:top w:val="single" w:sz="4" w:space="0" w:color="auto"/>
              <w:bottom w:val="single" w:sz="4" w:space="0" w:color="auto"/>
            </w:tcBorders>
            <w:shd w:val="clear" w:color="auto" w:fill="D9D9D9" w:themeFill="background1" w:themeFillShade="D9"/>
          </w:tcPr>
          <w:p w14:paraId="46D82A93" w14:textId="3C370817" w:rsidR="00CB6E44" w:rsidRPr="00E77FCF" w:rsidRDefault="00AF1CA6" w:rsidP="00CB6E44">
            <w:pPr>
              <w:rPr>
                <w:color w:val="165B89" w:themeColor="accent2"/>
                <w:sz w:val="16"/>
                <w:szCs w:val="16"/>
              </w:rPr>
            </w:pPr>
            <w:r>
              <w:rPr>
                <w:color w:val="165B89" w:themeColor="accent2"/>
                <w:sz w:val="16"/>
                <w:szCs w:val="16"/>
              </w:rPr>
              <w:t>5</w:t>
            </w:r>
          </w:p>
        </w:tc>
        <w:tc>
          <w:tcPr>
            <w:tcW w:w="3513" w:type="dxa"/>
            <w:gridSpan w:val="2"/>
            <w:tcBorders>
              <w:top w:val="single" w:sz="4" w:space="0" w:color="auto"/>
              <w:bottom w:val="single" w:sz="4" w:space="0" w:color="auto"/>
            </w:tcBorders>
            <w:shd w:val="clear" w:color="auto" w:fill="F2F2F2" w:themeFill="background1" w:themeFillShade="F2"/>
          </w:tcPr>
          <w:p w14:paraId="6DE62E41" w14:textId="4226384F" w:rsidR="00CB6E44" w:rsidRPr="001E0E66" w:rsidRDefault="00CB6E44" w:rsidP="00CB6E44">
            <w:pPr>
              <w:rPr>
                <w:sz w:val="20"/>
                <w:szCs w:val="20"/>
              </w:rPr>
            </w:pPr>
            <w:r w:rsidRPr="00BA6FD3">
              <w:rPr>
                <w:sz w:val="20"/>
                <w:szCs w:val="20"/>
              </w:rPr>
              <w:t xml:space="preserve">Die MSG überprüft auf Grundlage der Diskussion jährlich den Arbeitsplan bzgl. </w:t>
            </w:r>
            <w:r w:rsidR="00A31EEC">
              <w:rPr>
                <w:sz w:val="20"/>
                <w:szCs w:val="20"/>
              </w:rPr>
              <w:t xml:space="preserve">Erweiterungen und </w:t>
            </w:r>
            <w:r w:rsidR="00CE7BC4">
              <w:rPr>
                <w:sz w:val="20"/>
                <w:szCs w:val="20"/>
              </w:rPr>
              <w:t xml:space="preserve">Umfang </w:t>
            </w:r>
            <w:r w:rsidRPr="00BA6FD3">
              <w:rPr>
                <w:sz w:val="20"/>
                <w:szCs w:val="20"/>
              </w:rPr>
              <w:t xml:space="preserve">der Berichterstattung sowie der Einbeziehung weiterer Themenbereiche. </w:t>
            </w:r>
            <w:r w:rsidRPr="00921393">
              <w:rPr>
                <w:sz w:val="20"/>
                <w:szCs w:val="20"/>
              </w:rPr>
              <w:t>Die MSG dokumentiert die Diskussion und die Entscheidungen.</w:t>
            </w:r>
          </w:p>
        </w:tc>
        <w:tc>
          <w:tcPr>
            <w:tcW w:w="2468" w:type="dxa"/>
            <w:gridSpan w:val="2"/>
            <w:tcBorders>
              <w:top w:val="single" w:sz="4" w:space="0" w:color="auto"/>
              <w:bottom w:val="single" w:sz="4" w:space="0" w:color="auto"/>
            </w:tcBorders>
            <w:shd w:val="clear" w:color="auto" w:fill="F2F2F2" w:themeFill="background1" w:themeFillShade="F2"/>
          </w:tcPr>
          <w:p w14:paraId="32896BA6" w14:textId="1BD7AB87" w:rsidR="00CB6E44" w:rsidRPr="00221A1A" w:rsidRDefault="00CE0403" w:rsidP="00CB6E44">
            <w:pPr>
              <w:rPr>
                <w:sz w:val="20"/>
                <w:szCs w:val="20"/>
              </w:rPr>
            </w:pPr>
            <w:r>
              <w:rPr>
                <w:sz w:val="20"/>
                <w:szCs w:val="20"/>
              </w:rPr>
              <w:t xml:space="preserve">Das Thema Geothermie </w:t>
            </w:r>
            <w:r w:rsidR="009434F0">
              <w:rPr>
                <w:sz w:val="20"/>
                <w:szCs w:val="20"/>
              </w:rPr>
              <w:t>wurde</w:t>
            </w:r>
            <w:r>
              <w:rPr>
                <w:sz w:val="20"/>
                <w:szCs w:val="20"/>
              </w:rPr>
              <w:t xml:space="preserve"> in die Berichterstattung</w:t>
            </w:r>
            <w:r w:rsidR="00233AAD">
              <w:rPr>
                <w:sz w:val="20"/>
                <w:szCs w:val="20"/>
              </w:rPr>
              <w:t xml:space="preserve"> als neuer Sektor in Kap. 2 mit aufgenommen</w:t>
            </w:r>
            <w:r w:rsidR="009434F0">
              <w:rPr>
                <w:sz w:val="20"/>
                <w:szCs w:val="20"/>
              </w:rPr>
              <w:t xml:space="preserve">. </w:t>
            </w:r>
            <w:r w:rsidR="00921393">
              <w:rPr>
                <w:sz w:val="20"/>
                <w:szCs w:val="20"/>
              </w:rPr>
              <w:t>Entscheidungen und wichtige Diskussionspunkte w</w:t>
            </w:r>
            <w:r w:rsidR="009434F0">
              <w:rPr>
                <w:sz w:val="20"/>
                <w:szCs w:val="20"/>
              </w:rPr>
              <w:t>urden</w:t>
            </w:r>
            <w:r w:rsidR="00921393">
              <w:rPr>
                <w:sz w:val="20"/>
                <w:szCs w:val="20"/>
              </w:rPr>
              <w:t xml:space="preserve"> im Protokoll festgehalten.</w:t>
            </w:r>
          </w:p>
        </w:tc>
        <w:tc>
          <w:tcPr>
            <w:tcW w:w="2116" w:type="dxa"/>
            <w:gridSpan w:val="2"/>
            <w:tcBorders>
              <w:top w:val="single" w:sz="4" w:space="0" w:color="auto"/>
              <w:bottom w:val="single" w:sz="4" w:space="0" w:color="auto"/>
            </w:tcBorders>
            <w:shd w:val="clear" w:color="auto" w:fill="F2F2F2" w:themeFill="background1" w:themeFillShade="F2"/>
          </w:tcPr>
          <w:p w14:paraId="5CF398D8" w14:textId="5C3C1CB9" w:rsidR="00CB6E44" w:rsidRPr="00EA256F" w:rsidRDefault="00CB6E44" w:rsidP="00CB6E44">
            <w:pPr>
              <w:rPr>
                <w:sz w:val="20"/>
                <w:szCs w:val="20"/>
                <w:lang w:val="sv-SE"/>
              </w:rPr>
            </w:pPr>
            <w:r w:rsidRPr="00EA256F">
              <w:rPr>
                <w:sz w:val="20"/>
                <w:szCs w:val="20"/>
                <w:lang w:val="sv-SE"/>
              </w:rPr>
              <w:t>D-EITI-Sekretariat (D); MSG (D)</w:t>
            </w:r>
          </w:p>
        </w:tc>
        <w:tc>
          <w:tcPr>
            <w:tcW w:w="2095" w:type="dxa"/>
            <w:gridSpan w:val="2"/>
            <w:tcBorders>
              <w:top w:val="single" w:sz="4" w:space="0" w:color="auto"/>
              <w:bottom w:val="single" w:sz="4" w:space="0" w:color="auto"/>
            </w:tcBorders>
            <w:shd w:val="clear" w:color="auto" w:fill="F2F2F2" w:themeFill="background1" w:themeFillShade="F2"/>
          </w:tcPr>
          <w:p w14:paraId="083B72A2" w14:textId="6417DB69" w:rsidR="00CB6E44" w:rsidRPr="00221A1A" w:rsidRDefault="00CB6E44" w:rsidP="00CB6E44">
            <w:pPr>
              <w:rPr>
                <w:sz w:val="20"/>
                <w:szCs w:val="20"/>
              </w:rPr>
            </w:pPr>
            <w:r w:rsidRPr="00DF7BDD">
              <w:rPr>
                <w:sz w:val="20"/>
                <w:szCs w:val="20"/>
              </w:rPr>
              <w:t>(1.</w:t>
            </w:r>
            <w:r w:rsidR="00944B26">
              <w:rPr>
                <w:sz w:val="20"/>
                <w:szCs w:val="20"/>
              </w:rPr>
              <w:t xml:space="preserve">/ 2. </w:t>
            </w:r>
            <w:r w:rsidRPr="00DF7BDD">
              <w:rPr>
                <w:sz w:val="20"/>
                <w:szCs w:val="20"/>
              </w:rPr>
              <w:t>Quartal 202</w:t>
            </w:r>
            <w:r w:rsidR="00233AAD">
              <w:rPr>
                <w:sz w:val="20"/>
                <w:szCs w:val="20"/>
              </w:rPr>
              <w:t>5</w:t>
            </w:r>
            <w:r w:rsidRPr="00DF7BDD">
              <w:rPr>
                <w:sz w:val="20"/>
                <w:szCs w:val="20"/>
              </w:rPr>
              <w:t>)</w:t>
            </w:r>
          </w:p>
        </w:tc>
        <w:tc>
          <w:tcPr>
            <w:tcW w:w="1573" w:type="dxa"/>
            <w:gridSpan w:val="2"/>
            <w:tcBorders>
              <w:top w:val="single" w:sz="4" w:space="0" w:color="auto"/>
              <w:bottom w:val="single" w:sz="4" w:space="0" w:color="auto"/>
            </w:tcBorders>
            <w:shd w:val="clear" w:color="auto" w:fill="F2F2F2" w:themeFill="background1" w:themeFillShade="F2"/>
          </w:tcPr>
          <w:p w14:paraId="6BA9745C" w14:textId="7C2FDFDE" w:rsidR="00CB6E44" w:rsidRPr="002371C0" w:rsidRDefault="00CB6E44" w:rsidP="00CB6E44">
            <w:pPr>
              <w:rPr>
                <w:sz w:val="20"/>
                <w:szCs w:val="20"/>
              </w:rPr>
            </w:pPr>
            <w:r w:rsidRPr="00B85E84">
              <w:rPr>
                <w:sz w:val="20"/>
                <w:szCs w:val="20"/>
              </w:rPr>
              <w:t>2. Quartal 202</w:t>
            </w:r>
            <w:r w:rsidR="00FA6EA1">
              <w:rPr>
                <w:sz w:val="20"/>
                <w:szCs w:val="20"/>
              </w:rPr>
              <w:t>5</w:t>
            </w:r>
          </w:p>
        </w:tc>
        <w:tc>
          <w:tcPr>
            <w:tcW w:w="1835" w:type="dxa"/>
            <w:gridSpan w:val="2"/>
            <w:tcBorders>
              <w:top w:val="single" w:sz="4" w:space="0" w:color="auto"/>
              <w:bottom w:val="single" w:sz="4" w:space="0" w:color="auto"/>
            </w:tcBorders>
            <w:shd w:val="clear" w:color="auto" w:fill="F2F2F2" w:themeFill="background1" w:themeFillShade="F2"/>
          </w:tcPr>
          <w:p w14:paraId="5EE1E083" w14:textId="03DFCC38" w:rsidR="00CB6E44" w:rsidRPr="00E92254" w:rsidRDefault="00CB6E44" w:rsidP="00CB6E44">
            <w:pPr>
              <w:rPr>
                <w:sz w:val="20"/>
                <w:szCs w:val="20"/>
              </w:rPr>
            </w:pPr>
            <w:r w:rsidRPr="00B85E84">
              <w:rPr>
                <w:sz w:val="20"/>
                <w:szCs w:val="20"/>
              </w:rPr>
              <w:t>EITI-Anforderung 1.5</w:t>
            </w:r>
          </w:p>
        </w:tc>
        <w:tc>
          <w:tcPr>
            <w:tcW w:w="1695" w:type="dxa"/>
            <w:gridSpan w:val="2"/>
            <w:tcBorders>
              <w:top w:val="single" w:sz="4" w:space="0" w:color="auto"/>
              <w:bottom w:val="single" w:sz="4" w:space="0" w:color="auto"/>
            </w:tcBorders>
            <w:shd w:val="clear" w:color="auto" w:fill="00B050"/>
          </w:tcPr>
          <w:p w14:paraId="1A6EDB6E" w14:textId="069F8C16" w:rsidR="00CB6E44" w:rsidRPr="00221A1A" w:rsidRDefault="00CB6E44" w:rsidP="00CB6E44">
            <w:pPr>
              <w:jc w:val="center"/>
              <w:rPr>
                <w:sz w:val="20"/>
                <w:szCs w:val="20"/>
              </w:rPr>
            </w:pPr>
          </w:p>
        </w:tc>
      </w:tr>
      <w:tr w:rsidR="00CB6E44" w:rsidRPr="00221A1A" w14:paraId="0A6863EB" w14:textId="77777777" w:rsidTr="002F2CA1">
        <w:tc>
          <w:tcPr>
            <w:tcW w:w="425" w:type="dxa"/>
            <w:tcBorders>
              <w:top w:val="single" w:sz="4" w:space="0" w:color="auto"/>
              <w:bottom w:val="single" w:sz="4" w:space="0" w:color="auto"/>
            </w:tcBorders>
            <w:shd w:val="clear" w:color="auto" w:fill="D9D9D9" w:themeFill="background1" w:themeFillShade="D9"/>
          </w:tcPr>
          <w:p w14:paraId="6A10C7B6" w14:textId="3A8D9D89" w:rsidR="00CB6E44" w:rsidRPr="00E77FCF" w:rsidRDefault="00AF1CA6" w:rsidP="00CB6E44">
            <w:pPr>
              <w:rPr>
                <w:color w:val="165B89" w:themeColor="accent2"/>
                <w:sz w:val="16"/>
                <w:szCs w:val="16"/>
              </w:rPr>
            </w:pPr>
            <w:r>
              <w:rPr>
                <w:color w:val="165B89" w:themeColor="accent2"/>
                <w:sz w:val="16"/>
                <w:szCs w:val="16"/>
              </w:rPr>
              <w:lastRenderedPageBreak/>
              <w:t>6</w:t>
            </w:r>
          </w:p>
        </w:tc>
        <w:tc>
          <w:tcPr>
            <w:tcW w:w="3513" w:type="dxa"/>
            <w:gridSpan w:val="2"/>
            <w:tcBorders>
              <w:top w:val="single" w:sz="4" w:space="0" w:color="auto"/>
              <w:bottom w:val="single" w:sz="4" w:space="0" w:color="auto"/>
            </w:tcBorders>
            <w:shd w:val="clear" w:color="auto" w:fill="F2F2F2" w:themeFill="background1" w:themeFillShade="F2"/>
          </w:tcPr>
          <w:p w14:paraId="20CA7047" w14:textId="13074368" w:rsidR="00CB6E44" w:rsidRPr="001E0E66" w:rsidRDefault="00801F02" w:rsidP="00CB6E44">
            <w:pPr>
              <w:rPr>
                <w:sz w:val="20"/>
                <w:szCs w:val="20"/>
              </w:rPr>
            </w:pPr>
            <w:r>
              <w:rPr>
                <w:sz w:val="20"/>
                <w:szCs w:val="20"/>
              </w:rPr>
              <w:t>Die MSG diskutiert über die</w:t>
            </w:r>
            <w:r w:rsidR="00CB6E44" w:rsidRPr="00626B2F">
              <w:rPr>
                <w:sz w:val="20"/>
                <w:szCs w:val="20"/>
              </w:rPr>
              <w:t xml:space="preserve"> Erreichung der D-EITI</w:t>
            </w:r>
            <w:r w:rsidR="00ED70FD">
              <w:rPr>
                <w:sz w:val="20"/>
                <w:szCs w:val="20"/>
              </w:rPr>
              <w:t xml:space="preserve"> </w:t>
            </w:r>
            <w:r w:rsidR="00CB6E44" w:rsidRPr="00626B2F">
              <w:rPr>
                <w:sz w:val="20"/>
                <w:szCs w:val="20"/>
              </w:rPr>
              <w:t>Ziele und ggf. Anpassung des Arbeitsplans</w:t>
            </w:r>
            <w:r w:rsidR="002161AB">
              <w:rPr>
                <w:sz w:val="20"/>
                <w:szCs w:val="20"/>
              </w:rPr>
              <w:t>.</w:t>
            </w:r>
          </w:p>
        </w:tc>
        <w:tc>
          <w:tcPr>
            <w:tcW w:w="2468" w:type="dxa"/>
            <w:gridSpan w:val="2"/>
            <w:tcBorders>
              <w:top w:val="single" w:sz="4" w:space="0" w:color="auto"/>
              <w:bottom w:val="single" w:sz="4" w:space="0" w:color="auto"/>
            </w:tcBorders>
            <w:shd w:val="clear" w:color="auto" w:fill="F2F2F2" w:themeFill="background1" w:themeFillShade="F2"/>
          </w:tcPr>
          <w:p w14:paraId="7ABF41E8" w14:textId="7451D3A2" w:rsidR="00CB6E44" w:rsidRDefault="00CB6E44" w:rsidP="00CB6E44">
            <w:pPr>
              <w:rPr>
                <w:sz w:val="20"/>
                <w:szCs w:val="20"/>
              </w:rPr>
            </w:pPr>
            <w:r w:rsidRPr="00626B2F">
              <w:rPr>
                <w:sz w:val="20"/>
                <w:szCs w:val="20"/>
              </w:rPr>
              <w:t xml:space="preserve">Aktualisierung des Arbeitsplans </w:t>
            </w:r>
            <w:r w:rsidR="002161AB">
              <w:rPr>
                <w:sz w:val="20"/>
                <w:szCs w:val="20"/>
              </w:rPr>
              <w:t xml:space="preserve">erfolgt vor </w:t>
            </w:r>
            <w:r w:rsidR="00FA6EA1">
              <w:rPr>
                <w:sz w:val="20"/>
                <w:szCs w:val="20"/>
              </w:rPr>
              <w:t xml:space="preserve">jeder MSG-Sitzung. </w:t>
            </w:r>
            <w:r w:rsidR="00C63D0B">
              <w:rPr>
                <w:sz w:val="20"/>
                <w:szCs w:val="20"/>
              </w:rPr>
              <w:t>Die Ziele sollen vorauss. auf der 2. MSG-Sitzung 202</w:t>
            </w:r>
            <w:r w:rsidR="00801F02">
              <w:rPr>
                <w:sz w:val="20"/>
                <w:szCs w:val="20"/>
              </w:rPr>
              <w:t>6</w:t>
            </w:r>
            <w:r w:rsidR="00C63D0B">
              <w:rPr>
                <w:sz w:val="20"/>
                <w:szCs w:val="20"/>
              </w:rPr>
              <w:t xml:space="preserve"> angepasst werden.</w:t>
            </w:r>
            <w:r w:rsidR="00DA6B86">
              <w:rPr>
                <w:sz w:val="20"/>
                <w:szCs w:val="20"/>
              </w:rPr>
              <w:t xml:space="preserve"> </w:t>
            </w:r>
          </w:p>
          <w:p w14:paraId="23F80C63" w14:textId="77777777" w:rsidR="00CB6E44" w:rsidRDefault="00CB6E44" w:rsidP="00CB6E44">
            <w:pPr>
              <w:rPr>
                <w:sz w:val="20"/>
                <w:szCs w:val="20"/>
              </w:rPr>
            </w:pPr>
          </w:p>
          <w:p w14:paraId="1142217F" w14:textId="16505C77" w:rsidR="00CB6E44" w:rsidRPr="00221A1A" w:rsidRDefault="00CB6E44" w:rsidP="00CB6E44">
            <w:pPr>
              <w:rPr>
                <w:sz w:val="20"/>
                <w:szCs w:val="20"/>
              </w:rPr>
            </w:pPr>
          </w:p>
        </w:tc>
        <w:tc>
          <w:tcPr>
            <w:tcW w:w="2116" w:type="dxa"/>
            <w:gridSpan w:val="2"/>
            <w:tcBorders>
              <w:top w:val="single" w:sz="4" w:space="0" w:color="auto"/>
              <w:bottom w:val="single" w:sz="4" w:space="0" w:color="auto"/>
            </w:tcBorders>
            <w:shd w:val="clear" w:color="auto" w:fill="F2F2F2" w:themeFill="background1" w:themeFillShade="F2"/>
          </w:tcPr>
          <w:p w14:paraId="310BC67A" w14:textId="3A6BA978" w:rsidR="00CB6E44" w:rsidRPr="005558C0" w:rsidRDefault="00CB6E44" w:rsidP="00CB6E44">
            <w:pPr>
              <w:rPr>
                <w:sz w:val="20"/>
                <w:szCs w:val="20"/>
              </w:rPr>
            </w:pPr>
            <w:r w:rsidRPr="005E2DCE">
              <w:rPr>
                <w:sz w:val="20"/>
                <w:szCs w:val="20"/>
              </w:rPr>
              <w:t>D-EITI-Sekretariat (K); MSG (D; E)</w:t>
            </w:r>
          </w:p>
        </w:tc>
        <w:tc>
          <w:tcPr>
            <w:tcW w:w="2095" w:type="dxa"/>
            <w:gridSpan w:val="2"/>
            <w:tcBorders>
              <w:top w:val="single" w:sz="4" w:space="0" w:color="auto"/>
              <w:bottom w:val="single" w:sz="4" w:space="0" w:color="auto"/>
            </w:tcBorders>
            <w:shd w:val="clear" w:color="auto" w:fill="F2F2F2" w:themeFill="background1" w:themeFillShade="F2"/>
          </w:tcPr>
          <w:p w14:paraId="2BC9F8C9" w14:textId="38294F4C" w:rsidR="00CB6E44" w:rsidRPr="00221A1A" w:rsidRDefault="00CB6E44" w:rsidP="00CB6E44">
            <w:pPr>
              <w:rPr>
                <w:sz w:val="20"/>
                <w:szCs w:val="20"/>
              </w:rPr>
            </w:pPr>
          </w:p>
        </w:tc>
        <w:tc>
          <w:tcPr>
            <w:tcW w:w="1573" w:type="dxa"/>
            <w:gridSpan w:val="2"/>
            <w:tcBorders>
              <w:top w:val="single" w:sz="4" w:space="0" w:color="auto"/>
              <w:bottom w:val="single" w:sz="4" w:space="0" w:color="auto"/>
            </w:tcBorders>
            <w:shd w:val="clear" w:color="auto" w:fill="F2F2F2" w:themeFill="background1" w:themeFillShade="F2"/>
          </w:tcPr>
          <w:p w14:paraId="7E59EEEA" w14:textId="1EEF55AA" w:rsidR="00CB6E44" w:rsidRPr="002371C0" w:rsidRDefault="00C864EF" w:rsidP="00CB6E44">
            <w:pPr>
              <w:rPr>
                <w:sz w:val="20"/>
                <w:szCs w:val="20"/>
              </w:rPr>
            </w:pPr>
            <w:r>
              <w:rPr>
                <w:sz w:val="20"/>
                <w:szCs w:val="20"/>
              </w:rPr>
              <w:t>laufend</w:t>
            </w:r>
          </w:p>
        </w:tc>
        <w:tc>
          <w:tcPr>
            <w:tcW w:w="1835" w:type="dxa"/>
            <w:gridSpan w:val="2"/>
            <w:tcBorders>
              <w:top w:val="single" w:sz="4" w:space="0" w:color="auto"/>
              <w:bottom w:val="single" w:sz="4" w:space="0" w:color="auto"/>
            </w:tcBorders>
            <w:shd w:val="clear" w:color="auto" w:fill="F2F2F2" w:themeFill="background1" w:themeFillShade="F2"/>
          </w:tcPr>
          <w:p w14:paraId="5B2F742D" w14:textId="7340D46A" w:rsidR="00CB6E44" w:rsidRPr="00E92254" w:rsidRDefault="00CB6E44" w:rsidP="00CB6E44">
            <w:pPr>
              <w:rPr>
                <w:sz w:val="20"/>
                <w:szCs w:val="20"/>
              </w:rPr>
            </w:pPr>
            <w:r w:rsidRPr="00954091">
              <w:rPr>
                <w:sz w:val="20"/>
                <w:szCs w:val="20"/>
              </w:rPr>
              <w:t>EITI</w:t>
            </w:r>
            <w:r w:rsidR="00FD4DE6">
              <w:rPr>
                <w:sz w:val="20"/>
                <w:szCs w:val="20"/>
              </w:rPr>
              <w:t xml:space="preserve"> </w:t>
            </w:r>
            <w:r w:rsidRPr="00954091">
              <w:rPr>
                <w:sz w:val="20"/>
                <w:szCs w:val="20"/>
              </w:rPr>
              <w:t>Anforderungen 7 und 1.5</w:t>
            </w:r>
          </w:p>
        </w:tc>
        <w:tc>
          <w:tcPr>
            <w:tcW w:w="1695" w:type="dxa"/>
            <w:gridSpan w:val="2"/>
            <w:tcBorders>
              <w:top w:val="single" w:sz="4" w:space="0" w:color="auto"/>
              <w:bottom w:val="single" w:sz="4" w:space="0" w:color="auto"/>
            </w:tcBorders>
            <w:shd w:val="clear" w:color="auto" w:fill="D3E6A2" w:themeFill="accent4" w:themeFillTint="66"/>
          </w:tcPr>
          <w:p w14:paraId="4688D536" w14:textId="5C0DD774" w:rsidR="00CB6E44" w:rsidRPr="00221A1A" w:rsidRDefault="00CB6E44" w:rsidP="00CB6E44">
            <w:pPr>
              <w:jc w:val="center"/>
              <w:rPr>
                <w:sz w:val="20"/>
                <w:szCs w:val="20"/>
              </w:rPr>
            </w:pPr>
          </w:p>
        </w:tc>
      </w:tr>
      <w:tr w:rsidR="00CB6E44" w:rsidRPr="00221A1A" w14:paraId="77F38F91" w14:textId="77777777" w:rsidTr="002F2CA1">
        <w:tc>
          <w:tcPr>
            <w:tcW w:w="15720" w:type="dxa"/>
            <w:gridSpan w:val="15"/>
            <w:tcBorders>
              <w:top w:val="single" w:sz="4" w:space="0" w:color="auto"/>
              <w:bottom w:val="single" w:sz="4" w:space="0" w:color="auto"/>
            </w:tcBorders>
            <w:shd w:val="clear" w:color="auto" w:fill="D9D9D9" w:themeFill="background1" w:themeFillShade="D9"/>
          </w:tcPr>
          <w:p w14:paraId="2B441942" w14:textId="77777777" w:rsidR="00CB6E44" w:rsidRPr="006A0556" w:rsidRDefault="00CB6E44" w:rsidP="000C48C6">
            <w:pPr>
              <w:shd w:val="clear" w:color="auto" w:fill="D9D9D9" w:themeFill="background1" w:themeFillShade="D9"/>
              <w:spacing w:line="276" w:lineRule="auto"/>
              <w:rPr>
                <w:b/>
                <w:bCs/>
                <w:color w:val="165B89" w:themeColor="accent2"/>
                <w:sz w:val="28"/>
                <w:szCs w:val="28"/>
              </w:rPr>
            </w:pPr>
            <w:r w:rsidRPr="006A0556">
              <w:rPr>
                <w:b/>
                <w:bCs/>
                <w:color w:val="165B89" w:themeColor="accent2"/>
                <w:sz w:val="28"/>
                <w:szCs w:val="28"/>
                <w:shd w:val="clear" w:color="auto" w:fill="D9D9D9" w:themeFill="background1" w:themeFillShade="D9"/>
              </w:rPr>
              <w:t>Teilziel 3.2 - Harmonisierung von D-EITI mit BilRUG</w:t>
            </w:r>
          </w:p>
          <w:p w14:paraId="61EF7317" w14:textId="77777777" w:rsidR="006A0556" w:rsidRDefault="00CB6E44" w:rsidP="000C48C6">
            <w:pPr>
              <w:shd w:val="clear" w:color="auto" w:fill="D9D9D9" w:themeFill="background1" w:themeFillShade="D9"/>
              <w:spacing w:line="276" w:lineRule="auto"/>
              <w:rPr>
                <w:rStyle w:val="Fett"/>
                <w:rFonts w:cs="Arial"/>
                <w:b w:val="0"/>
                <w:bCs w:val="0"/>
                <w:color w:val="165B89" w:themeColor="accent2"/>
                <w:sz w:val="20"/>
                <w:szCs w:val="20"/>
                <w:shd w:val="clear" w:color="auto" w:fill="D9D9D9" w:themeFill="background1" w:themeFillShade="D9"/>
              </w:rPr>
            </w:pPr>
            <w:r w:rsidRPr="00D963DF">
              <w:rPr>
                <w:rStyle w:val="Fett"/>
                <w:rFonts w:cs="Arial"/>
                <w:b w:val="0"/>
                <w:bCs w:val="0"/>
                <w:i/>
                <w:iCs/>
                <w:color w:val="165B89" w:themeColor="accent2"/>
                <w:sz w:val="20"/>
                <w:szCs w:val="20"/>
                <w:shd w:val="clear" w:color="auto" w:fill="D9D9D9" w:themeFill="background1" w:themeFillShade="D9"/>
              </w:rPr>
              <w:t>Indikatoren</w:t>
            </w:r>
            <w:r w:rsidRPr="00D963DF">
              <w:rPr>
                <w:rStyle w:val="Fett"/>
                <w:rFonts w:cs="Arial"/>
                <w:b w:val="0"/>
                <w:bCs w:val="0"/>
                <w:color w:val="165B89" w:themeColor="accent2"/>
                <w:sz w:val="20"/>
                <w:szCs w:val="20"/>
                <w:shd w:val="clear" w:color="auto" w:fill="D9D9D9" w:themeFill="background1" w:themeFillShade="D9"/>
              </w:rPr>
              <w:t>: Vergleich - welche Unternehmen haben unter D-EITI berichtet, welche unter BilRUG? Welche Zahlungen haben sie berichtet? Die Berichterstattung der Unternehmen für den D-EITI Zahlungsabgleich wurde weiter erleichtert.</w:t>
            </w:r>
          </w:p>
          <w:p w14:paraId="7ED97893" w14:textId="45C9F1CA" w:rsidR="00D963DF" w:rsidRPr="009651D6" w:rsidRDefault="00D963DF" w:rsidP="000C48C6">
            <w:pPr>
              <w:shd w:val="clear" w:color="auto" w:fill="D9D9D9" w:themeFill="background1" w:themeFillShade="D9"/>
              <w:spacing w:line="276" w:lineRule="auto"/>
              <w:rPr>
                <w:rFonts w:cs="Arial"/>
                <w:color w:val="165B89" w:themeColor="accent2"/>
                <w:sz w:val="10"/>
                <w:szCs w:val="10"/>
                <w:shd w:val="clear" w:color="auto" w:fill="D9D9D9" w:themeFill="background1" w:themeFillShade="D9"/>
              </w:rPr>
            </w:pPr>
          </w:p>
        </w:tc>
      </w:tr>
      <w:tr w:rsidR="00CB6E44" w:rsidRPr="00221A1A" w14:paraId="369BAF96" w14:textId="77777777" w:rsidTr="00B7699C">
        <w:tc>
          <w:tcPr>
            <w:tcW w:w="425" w:type="dxa"/>
            <w:tcBorders>
              <w:top w:val="single" w:sz="4" w:space="0" w:color="auto"/>
              <w:bottom w:val="single" w:sz="4" w:space="0" w:color="auto"/>
            </w:tcBorders>
            <w:shd w:val="clear" w:color="auto" w:fill="D9D9D9" w:themeFill="background1" w:themeFillShade="D9"/>
          </w:tcPr>
          <w:p w14:paraId="19C4A418" w14:textId="1405D15F" w:rsidR="00CB6E44" w:rsidRPr="00E77FCF" w:rsidRDefault="00AF1CA6" w:rsidP="00CB6E44">
            <w:pPr>
              <w:rPr>
                <w:color w:val="165B89" w:themeColor="accent2"/>
                <w:sz w:val="16"/>
                <w:szCs w:val="16"/>
              </w:rPr>
            </w:pPr>
            <w:r>
              <w:rPr>
                <w:color w:val="165B89" w:themeColor="accent2"/>
                <w:sz w:val="16"/>
                <w:szCs w:val="16"/>
              </w:rPr>
              <w:t>7</w:t>
            </w:r>
          </w:p>
        </w:tc>
        <w:tc>
          <w:tcPr>
            <w:tcW w:w="3513" w:type="dxa"/>
            <w:gridSpan w:val="2"/>
            <w:tcBorders>
              <w:top w:val="single" w:sz="4" w:space="0" w:color="auto"/>
              <w:bottom w:val="single" w:sz="4" w:space="0" w:color="auto"/>
            </w:tcBorders>
            <w:shd w:val="clear" w:color="auto" w:fill="F2F2F2" w:themeFill="background1" w:themeFillShade="F2"/>
          </w:tcPr>
          <w:p w14:paraId="27D7E60A" w14:textId="26ABE848" w:rsidR="00CB6E44" w:rsidRPr="001E0E66" w:rsidRDefault="00CB6E44" w:rsidP="00CB6E44">
            <w:pPr>
              <w:rPr>
                <w:sz w:val="20"/>
                <w:szCs w:val="20"/>
              </w:rPr>
            </w:pPr>
            <w:r w:rsidRPr="00F906D9">
              <w:rPr>
                <w:sz w:val="20"/>
                <w:szCs w:val="20"/>
              </w:rPr>
              <w:t xml:space="preserve">Auswertung der Zahlungsberichte unter HGB für </w:t>
            </w:r>
            <w:r w:rsidR="00C63D0B" w:rsidRPr="00F906D9">
              <w:rPr>
                <w:sz w:val="20"/>
                <w:szCs w:val="20"/>
              </w:rPr>
              <w:t>8</w:t>
            </w:r>
            <w:r w:rsidRPr="00F906D9">
              <w:rPr>
                <w:sz w:val="20"/>
                <w:szCs w:val="20"/>
              </w:rPr>
              <w:t>. Bericht</w:t>
            </w:r>
            <w:r w:rsidR="000318BC" w:rsidRPr="00F906D9">
              <w:rPr>
                <w:sz w:val="20"/>
                <w:szCs w:val="20"/>
              </w:rPr>
              <w:t>szyklus</w:t>
            </w:r>
            <w:r w:rsidR="00B31952" w:rsidRPr="00F906D9">
              <w:rPr>
                <w:sz w:val="20"/>
                <w:szCs w:val="20"/>
              </w:rPr>
              <w:t>.</w:t>
            </w:r>
          </w:p>
        </w:tc>
        <w:tc>
          <w:tcPr>
            <w:tcW w:w="2468" w:type="dxa"/>
            <w:gridSpan w:val="2"/>
            <w:tcBorders>
              <w:top w:val="single" w:sz="4" w:space="0" w:color="auto"/>
              <w:bottom w:val="single" w:sz="4" w:space="0" w:color="auto"/>
            </w:tcBorders>
            <w:shd w:val="clear" w:color="auto" w:fill="F2F2F2" w:themeFill="background1" w:themeFillShade="F2"/>
          </w:tcPr>
          <w:p w14:paraId="20A0E5C0" w14:textId="28B2A6A4" w:rsidR="00CB6E44" w:rsidRPr="00221A1A" w:rsidRDefault="006F3955" w:rsidP="00CB6E44">
            <w:pPr>
              <w:rPr>
                <w:sz w:val="20"/>
                <w:szCs w:val="20"/>
              </w:rPr>
            </w:pPr>
            <w:r>
              <w:rPr>
                <w:sz w:val="20"/>
                <w:szCs w:val="20"/>
              </w:rPr>
              <w:t>erfolgt</w:t>
            </w:r>
          </w:p>
        </w:tc>
        <w:tc>
          <w:tcPr>
            <w:tcW w:w="2116" w:type="dxa"/>
            <w:gridSpan w:val="2"/>
            <w:tcBorders>
              <w:top w:val="single" w:sz="4" w:space="0" w:color="auto"/>
              <w:bottom w:val="single" w:sz="4" w:space="0" w:color="auto"/>
            </w:tcBorders>
            <w:shd w:val="clear" w:color="auto" w:fill="F2F2F2" w:themeFill="background1" w:themeFillShade="F2"/>
          </w:tcPr>
          <w:p w14:paraId="579AC19A" w14:textId="5E46489E" w:rsidR="00CB6E44" w:rsidRPr="005558C0" w:rsidRDefault="00CB6E44" w:rsidP="00CB6E44">
            <w:pPr>
              <w:rPr>
                <w:sz w:val="20"/>
                <w:szCs w:val="20"/>
              </w:rPr>
            </w:pPr>
            <w:r w:rsidRPr="00F80426">
              <w:rPr>
                <w:sz w:val="20"/>
                <w:szCs w:val="20"/>
              </w:rPr>
              <w:t>UV (D)</w:t>
            </w:r>
          </w:p>
        </w:tc>
        <w:tc>
          <w:tcPr>
            <w:tcW w:w="2095" w:type="dxa"/>
            <w:gridSpan w:val="2"/>
            <w:tcBorders>
              <w:top w:val="single" w:sz="4" w:space="0" w:color="auto"/>
              <w:bottom w:val="single" w:sz="4" w:space="0" w:color="auto"/>
            </w:tcBorders>
            <w:shd w:val="clear" w:color="auto" w:fill="F2F2F2" w:themeFill="background1" w:themeFillShade="F2"/>
          </w:tcPr>
          <w:p w14:paraId="67021C64" w14:textId="77777777" w:rsidR="00CB6E44" w:rsidRPr="00221A1A" w:rsidRDefault="00CB6E44" w:rsidP="00CB6E44">
            <w:pPr>
              <w:rPr>
                <w:sz w:val="20"/>
                <w:szCs w:val="20"/>
              </w:rPr>
            </w:pPr>
          </w:p>
        </w:tc>
        <w:tc>
          <w:tcPr>
            <w:tcW w:w="1573" w:type="dxa"/>
            <w:gridSpan w:val="2"/>
            <w:tcBorders>
              <w:top w:val="single" w:sz="4" w:space="0" w:color="auto"/>
              <w:bottom w:val="single" w:sz="4" w:space="0" w:color="auto"/>
            </w:tcBorders>
            <w:shd w:val="clear" w:color="auto" w:fill="F2F2F2" w:themeFill="background1" w:themeFillShade="F2"/>
          </w:tcPr>
          <w:p w14:paraId="5708144C" w14:textId="50C9EF03" w:rsidR="00CB6E44" w:rsidRPr="002371C0" w:rsidRDefault="00CB6E44" w:rsidP="00CB6E44">
            <w:pPr>
              <w:rPr>
                <w:sz w:val="20"/>
                <w:szCs w:val="20"/>
              </w:rPr>
            </w:pPr>
            <w:r w:rsidRPr="00DB0DA6">
              <w:rPr>
                <w:sz w:val="20"/>
                <w:szCs w:val="20"/>
              </w:rPr>
              <w:t>3./4. Quartal 202</w:t>
            </w:r>
            <w:r w:rsidR="00C63D0B">
              <w:rPr>
                <w:sz w:val="20"/>
                <w:szCs w:val="20"/>
              </w:rPr>
              <w:t>5</w:t>
            </w:r>
          </w:p>
        </w:tc>
        <w:tc>
          <w:tcPr>
            <w:tcW w:w="1835" w:type="dxa"/>
            <w:gridSpan w:val="2"/>
            <w:tcBorders>
              <w:top w:val="single" w:sz="4" w:space="0" w:color="auto"/>
              <w:bottom w:val="single" w:sz="4" w:space="0" w:color="auto"/>
            </w:tcBorders>
            <w:shd w:val="clear" w:color="auto" w:fill="F2F2F2" w:themeFill="background1" w:themeFillShade="F2"/>
          </w:tcPr>
          <w:p w14:paraId="6BFF9DFE" w14:textId="75B32DC1" w:rsidR="00CB6E44" w:rsidRPr="00E92254" w:rsidRDefault="00CB6E44" w:rsidP="00CB6E44">
            <w:pPr>
              <w:rPr>
                <w:sz w:val="20"/>
                <w:szCs w:val="20"/>
              </w:rPr>
            </w:pPr>
            <w:r w:rsidRPr="003148EB">
              <w:rPr>
                <w:sz w:val="20"/>
                <w:szCs w:val="20"/>
              </w:rPr>
              <w:t>EITI</w:t>
            </w:r>
            <w:r w:rsidR="00FD4DE6">
              <w:rPr>
                <w:sz w:val="20"/>
                <w:szCs w:val="20"/>
              </w:rPr>
              <w:t xml:space="preserve"> </w:t>
            </w:r>
            <w:r w:rsidRPr="003148EB">
              <w:rPr>
                <w:sz w:val="20"/>
                <w:szCs w:val="20"/>
              </w:rPr>
              <w:t>Anforderung 4.9</w:t>
            </w:r>
          </w:p>
        </w:tc>
        <w:tc>
          <w:tcPr>
            <w:tcW w:w="1695" w:type="dxa"/>
            <w:gridSpan w:val="2"/>
            <w:tcBorders>
              <w:top w:val="single" w:sz="4" w:space="0" w:color="auto"/>
              <w:bottom w:val="single" w:sz="4" w:space="0" w:color="auto"/>
            </w:tcBorders>
            <w:shd w:val="clear" w:color="auto" w:fill="00B050"/>
          </w:tcPr>
          <w:p w14:paraId="485D192D" w14:textId="0F890996" w:rsidR="00CB6E44" w:rsidRPr="00794D62" w:rsidRDefault="00CB6E44" w:rsidP="00CB6E44">
            <w:pPr>
              <w:rPr>
                <w:sz w:val="20"/>
                <w:szCs w:val="20"/>
                <w:highlight w:val="yellow"/>
              </w:rPr>
            </w:pPr>
          </w:p>
        </w:tc>
      </w:tr>
      <w:tr w:rsidR="00CB6E44" w:rsidRPr="00221A1A" w14:paraId="28B7821B" w14:textId="77777777" w:rsidTr="002F2CA1">
        <w:tc>
          <w:tcPr>
            <w:tcW w:w="425" w:type="dxa"/>
            <w:tcBorders>
              <w:top w:val="single" w:sz="4" w:space="0" w:color="auto"/>
              <w:bottom w:val="single" w:sz="4" w:space="0" w:color="auto"/>
            </w:tcBorders>
            <w:shd w:val="clear" w:color="auto" w:fill="D9D9D9" w:themeFill="background1" w:themeFillShade="D9"/>
          </w:tcPr>
          <w:p w14:paraId="3B6897E1" w14:textId="694D654F" w:rsidR="00CB6E44" w:rsidRPr="00E77FCF" w:rsidRDefault="00AF1CA6" w:rsidP="00CB6E44">
            <w:pPr>
              <w:rPr>
                <w:color w:val="165B89" w:themeColor="accent2"/>
                <w:sz w:val="16"/>
                <w:szCs w:val="16"/>
              </w:rPr>
            </w:pPr>
            <w:r>
              <w:rPr>
                <w:color w:val="165B89" w:themeColor="accent2"/>
                <w:sz w:val="16"/>
                <w:szCs w:val="16"/>
              </w:rPr>
              <w:t>8</w:t>
            </w:r>
          </w:p>
        </w:tc>
        <w:tc>
          <w:tcPr>
            <w:tcW w:w="3513" w:type="dxa"/>
            <w:gridSpan w:val="2"/>
            <w:tcBorders>
              <w:top w:val="single" w:sz="4" w:space="0" w:color="auto"/>
              <w:bottom w:val="single" w:sz="4" w:space="0" w:color="auto"/>
            </w:tcBorders>
            <w:shd w:val="clear" w:color="auto" w:fill="F2F2F2" w:themeFill="background1" w:themeFillShade="F2"/>
          </w:tcPr>
          <w:p w14:paraId="3697671C" w14:textId="735D700B" w:rsidR="00CB6E44" w:rsidRPr="001E0E66" w:rsidRDefault="00CB6E44" w:rsidP="00CB6E44">
            <w:pPr>
              <w:rPr>
                <w:sz w:val="20"/>
                <w:szCs w:val="20"/>
              </w:rPr>
            </w:pPr>
            <w:r w:rsidRPr="003D76AA">
              <w:rPr>
                <w:sz w:val="20"/>
                <w:szCs w:val="20"/>
              </w:rPr>
              <w:t>Die MSG diskutiert und beschließt, ob und wenn ja wie BilRUG (HGB) mit D-EITI weiter harmonisiert werden kann</w:t>
            </w:r>
            <w:r w:rsidR="000E2B20" w:rsidRPr="003D76AA">
              <w:rPr>
                <w:sz w:val="20"/>
                <w:szCs w:val="20"/>
              </w:rPr>
              <w:t>.</w:t>
            </w:r>
          </w:p>
        </w:tc>
        <w:tc>
          <w:tcPr>
            <w:tcW w:w="2468" w:type="dxa"/>
            <w:gridSpan w:val="2"/>
            <w:tcBorders>
              <w:top w:val="single" w:sz="4" w:space="0" w:color="auto"/>
              <w:bottom w:val="single" w:sz="4" w:space="0" w:color="auto"/>
            </w:tcBorders>
            <w:shd w:val="clear" w:color="auto" w:fill="F2F2F2" w:themeFill="background1" w:themeFillShade="F2"/>
          </w:tcPr>
          <w:p w14:paraId="695B64E0" w14:textId="04945CEF" w:rsidR="00CB6E44" w:rsidRPr="00221A1A" w:rsidRDefault="00717EC3" w:rsidP="00CB6E44">
            <w:pPr>
              <w:rPr>
                <w:sz w:val="20"/>
                <w:szCs w:val="20"/>
              </w:rPr>
            </w:pPr>
            <w:r>
              <w:rPr>
                <w:sz w:val="20"/>
                <w:szCs w:val="20"/>
              </w:rPr>
              <w:t>I</w:t>
            </w:r>
            <w:r w:rsidR="00CB6E44" w:rsidRPr="008967E2">
              <w:rPr>
                <w:sz w:val="20"/>
                <w:szCs w:val="20"/>
              </w:rPr>
              <w:t>m Rahmen des alternativen Verfahrens zur Qualitätssicherung wird D-EITI weiterhin mit BilRUG harmonisiert (z.B.</w:t>
            </w:r>
            <w:r w:rsidR="00EF0E9A">
              <w:rPr>
                <w:sz w:val="20"/>
                <w:szCs w:val="20"/>
              </w:rPr>
              <w:t xml:space="preserve"> </w:t>
            </w:r>
            <w:r w:rsidR="00CB6E44" w:rsidRPr="008967E2">
              <w:rPr>
                <w:sz w:val="20"/>
                <w:szCs w:val="20"/>
              </w:rPr>
              <w:t xml:space="preserve">Wesentlichkeitsschwelle, Identifizierung von Unternehmen), siehe Leistungsbeschreibung UV </w:t>
            </w:r>
          </w:p>
        </w:tc>
        <w:tc>
          <w:tcPr>
            <w:tcW w:w="2116" w:type="dxa"/>
            <w:gridSpan w:val="2"/>
            <w:tcBorders>
              <w:top w:val="single" w:sz="4" w:space="0" w:color="auto"/>
              <w:bottom w:val="single" w:sz="4" w:space="0" w:color="auto"/>
            </w:tcBorders>
            <w:shd w:val="clear" w:color="auto" w:fill="F2F2F2" w:themeFill="background1" w:themeFillShade="F2"/>
          </w:tcPr>
          <w:p w14:paraId="7239DF0E" w14:textId="28BE5BA2" w:rsidR="00CB6E44" w:rsidRPr="005558C0" w:rsidRDefault="00CB6E44" w:rsidP="00CB6E44">
            <w:pPr>
              <w:rPr>
                <w:sz w:val="20"/>
                <w:szCs w:val="20"/>
              </w:rPr>
            </w:pPr>
            <w:r w:rsidRPr="00515FD1">
              <w:rPr>
                <w:sz w:val="20"/>
                <w:szCs w:val="20"/>
              </w:rPr>
              <w:t>MSG (D; E)</w:t>
            </w:r>
          </w:p>
        </w:tc>
        <w:tc>
          <w:tcPr>
            <w:tcW w:w="2095" w:type="dxa"/>
            <w:gridSpan w:val="2"/>
            <w:tcBorders>
              <w:top w:val="single" w:sz="4" w:space="0" w:color="auto"/>
              <w:bottom w:val="single" w:sz="4" w:space="0" w:color="auto"/>
            </w:tcBorders>
            <w:shd w:val="clear" w:color="auto" w:fill="F2F2F2" w:themeFill="background1" w:themeFillShade="F2"/>
          </w:tcPr>
          <w:p w14:paraId="29CE267A" w14:textId="474F0222" w:rsidR="00CB6E44" w:rsidRPr="00030DA6" w:rsidRDefault="00CB6E44" w:rsidP="00030DA6">
            <w:pPr>
              <w:rPr>
                <w:sz w:val="20"/>
                <w:szCs w:val="20"/>
              </w:rPr>
            </w:pPr>
            <w:r w:rsidRPr="00030DA6">
              <w:rPr>
                <w:sz w:val="20"/>
                <w:szCs w:val="20"/>
              </w:rPr>
              <w:t>Quartal 2024</w:t>
            </w:r>
            <w:r w:rsidR="00FB4EB4" w:rsidRPr="00030DA6">
              <w:rPr>
                <w:sz w:val="20"/>
                <w:szCs w:val="20"/>
              </w:rPr>
              <w:t>,</w:t>
            </w:r>
          </w:p>
          <w:p w14:paraId="312F1BB1" w14:textId="64A6DAE1" w:rsidR="00CB6E44" w:rsidRPr="00221A1A" w:rsidRDefault="00CB6E44" w:rsidP="00CB6E44">
            <w:pPr>
              <w:rPr>
                <w:sz w:val="20"/>
                <w:szCs w:val="20"/>
              </w:rPr>
            </w:pPr>
            <w:r w:rsidRPr="00404B86">
              <w:rPr>
                <w:sz w:val="20"/>
                <w:szCs w:val="20"/>
              </w:rPr>
              <w:t>Entscheidung der MSG über alternatives Verfahren zur Qualitätssicherung und Beschluss der ToR für UV</w:t>
            </w:r>
          </w:p>
        </w:tc>
        <w:tc>
          <w:tcPr>
            <w:tcW w:w="1573" w:type="dxa"/>
            <w:gridSpan w:val="2"/>
            <w:tcBorders>
              <w:top w:val="single" w:sz="4" w:space="0" w:color="auto"/>
              <w:bottom w:val="single" w:sz="4" w:space="0" w:color="auto"/>
            </w:tcBorders>
            <w:shd w:val="clear" w:color="auto" w:fill="F2F2F2" w:themeFill="background1" w:themeFillShade="F2"/>
          </w:tcPr>
          <w:p w14:paraId="774615A9" w14:textId="21A0F4A9" w:rsidR="00CB6E44" w:rsidRPr="00787963" w:rsidRDefault="00787963" w:rsidP="00787963">
            <w:pPr>
              <w:rPr>
                <w:sz w:val="20"/>
                <w:szCs w:val="20"/>
              </w:rPr>
            </w:pPr>
            <w:r w:rsidRPr="00787963">
              <w:rPr>
                <w:sz w:val="20"/>
                <w:szCs w:val="20"/>
              </w:rPr>
              <w:t>3.</w:t>
            </w:r>
            <w:r>
              <w:rPr>
                <w:sz w:val="20"/>
                <w:szCs w:val="20"/>
              </w:rPr>
              <w:t xml:space="preserve"> </w:t>
            </w:r>
            <w:r w:rsidRPr="00787963">
              <w:rPr>
                <w:sz w:val="20"/>
                <w:szCs w:val="20"/>
              </w:rPr>
              <w:t>Qu</w:t>
            </w:r>
            <w:r>
              <w:rPr>
                <w:sz w:val="20"/>
                <w:szCs w:val="20"/>
              </w:rPr>
              <w:t>artal 202</w:t>
            </w:r>
            <w:r w:rsidR="00A31F6A">
              <w:rPr>
                <w:sz w:val="20"/>
                <w:szCs w:val="20"/>
              </w:rPr>
              <w:t>5</w:t>
            </w:r>
          </w:p>
        </w:tc>
        <w:tc>
          <w:tcPr>
            <w:tcW w:w="1835" w:type="dxa"/>
            <w:gridSpan w:val="2"/>
            <w:tcBorders>
              <w:top w:val="single" w:sz="4" w:space="0" w:color="auto"/>
              <w:bottom w:val="single" w:sz="4" w:space="0" w:color="auto"/>
            </w:tcBorders>
            <w:shd w:val="clear" w:color="auto" w:fill="F2F2F2" w:themeFill="background1" w:themeFillShade="F2"/>
          </w:tcPr>
          <w:p w14:paraId="56B9F5B8" w14:textId="790DB839" w:rsidR="00CB6E44" w:rsidRPr="00E92254" w:rsidRDefault="00CB6E44" w:rsidP="00CB6E44">
            <w:pPr>
              <w:rPr>
                <w:sz w:val="20"/>
                <w:szCs w:val="20"/>
              </w:rPr>
            </w:pPr>
            <w:r w:rsidRPr="003148EB">
              <w:rPr>
                <w:sz w:val="20"/>
                <w:szCs w:val="20"/>
              </w:rPr>
              <w:t>EITI</w:t>
            </w:r>
            <w:r w:rsidR="00FD4DE6">
              <w:rPr>
                <w:sz w:val="20"/>
                <w:szCs w:val="20"/>
              </w:rPr>
              <w:t xml:space="preserve"> </w:t>
            </w:r>
            <w:r w:rsidRPr="003148EB">
              <w:rPr>
                <w:sz w:val="20"/>
                <w:szCs w:val="20"/>
              </w:rPr>
              <w:t>Anforderung 4</w:t>
            </w:r>
          </w:p>
        </w:tc>
        <w:tc>
          <w:tcPr>
            <w:tcW w:w="1695" w:type="dxa"/>
            <w:gridSpan w:val="2"/>
            <w:tcBorders>
              <w:top w:val="single" w:sz="4" w:space="0" w:color="auto"/>
              <w:bottom w:val="single" w:sz="4" w:space="0" w:color="auto"/>
            </w:tcBorders>
            <w:shd w:val="clear" w:color="auto" w:fill="00B050"/>
          </w:tcPr>
          <w:p w14:paraId="37148177" w14:textId="5AF290A5" w:rsidR="00CB6E44" w:rsidRPr="00221A1A" w:rsidRDefault="00CB6E44" w:rsidP="00CB6E44">
            <w:pPr>
              <w:rPr>
                <w:sz w:val="20"/>
                <w:szCs w:val="20"/>
              </w:rPr>
            </w:pPr>
          </w:p>
        </w:tc>
      </w:tr>
      <w:tr w:rsidR="00CB6E44" w:rsidRPr="00221A1A" w14:paraId="7DC71738" w14:textId="77777777" w:rsidTr="002F2CA1">
        <w:tc>
          <w:tcPr>
            <w:tcW w:w="425" w:type="dxa"/>
            <w:tcBorders>
              <w:top w:val="single" w:sz="4" w:space="0" w:color="auto"/>
              <w:bottom w:val="single" w:sz="4" w:space="0" w:color="auto"/>
            </w:tcBorders>
            <w:shd w:val="clear" w:color="auto" w:fill="D9D9D9" w:themeFill="background1" w:themeFillShade="D9"/>
          </w:tcPr>
          <w:p w14:paraId="405A6AEE" w14:textId="4C8E3A46" w:rsidR="00CB6E44" w:rsidRPr="00E77FCF" w:rsidRDefault="00AF1CA6" w:rsidP="00CB6E44">
            <w:pPr>
              <w:rPr>
                <w:color w:val="165B89" w:themeColor="accent2"/>
                <w:sz w:val="16"/>
                <w:szCs w:val="16"/>
              </w:rPr>
            </w:pPr>
            <w:r>
              <w:rPr>
                <w:color w:val="165B89" w:themeColor="accent2"/>
                <w:sz w:val="16"/>
                <w:szCs w:val="16"/>
              </w:rPr>
              <w:t>9</w:t>
            </w:r>
          </w:p>
        </w:tc>
        <w:tc>
          <w:tcPr>
            <w:tcW w:w="3513" w:type="dxa"/>
            <w:gridSpan w:val="2"/>
            <w:tcBorders>
              <w:top w:val="single" w:sz="4" w:space="0" w:color="auto"/>
              <w:bottom w:val="single" w:sz="4" w:space="0" w:color="auto"/>
            </w:tcBorders>
            <w:shd w:val="clear" w:color="auto" w:fill="F2F2F2" w:themeFill="background1" w:themeFillShade="F2"/>
          </w:tcPr>
          <w:p w14:paraId="67C4FA02" w14:textId="6C0F84C4" w:rsidR="00CB6E44" w:rsidRPr="001E0E66" w:rsidRDefault="00CB6E44" w:rsidP="00CB6E44">
            <w:pPr>
              <w:rPr>
                <w:sz w:val="20"/>
                <w:szCs w:val="20"/>
              </w:rPr>
            </w:pPr>
            <w:r w:rsidRPr="002A4395">
              <w:rPr>
                <w:sz w:val="20"/>
                <w:szCs w:val="20"/>
              </w:rPr>
              <w:t xml:space="preserve">Die MSG diskutiert und beschließt, ob und wenn ja, wie der Berichterstattungsprozess zum </w:t>
            </w:r>
            <w:r w:rsidR="00ED58DB">
              <w:rPr>
                <w:sz w:val="20"/>
                <w:szCs w:val="20"/>
              </w:rPr>
              <w:t>risikobasierten Verfahren</w:t>
            </w:r>
            <w:r w:rsidRPr="002A4395">
              <w:rPr>
                <w:sz w:val="20"/>
                <w:szCs w:val="20"/>
              </w:rPr>
              <w:t xml:space="preserve"> </w:t>
            </w:r>
            <w:r w:rsidR="00DD0429">
              <w:rPr>
                <w:sz w:val="20"/>
                <w:szCs w:val="20"/>
              </w:rPr>
              <w:t xml:space="preserve">der Qualitätssicherung </w:t>
            </w:r>
            <w:r w:rsidRPr="002A4395">
              <w:rPr>
                <w:sz w:val="20"/>
                <w:szCs w:val="20"/>
              </w:rPr>
              <w:t>für Unternehmen erleichtert werden kann.</w:t>
            </w:r>
          </w:p>
        </w:tc>
        <w:tc>
          <w:tcPr>
            <w:tcW w:w="2468" w:type="dxa"/>
            <w:gridSpan w:val="2"/>
            <w:tcBorders>
              <w:top w:val="single" w:sz="4" w:space="0" w:color="auto"/>
              <w:bottom w:val="single" w:sz="4" w:space="0" w:color="auto"/>
            </w:tcBorders>
            <w:shd w:val="clear" w:color="auto" w:fill="F2F2F2" w:themeFill="background1" w:themeFillShade="F2"/>
          </w:tcPr>
          <w:p w14:paraId="152F7DD3" w14:textId="77777777" w:rsidR="00CB6E44" w:rsidRDefault="00CB6E44" w:rsidP="00CB6E44">
            <w:pPr>
              <w:rPr>
                <w:sz w:val="20"/>
                <w:szCs w:val="20"/>
              </w:rPr>
            </w:pPr>
            <w:r w:rsidRPr="00AE3086">
              <w:rPr>
                <w:sz w:val="20"/>
                <w:szCs w:val="20"/>
              </w:rPr>
              <w:t xml:space="preserve">Durch den Piloten zum Zahlungsabgleich entfällt die Notwendigkeit einer Befreiung der staatlichen Stellen vom Steuergeheimnis durch die Unternehmen </w:t>
            </w:r>
          </w:p>
          <w:p w14:paraId="0AB81EDC" w14:textId="56B9E34E" w:rsidR="00AC6511" w:rsidRPr="00221A1A" w:rsidRDefault="00AC6511" w:rsidP="00CB6E44">
            <w:pPr>
              <w:rPr>
                <w:sz w:val="20"/>
                <w:szCs w:val="20"/>
              </w:rPr>
            </w:pPr>
            <w:r>
              <w:rPr>
                <w:sz w:val="20"/>
                <w:szCs w:val="20"/>
              </w:rPr>
              <w:t xml:space="preserve">Beschluss der ToR für den UV in der </w:t>
            </w:r>
            <w:r w:rsidR="005D0A31">
              <w:rPr>
                <w:sz w:val="20"/>
                <w:szCs w:val="20"/>
              </w:rPr>
              <w:t>29</w:t>
            </w:r>
            <w:r w:rsidR="00151724" w:rsidRPr="00AE3086">
              <w:rPr>
                <w:sz w:val="20"/>
                <w:szCs w:val="20"/>
              </w:rPr>
              <w:t>. MSG-Sitzung</w:t>
            </w:r>
          </w:p>
        </w:tc>
        <w:tc>
          <w:tcPr>
            <w:tcW w:w="2116" w:type="dxa"/>
            <w:gridSpan w:val="2"/>
            <w:tcBorders>
              <w:top w:val="single" w:sz="4" w:space="0" w:color="auto"/>
              <w:bottom w:val="single" w:sz="4" w:space="0" w:color="auto"/>
            </w:tcBorders>
            <w:shd w:val="clear" w:color="auto" w:fill="F2F2F2" w:themeFill="background1" w:themeFillShade="F2"/>
          </w:tcPr>
          <w:p w14:paraId="54848243" w14:textId="457C572B" w:rsidR="00CB6E44" w:rsidRPr="005558C0" w:rsidRDefault="00CB6E44" w:rsidP="00CB6E44">
            <w:pPr>
              <w:rPr>
                <w:sz w:val="20"/>
                <w:szCs w:val="20"/>
              </w:rPr>
            </w:pPr>
            <w:r w:rsidRPr="00515FD1">
              <w:rPr>
                <w:sz w:val="20"/>
                <w:szCs w:val="20"/>
              </w:rPr>
              <w:t xml:space="preserve">MSG </w:t>
            </w:r>
            <w:r w:rsidR="00EA4C6C">
              <w:rPr>
                <w:sz w:val="20"/>
                <w:szCs w:val="20"/>
              </w:rPr>
              <w:t>(E)</w:t>
            </w:r>
            <w:r w:rsidRPr="00515FD1">
              <w:rPr>
                <w:sz w:val="20"/>
                <w:szCs w:val="20"/>
              </w:rPr>
              <w:t>; UV (D)</w:t>
            </w:r>
          </w:p>
        </w:tc>
        <w:tc>
          <w:tcPr>
            <w:tcW w:w="2095" w:type="dxa"/>
            <w:gridSpan w:val="2"/>
            <w:tcBorders>
              <w:top w:val="single" w:sz="4" w:space="0" w:color="auto"/>
              <w:bottom w:val="single" w:sz="4" w:space="0" w:color="auto"/>
            </w:tcBorders>
            <w:shd w:val="clear" w:color="auto" w:fill="F2F2F2" w:themeFill="background1" w:themeFillShade="F2"/>
          </w:tcPr>
          <w:p w14:paraId="067B88FB" w14:textId="502709B2" w:rsidR="00CB6E44" w:rsidRPr="00030DA6" w:rsidRDefault="00CB6E44" w:rsidP="00030DA6">
            <w:pPr>
              <w:rPr>
                <w:sz w:val="20"/>
                <w:szCs w:val="20"/>
              </w:rPr>
            </w:pPr>
            <w:r w:rsidRPr="00030DA6">
              <w:rPr>
                <w:sz w:val="20"/>
                <w:szCs w:val="20"/>
              </w:rPr>
              <w:t>Quartal 2024</w:t>
            </w:r>
            <w:r w:rsidR="009C1427" w:rsidRPr="00030DA6">
              <w:rPr>
                <w:sz w:val="20"/>
                <w:szCs w:val="20"/>
              </w:rPr>
              <w:t>,</w:t>
            </w:r>
          </w:p>
          <w:p w14:paraId="7A8621D9" w14:textId="4C42BA88" w:rsidR="00CB6E44" w:rsidRPr="00221A1A" w:rsidRDefault="00CB6E44" w:rsidP="00CB6E44">
            <w:pPr>
              <w:rPr>
                <w:sz w:val="20"/>
                <w:szCs w:val="20"/>
              </w:rPr>
            </w:pPr>
            <w:r w:rsidRPr="00D578E8">
              <w:rPr>
                <w:sz w:val="20"/>
                <w:szCs w:val="20"/>
              </w:rPr>
              <w:t>Entscheidung der MSG über alternatives Verfahren zur Qualitätssicherung und Beschluss der ToR für UV</w:t>
            </w:r>
          </w:p>
        </w:tc>
        <w:tc>
          <w:tcPr>
            <w:tcW w:w="1573" w:type="dxa"/>
            <w:gridSpan w:val="2"/>
            <w:tcBorders>
              <w:top w:val="single" w:sz="4" w:space="0" w:color="auto"/>
              <w:bottom w:val="single" w:sz="4" w:space="0" w:color="auto"/>
            </w:tcBorders>
            <w:shd w:val="clear" w:color="auto" w:fill="F2F2F2" w:themeFill="background1" w:themeFillShade="F2"/>
          </w:tcPr>
          <w:p w14:paraId="06CD760D" w14:textId="36FAD9D6" w:rsidR="00CB6E44" w:rsidRPr="002371C0" w:rsidRDefault="00CB6E44" w:rsidP="00CB6E44">
            <w:pPr>
              <w:rPr>
                <w:sz w:val="20"/>
                <w:szCs w:val="20"/>
              </w:rPr>
            </w:pPr>
            <w:r>
              <w:rPr>
                <w:sz w:val="20"/>
                <w:szCs w:val="20"/>
              </w:rPr>
              <w:t>laufend</w:t>
            </w:r>
          </w:p>
        </w:tc>
        <w:tc>
          <w:tcPr>
            <w:tcW w:w="1835" w:type="dxa"/>
            <w:gridSpan w:val="2"/>
            <w:tcBorders>
              <w:top w:val="single" w:sz="4" w:space="0" w:color="auto"/>
              <w:bottom w:val="single" w:sz="4" w:space="0" w:color="auto"/>
            </w:tcBorders>
            <w:shd w:val="clear" w:color="auto" w:fill="F2F2F2" w:themeFill="background1" w:themeFillShade="F2"/>
          </w:tcPr>
          <w:p w14:paraId="133679B6" w14:textId="16C95117" w:rsidR="00CB6E44" w:rsidRPr="00E92254" w:rsidRDefault="00CB6E44" w:rsidP="00CB6E44">
            <w:pPr>
              <w:rPr>
                <w:sz w:val="20"/>
                <w:szCs w:val="20"/>
              </w:rPr>
            </w:pPr>
            <w:r w:rsidRPr="003148EB">
              <w:rPr>
                <w:sz w:val="20"/>
                <w:szCs w:val="20"/>
              </w:rPr>
              <w:t>EITI</w:t>
            </w:r>
            <w:r w:rsidR="00FD4DE6">
              <w:rPr>
                <w:sz w:val="20"/>
                <w:szCs w:val="20"/>
              </w:rPr>
              <w:t xml:space="preserve"> </w:t>
            </w:r>
            <w:r w:rsidRPr="003148EB">
              <w:rPr>
                <w:sz w:val="20"/>
                <w:szCs w:val="20"/>
              </w:rPr>
              <w:t>Anforderung 4.9</w:t>
            </w:r>
          </w:p>
        </w:tc>
        <w:tc>
          <w:tcPr>
            <w:tcW w:w="1695" w:type="dxa"/>
            <w:gridSpan w:val="2"/>
            <w:tcBorders>
              <w:top w:val="single" w:sz="4" w:space="0" w:color="auto"/>
              <w:bottom w:val="single" w:sz="4" w:space="0" w:color="auto"/>
            </w:tcBorders>
            <w:shd w:val="clear" w:color="auto" w:fill="D3E6A2"/>
          </w:tcPr>
          <w:p w14:paraId="2BE7FC4E" w14:textId="79040399" w:rsidR="00CB6E44" w:rsidRPr="00221A1A" w:rsidRDefault="00CB6E44" w:rsidP="00CB6E44">
            <w:pPr>
              <w:rPr>
                <w:sz w:val="20"/>
                <w:szCs w:val="20"/>
              </w:rPr>
            </w:pPr>
          </w:p>
        </w:tc>
      </w:tr>
      <w:tr w:rsidR="00CB6E44" w:rsidRPr="00221A1A" w14:paraId="0752DA4F" w14:textId="77777777" w:rsidTr="00162EAA">
        <w:tc>
          <w:tcPr>
            <w:tcW w:w="425" w:type="dxa"/>
            <w:tcBorders>
              <w:top w:val="single" w:sz="4" w:space="0" w:color="auto"/>
              <w:bottom w:val="single" w:sz="4" w:space="0" w:color="auto"/>
            </w:tcBorders>
            <w:shd w:val="clear" w:color="auto" w:fill="D9D9D9" w:themeFill="background1" w:themeFillShade="D9"/>
          </w:tcPr>
          <w:p w14:paraId="6FAABFDE" w14:textId="575715E2" w:rsidR="00CB6E44" w:rsidRPr="00E77FCF" w:rsidRDefault="00AF1CA6" w:rsidP="00CB6E44">
            <w:pPr>
              <w:rPr>
                <w:color w:val="165B89" w:themeColor="accent2"/>
                <w:sz w:val="16"/>
                <w:szCs w:val="16"/>
              </w:rPr>
            </w:pPr>
            <w:r>
              <w:rPr>
                <w:color w:val="165B89" w:themeColor="accent2"/>
                <w:sz w:val="16"/>
                <w:szCs w:val="16"/>
              </w:rPr>
              <w:t>10</w:t>
            </w:r>
          </w:p>
        </w:tc>
        <w:tc>
          <w:tcPr>
            <w:tcW w:w="3513" w:type="dxa"/>
            <w:gridSpan w:val="2"/>
            <w:tcBorders>
              <w:top w:val="single" w:sz="4" w:space="0" w:color="auto"/>
              <w:bottom w:val="single" w:sz="4" w:space="0" w:color="auto"/>
            </w:tcBorders>
            <w:shd w:val="clear" w:color="auto" w:fill="F2F2F2" w:themeFill="background1" w:themeFillShade="F2"/>
          </w:tcPr>
          <w:p w14:paraId="048F8DB4" w14:textId="3F73484D" w:rsidR="00CB6E44" w:rsidRPr="001E0E66" w:rsidRDefault="00CB6E44" w:rsidP="00CB6E44">
            <w:pPr>
              <w:rPr>
                <w:sz w:val="20"/>
                <w:szCs w:val="20"/>
              </w:rPr>
            </w:pPr>
            <w:r w:rsidRPr="00C43F65">
              <w:rPr>
                <w:sz w:val="20"/>
                <w:szCs w:val="20"/>
                <w:shd w:val="clear" w:color="auto" w:fill="FFFFFF" w:themeFill="background1"/>
              </w:rPr>
              <w:t xml:space="preserve">Die MSG beschließt </w:t>
            </w:r>
            <w:r w:rsidR="003332F1" w:rsidRPr="00C43F65">
              <w:rPr>
                <w:sz w:val="20"/>
                <w:szCs w:val="20"/>
                <w:shd w:val="clear" w:color="auto" w:fill="FFFFFF" w:themeFill="background1"/>
              </w:rPr>
              <w:t>die</w:t>
            </w:r>
            <w:r w:rsidRPr="00C43F65">
              <w:rPr>
                <w:sz w:val="20"/>
                <w:szCs w:val="20"/>
                <w:shd w:val="clear" w:color="auto" w:fill="FFFFFF" w:themeFill="background1"/>
              </w:rPr>
              <w:t xml:space="preserve"> Qualitätssicherung</w:t>
            </w:r>
            <w:r w:rsidRPr="00C43F65">
              <w:rPr>
                <w:sz w:val="20"/>
                <w:szCs w:val="20"/>
              </w:rPr>
              <w:t xml:space="preserve"> (</w:t>
            </w:r>
            <w:r w:rsidR="001B235A" w:rsidRPr="00C43F65">
              <w:rPr>
                <w:sz w:val="20"/>
                <w:szCs w:val="20"/>
              </w:rPr>
              <w:t>8</w:t>
            </w:r>
            <w:r w:rsidRPr="006F10C0">
              <w:rPr>
                <w:sz w:val="20"/>
                <w:szCs w:val="20"/>
              </w:rPr>
              <w:t>.</w:t>
            </w:r>
            <w:r w:rsidR="009C1427">
              <w:rPr>
                <w:sz w:val="20"/>
                <w:szCs w:val="20"/>
              </w:rPr>
              <w:t>, 9., ggf. 10.</w:t>
            </w:r>
            <w:r w:rsidRPr="006F10C0">
              <w:rPr>
                <w:sz w:val="20"/>
                <w:szCs w:val="20"/>
              </w:rPr>
              <w:t xml:space="preserve"> Bericht</w:t>
            </w:r>
            <w:r w:rsidR="00E87B84">
              <w:rPr>
                <w:sz w:val="20"/>
                <w:szCs w:val="20"/>
              </w:rPr>
              <w:t>erstattung</w:t>
            </w:r>
            <w:r w:rsidRPr="006F10C0">
              <w:rPr>
                <w:sz w:val="20"/>
                <w:szCs w:val="20"/>
              </w:rPr>
              <w:t>)</w:t>
            </w:r>
          </w:p>
        </w:tc>
        <w:tc>
          <w:tcPr>
            <w:tcW w:w="2468" w:type="dxa"/>
            <w:gridSpan w:val="2"/>
            <w:tcBorders>
              <w:top w:val="single" w:sz="4" w:space="0" w:color="auto"/>
              <w:bottom w:val="single" w:sz="4" w:space="0" w:color="auto"/>
            </w:tcBorders>
            <w:shd w:val="clear" w:color="auto" w:fill="F2F2F2" w:themeFill="background1" w:themeFillShade="F2"/>
          </w:tcPr>
          <w:p w14:paraId="123BF528" w14:textId="48E52958" w:rsidR="00CB6E44" w:rsidRPr="00221A1A" w:rsidRDefault="00190101" w:rsidP="00CB6E44">
            <w:pPr>
              <w:rPr>
                <w:sz w:val="20"/>
                <w:szCs w:val="20"/>
              </w:rPr>
            </w:pPr>
            <w:r>
              <w:rPr>
                <w:sz w:val="20"/>
                <w:szCs w:val="20"/>
              </w:rPr>
              <w:t>Durch Beschluss der</w:t>
            </w:r>
            <w:r w:rsidR="00EA0728">
              <w:rPr>
                <w:sz w:val="20"/>
                <w:szCs w:val="20"/>
              </w:rPr>
              <w:t xml:space="preserve"> </w:t>
            </w:r>
            <w:r w:rsidR="00C739A1">
              <w:rPr>
                <w:sz w:val="20"/>
                <w:szCs w:val="20"/>
              </w:rPr>
              <w:t xml:space="preserve">UV-Kapitel auf der 33. MSG Sitzung </w:t>
            </w:r>
          </w:p>
        </w:tc>
        <w:tc>
          <w:tcPr>
            <w:tcW w:w="2116" w:type="dxa"/>
            <w:gridSpan w:val="2"/>
            <w:tcBorders>
              <w:top w:val="single" w:sz="4" w:space="0" w:color="auto"/>
              <w:bottom w:val="single" w:sz="4" w:space="0" w:color="auto"/>
            </w:tcBorders>
            <w:shd w:val="clear" w:color="auto" w:fill="F2F2F2" w:themeFill="background1" w:themeFillShade="F2"/>
          </w:tcPr>
          <w:p w14:paraId="2138ACF1" w14:textId="1492366D" w:rsidR="00CB6E44" w:rsidRPr="005558C0" w:rsidRDefault="00CB6E44" w:rsidP="00CB6E44">
            <w:pPr>
              <w:rPr>
                <w:sz w:val="20"/>
                <w:szCs w:val="20"/>
              </w:rPr>
            </w:pPr>
            <w:r w:rsidRPr="00515FD1">
              <w:rPr>
                <w:sz w:val="20"/>
                <w:szCs w:val="20"/>
              </w:rPr>
              <w:t xml:space="preserve">MSG </w:t>
            </w:r>
            <w:r w:rsidR="00EA4C6C">
              <w:rPr>
                <w:sz w:val="20"/>
                <w:szCs w:val="20"/>
              </w:rPr>
              <w:t>(E)</w:t>
            </w:r>
          </w:p>
        </w:tc>
        <w:tc>
          <w:tcPr>
            <w:tcW w:w="2095" w:type="dxa"/>
            <w:gridSpan w:val="2"/>
            <w:tcBorders>
              <w:top w:val="single" w:sz="4" w:space="0" w:color="auto"/>
              <w:bottom w:val="single" w:sz="4" w:space="0" w:color="auto"/>
            </w:tcBorders>
            <w:shd w:val="clear" w:color="auto" w:fill="F2F2F2" w:themeFill="background1" w:themeFillShade="F2"/>
          </w:tcPr>
          <w:p w14:paraId="164F4FE0" w14:textId="721E8E2C" w:rsidR="00CB6E44" w:rsidRPr="00221A1A" w:rsidRDefault="00EA4209" w:rsidP="00CB6E44">
            <w:pPr>
              <w:rPr>
                <w:sz w:val="20"/>
                <w:szCs w:val="20"/>
              </w:rPr>
            </w:pPr>
            <w:r>
              <w:rPr>
                <w:sz w:val="20"/>
                <w:szCs w:val="20"/>
              </w:rPr>
              <w:t>4</w:t>
            </w:r>
            <w:r w:rsidR="00542A88">
              <w:rPr>
                <w:sz w:val="20"/>
                <w:szCs w:val="20"/>
              </w:rPr>
              <w:t>.</w:t>
            </w:r>
            <w:r w:rsidR="00CB6E44" w:rsidRPr="00215E8D">
              <w:rPr>
                <w:sz w:val="20"/>
                <w:szCs w:val="20"/>
              </w:rPr>
              <w:t xml:space="preserve"> Quartal 202</w:t>
            </w:r>
            <w:r>
              <w:rPr>
                <w:sz w:val="20"/>
                <w:szCs w:val="20"/>
              </w:rPr>
              <w:t>5</w:t>
            </w:r>
          </w:p>
        </w:tc>
        <w:tc>
          <w:tcPr>
            <w:tcW w:w="1573" w:type="dxa"/>
            <w:gridSpan w:val="2"/>
            <w:tcBorders>
              <w:top w:val="single" w:sz="4" w:space="0" w:color="auto"/>
              <w:bottom w:val="single" w:sz="4" w:space="0" w:color="auto"/>
            </w:tcBorders>
            <w:shd w:val="clear" w:color="auto" w:fill="F2F2F2" w:themeFill="background1" w:themeFillShade="F2"/>
          </w:tcPr>
          <w:p w14:paraId="7BB8124C" w14:textId="7DA81553" w:rsidR="00CB6E44" w:rsidRPr="002371C0" w:rsidRDefault="00EA0728" w:rsidP="00CB6E44">
            <w:pPr>
              <w:rPr>
                <w:sz w:val="20"/>
                <w:szCs w:val="20"/>
              </w:rPr>
            </w:pPr>
            <w:r>
              <w:rPr>
                <w:sz w:val="20"/>
                <w:szCs w:val="20"/>
              </w:rPr>
              <w:t>4</w:t>
            </w:r>
            <w:r w:rsidR="00FF252D">
              <w:rPr>
                <w:sz w:val="20"/>
                <w:szCs w:val="20"/>
              </w:rPr>
              <w:t>.</w:t>
            </w:r>
            <w:r w:rsidR="00CB6E44" w:rsidRPr="00CC50C7">
              <w:rPr>
                <w:sz w:val="20"/>
                <w:szCs w:val="20"/>
              </w:rPr>
              <w:t xml:space="preserve"> Quartal 202</w:t>
            </w:r>
            <w:r>
              <w:rPr>
                <w:sz w:val="20"/>
                <w:szCs w:val="20"/>
              </w:rPr>
              <w:t>5</w:t>
            </w:r>
          </w:p>
        </w:tc>
        <w:tc>
          <w:tcPr>
            <w:tcW w:w="1835" w:type="dxa"/>
            <w:gridSpan w:val="2"/>
            <w:tcBorders>
              <w:top w:val="single" w:sz="4" w:space="0" w:color="auto"/>
              <w:bottom w:val="single" w:sz="4" w:space="0" w:color="auto"/>
            </w:tcBorders>
            <w:shd w:val="clear" w:color="auto" w:fill="F2F2F2" w:themeFill="background1" w:themeFillShade="F2"/>
          </w:tcPr>
          <w:p w14:paraId="5FA2EA37" w14:textId="4AB0582E" w:rsidR="00CB6E44" w:rsidRPr="00E92254" w:rsidRDefault="00CB6E44" w:rsidP="00CB6E44">
            <w:pPr>
              <w:rPr>
                <w:sz w:val="20"/>
                <w:szCs w:val="20"/>
              </w:rPr>
            </w:pPr>
            <w:r w:rsidRPr="003148EB">
              <w:rPr>
                <w:sz w:val="20"/>
                <w:szCs w:val="20"/>
              </w:rPr>
              <w:t>EITI</w:t>
            </w:r>
            <w:r w:rsidR="00FD4DE6">
              <w:rPr>
                <w:sz w:val="20"/>
                <w:szCs w:val="20"/>
              </w:rPr>
              <w:t xml:space="preserve"> </w:t>
            </w:r>
            <w:r w:rsidRPr="003148EB">
              <w:rPr>
                <w:sz w:val="20"/>
                <w:szCs w:val="20"/>
              </w:rPr>
              <w:t>Anforderung 4</w:t>
            </w:r>
          </w:p>
        </w:tc>
        <w:tc>
          <w:tcPr>
            <w:tcW w:w="1695" w:type="dxa"/>
            <w:gridSpan w:val="2"/>
            <w:tcBorders>
              <w:top w:val="single" w:sz="4" w:space="0" w:color="auto"/>
              <w:bottom w:val="single" w:sz="4" w:space="0" w:color="auto"/>
            </w:tcBorders>
            <w:shd w:val="clear" w:color="auto" w:fill="00B050"/>
          </w:tcPr>
          <w:p w14:paraId="08001C85" w14:textId="582F2CF8" w:rsidR="00CB6E44" w:rsidRPr="00221A1A" w:rsidRDefault="00CB6E44" w:rsidP="00CB6E44">
            <w:pPr>
              <w:rPr>
                <w:sz w:val="20"/>
                <w:szCs w:val="20"/>
              </w:rPr>
            </w:pPr>
          </w:p>
        </w:tc>
      </w:tr>
      <w:tr w:rsidR="00190101" w:rsidRPr="00221A1A" w14:paraId="3E52726C" w14:textId="77777777" w:rsidTr="00081795">
        <w:tc>
          <w:tcPr>
            <w:tcW w:w="15720" w:type="dxa"/>
            <w:gridSpan w:val="15"/>
            <w:tcBorders>
              <w:top w:val="single" w:sz="4" w:space="0" w:color="auto"/>
              <w:bottom w:val="single" w:sz="4" w:space="0" w:color="auto"/>
            </w:tcBorders>
            <w:shd w:val="clear" w:color="auto" w:fill="FFFFFF" w:themeFill="background1"/>
          </w:tcPr>
          <w:p w14:paraId="0245797D" w14:textId="77777777" w:rsidR="00190101" w:rsidRPr="00221A1A" w:rsidRDefault="00190101" w:rsidP="00CB6E44">
            <w:pPr>
              <w:rPr>
                <w:sz w:val="20"/>
                <w:szCs w:val="20"/>
              </w:rPr>
            </w:pPr>
          </w:p>
        </w:tc>
      </w:tr>
      <w:tr w:rsidR="00190101" w:rsidRPr="00221A1A" w14:paraId="6F42088A" w14:textId="77777777" w:rsidTr="00EB07BE">
        <w:tc>
          <w:tcPr>
            <w:tcW w:w="6406" w:type="dxa"/>
            <w:gridSpan w:val="5"/>
            <w:tcBorders>
              <w:top w:val="single" w:sz="4" w:space="0" w:color="auto"/>
              <w:left w:val="single" w:sz="4" w:space="0" w:color="auto"/>
              <w:bottom w:val="single" w:sz="4" w:space="0" w:color="auto"/>
              <w:right w:val="single" w:sz="4" w:space="0" w:color="auto"/>
            </w:tcBorders>
            <w:shd w:val="clear" w:color="auto" w:fill="165B89" w:themeFill="accent2"/>
          </w:tcPr>
          <w:p w14:paraId="4C2CC0FC" w14:textId="5DD903FF" w:rsidR="00190101" w:rsidRPr="00EB07BE" w:rsidRDefault="00190101" w:rsidP="00190101">
            <w:pPr>
              <w:jc w:val="center"/>
              <w:rPr>
                <w:color w:val="FFFFFF" w:themeColor="background1"/>
                <w:sz w:val="20"/>
                <w:szCs w:val="20"/>
              </w:rPr>
            </w:pPr>
            <w:r w:rsidRPr="00EB07BE">
              <w:rPr>
                <w:b/>
                <w:bCs/>
                <w:color w:val="FFFFFF" w:themeColor="background1"/>
                <w:szCs w:val="22"/>
              </w:rPr>
              <w:t>Anzahl der Aktivitäten in 2025</w:t>
            </w:r>
          </w:p>
        </w:tc>
        <w:tc>
          <w:tcPr>
            <w:tcW w:w="5784" w:type="dxa"/>
            <w:gridSpan w:val="6"/>
            <w:tcBorders>
              <w:top w:val="single" w:sz="4" w:space="0" w:color="auto"/>
              <w:left w:val="single" w:sz="4" w:space="0" w:color="auto"/>
              <w:bottom w:val="single" w:sz="4" w:space="0" w:color="auto"/>
              <w:right w:val="single" w:sz="4" w:space="0" w:color="auto"/>
            </w:tcBorders>
            <w:shd w:val="clear" w:color="auto" w:fill="165B89" w:themeFill="accent2"/>
          </w:tcPr>
          <w:p w14:paraId="3384C958" w14:textId="4D74B37F" w:rsidR="00190101" w:rsidRPr="00EB07BE" w:rsidRDefault="00190101" w:rsidP="00190101">
            <w:pPr>
              <w:jc w:val="center"/>
              <w:rPr>
                <w:color w:val="FFFFFF" w:themeColor="background1"/>
                <w:sz w:val="20"/>
                <w:szCs w:val="20"/>
              </w:rPr>
            </w:pPr>
            <w:r w:rsidRPr="00EB07BE">
              <w:rPr>
                <w:b/>
                <w:bCs/>
                <w:color w:val="FFFFFF" w:themeColor="background1"/>
                <w:szCs w:val="22"/>
              </w:rPr>
              <w:t>Erfüllte Aktivitäten in 2025</w:t>
            </w:r>
          </w:p>
        </w:tc>
        <w:tc>
          <w:tcPr>
            <w:tcW w:w="3530" w:type="dxa"/>
            <w:gridSpan w:val="4"/>
            <w:tcBorders>
              <w:top w:val="single" w:sz="4" w:space="0" w:color="auto"/>
              <w:left w:val="single" w:sz="4" w:space="0" w:color="auto"/>
              <w:bottom w:val="single" w:sz="4" w:space="0" w:color="auto"/>
              <w:right w:val="single" w:sz="4" w:space="0" w:color="auto"/>
            </w:tcBorders>
            <w:shd w:val="clear" w:color="auto" w:fill="165B89" w:themeFill="accent2"/>
          </w:tcPr>
          <w:p w14:paraId="43CECAAC" w14:textId="1E499F33" w:rsidR="00190101" w:rsidRPr="00EB07BE" w:rsidRDefault="00190101" w:rsidP="00190101">
            <w:pPr>
              <w:jc w:val="center"/>
              <w:rPr>
                <w:color w:val="FFFFFF" w:themeColor="background1"/>
                <w:sz w:val="20"/>
                <w:szCs w:val="20"/>
              </w:rPr>
            </w:pPr>
            <w:r w:rsidRPr="00EB07BE">
              <w:rPr>
                <w:b/>
                <w:bCs/>
                <w:color w:val="FFFFFF" w:themeColor="background1"/>
                <w:szCs w:val="22"/>
              </w:rPr>
              <w:t>Bearbeitungsstand:</w:t>
            </w:r>
          </w:p>
        </w:tc>
      </w:tr>
      <w:tr w:rsidR="00190101" w:rsidRPr="00221A1A" w14:paraId="4F225E10" w14:textId="77777777" w:rsidTr="00081795">
        <w:tc>
          <w:tcPr>
            <w:tcW w:w="640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516CB40" w14:textId="62FD7F6B" w:rsidR="00190101" w:rsidRPr="00EB07BE" w:rsidRDefault="00190101" w:rsidP="00190101">
            <w:pPr>
              <w:jc w:val="center"/>
              <w:rPr>
                <w:b/>
                <w:bCs/>
                <w:sz w:val="20"/>
                <w:szCs w:val="20"/>
              </w:rPr>
            </w:pPr>
            <w:r w:rsidRPr="00EB07BE">
              <w:rPr>
                <w:b/>
                <w:bCs/>
                <w:color w:val="000000" w:themeColor="text1"/>
                <w:szCs w:val="22"/>
              </w:rPr>
              <w:t>10</w:t>
            </w:r>
          </w:p>
        </w:tc>
        <w:tc>
          <w:tcPr>
            <w:tcW w:w="578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058B050" w14:textId="15F2C2C8" w:rsidR="00190101" w:rsidRPr="00EB07BE" w:rsidRDefault="00162EAA" w:rsidP="00190101">
            <w:pPr>
              <w:jc w:val="center"/>
              <w:rPr>
                <w:b/>
                <w:bCs/>
                <w:sz w:val="20"/>
                <w:szCs w:val="20"/>
              </w:rPr>
            </w:pPr>
            <w:r>
              <w:rPr>
                <w:b/>
                <w:bCs/>
                <w:szCs w:val="20"/>
              </w:rPr>
              <w:t>10</w:t>
            </w:r>
          </w:p>
        </w:tc>
        <w:tc>
          <w:tcPr>
            <w:tcW w:w="353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FEDAF2" w14:textId="65E77FC6" w:rsidR="00190101" w:rsidRPr="00EB07BE" w:rsidRDefault="00162EAA" w:rsidP="00190101">
            <w:pPr>
              <w:jc w:val="center"/>
              <w:rPr>
                <w:b/>
                <w:bCs/>
                <w:sz w:val="20"/>
                <w:szCs w:val="20"/>
              </w:rPr>
            </w:pPr>
            <w:r>
              <w:rPr>
                <w:b/>
                <w:bCs/>
                <w:color w:val="000000" w:themeColor="text1"/>
                <w:szCs w:val="22"/>
              </w:rPr>
              <w:t>100</w:t>
            </w:r>
            <w:r w:rsidR="00190101" w:rsidRPr="00EB07BE">
              <w:rPr>
                <w:b/>
                <w:bCs/>
                <w:color w:val="000000" w:themeColor="text1"/>
                <w:szCs w:val="22"/>
              </w:rPr>
              <w:t>%</w:t>
            </w:r>
          </w:p>
        </w:tc>
      </w:tr>
      <w:tr w:rsidR="00190101" w:rsidRPr="00221A1A" w14:paraId="0A3AE39A" w14:textId="77777777" w:rsidTr="00081795">
        <w:tc>
          <w:tcPr>
            <w:tcW w:w="15720" w:type="dxa"/>
            <w:gridSpan w:val="15"/>
            <w:tcBorders>
              <w:top w:val="single" w:sz="4" w:space="0" w:color="auto"/>
            </w:tcBorders>
            <w:shd w:val="clear" w:color="auto" w:fill="FFFFFF" w:themeFill="background1"/>
          </w:tcPr>
          <w:p w14:paraId="01861D12" w14:textId="77777777" w:rsidR="00EB07BE" w:rsidRDefault="00EB07BE" w:rsidP="00190101">
            <w:pPr>
              <w:rPr>
                <w:b/>
                <w:bCs/>
                <w:color w:val="165B89" w:themeColor="accent2"/>
              </w:rPr>
            </w:pPr>
          </w:p>
          <w:p w14:paraId="26B6DE58" w14:textId="7263E2E2" w:rsidR="00190101" w:rsidRPr="00EB07BE" w:rsidRDefault="00190101" w:rsidP="00190101">
            <w:pPr>
              <w:rPr>
                <w:i/>
                <w:iCs/>
                <w:color w:val="165B89" w:themeColor="accent2"/>
                <w:sz w:val="28"/>
                <w:szCs w:val="28"/>
                <w:u w:val="single"/>
              </w:rPr>
            </w:pPr>
            <w:r w:rsidRPr="00EB07BE">
              <w:rPr>
                <w:i/>
                <w:iCs/>
                <w:color w:val="165B89" w:themeColor="accent2"/>
                <w:sz w:val="28"/>
                <w:szCs w:val="28"/>
                <w:u w:val="single"/>
              </w:rPr>
              <w:t>Fortschrittsbericht (annual progress review) 2024:</w:t>
            </w:r>
          </w:p>
          <w:p w14:paraId="0131E67C" w14:textId="77777777" w:rsidR="00190101" w:rsidRDefault="00190101" w:rsidP="00190101">
            <w:pPr>
              <w:rPr>
                <w:b/>
                <w:bCs/>
              </w:rPr>
            </w:pPr>
          </w:p>
          <w:p w14:paraId="507CA970" w14:textId="3D5A0550" w:rsidR="00190101" w:rsidRPr="00C80536" w:rsidRDefault="00190101" w:rsidP="00190101">
            <w:pPr>
              <w:rPr>
                <w:b/>
                <w:bCs/>
              </w:rPr>
            </w:pPr>
            <w:r w:rsidRPr="00C80536">
              <w:rPr>
                <w:b/>
                <w:bCs/>
              </w:rPr>
              <w:t xml:space="preserve">Teilziel 3.1 </w:t>
            </w:r>
            <w:r w:rsidRPr="00D27C3D">
              <w:rPr>
                <w:b/>
                <w:bCs/>
                <w:color w:val="000000" w:themeColor="text1"/>
                <w:szCs w:val="22"/>
              </w:rPr>
              <w:t>– Verhältnismäßige, aber schrittweise auszubauende Berichterstattung und Schaffen von Mehrwert</w:t>
            </w:r>
          </w:p>
          <w:p w14:paraId="597D14DD" w14:textId="6791EE1C" w:rsidR="00190101" w:rsidRDefault="00190101" w:rsidP="00190101">
            <w:pPr>
              <w:spacing w:line="276" w:lineRule="auto"/>
              <w:jc w:val="both"/>
              <w:rPr>
                <w:rFonts w:cs="Arial"/>
                <w:szCs w:val="22"/>
                <w:shd w:val="clear" w:color="auto" w:fill="FFFFFF"/>
              </w:rPr>
            </w:pPr>
            <w:r w:rsidRPr="00CF1F45">
              <w:rPr>
                <w:rFonts w:cs="Arial"/>
                <w:szCs w:val="22"/>
                <w:shd w:val="clear" w:color="auto" w:fill="FFFFFF"/>
              </w:rPr>
              <w:t>Die MSG hat die Aktualisierung von Sonderthemen</w:t>
            </w:r>
            <w:r w:rsidR="00EB3986">
              <w:rPr>
                <w:rFonts w:cs="Arial"/>
                <w:szCs w:val="22"/>
                <w:shd w:val="clear" w:color="auto" w:fill="FFFFFF"/>
              </w:rPr>
              <w:t xml:space="preserve">, u.a. die </w:t>
            </w:r>
            <w:r w:rsidR="00460B6A">
              <w:rPr>
                <w:rFonts w:cs="Arial"/>
                <w:szCs w:val="22"/>
                <w:shd w:val="clear" w:color="auto" w:fill="FFFFFF"/>
              </w:rPr>
              <w:t>ausführliche Überarbeitung der Themen Versorgungssicherheit</w:t>
            </w:r>
            <w:r w:rsidR="00591502">
              <w:rPr>
                <w:rFonts w:cs="Arial"/>
                <w:szCs w:val="22"/>
                <w:shd w:val="clear" w:color="auto" w:fill="FFFFFF"/>
              </w:rPr>
              <w:t xml:space="preserve"> und Kreislaufwirtschaft,</w:t>
            </w:r>
            <w:r w:rsidRPr="00CF1F45">
              <w:rPr>
                <w:rFonts w:cs="Arial"/>
                <w:szCs w:val="22"/>
                <w:shd w:val="clear" w:color="auto" w:fill="FFFFFF"/>
              </w:rPr>
              <w:t xml:space="preserve"> </w:t>
            </w:r>
            <w:r w:rsidR="00591502">
              <w:rPr>
                <w:rFonts w:cs="Arial"/>
                <w:szCs w:val="22"/>
                <w:shd w:val="clear" w:color="auto" w:fill="FFFFFF"/>
              </w:rPr>
              <w:t>für die</w:t>
            </w:r>
            <w:r w:rsidRPr="00CF1F45">
              <w:rPr>
                <w:rFonts w:cs="Arial"/>
                <w:szCs w:val="22"/>
                <w:shd w:val="clear" w:color="auto" w:fill="FFFFFF"/>
              </w:rPr>
              <w:t xml:space="preserve"> </w:t>
            </w:r>
            <w:r w:rsidR="00591502">
              <w:rPr>
                <w:rFonts w:cs="Arial"/>
                <w:szCs w:val="22"/>
                <w:shd w:val="clear" w:color="auto" w:fill="FFFFFF"/>
              </w:rPr>
              <w:t>8</w:t>
            </w:r>
            <w:r w:rsidRPr="00CF1F45">
              <w:rPr>
                <w:rFonts w:cs="Arial"/>
                <w:szCs w:val="22"/>
                <w:shd w:val="clear" w:color="auto" w:fill="FFFFFF"/>
              </w:rPr>
              <w:t>. Bericht</w:t>
            </w:r>
            <w:r>
              <w:rPr>
                <w:rFonts w:cs="Arial"/>
                <w:szCs w:val="22"/>
                <w:shd w:val="clear" w:color="auto" w:fill="FFFFFF"/>
              </w:rPr>
              <w:t>erstattung</w:t>
            </w:r>
            <w:r w:rsidRPr="00CF1F45">
              <w:rPr>
                <w:rFonts w:cs="Arial"/>
                <w:szCs w:val="22"/>
                <w:shd w:val="clear" w:color="auto" w:fill="FFFFFF"/>
              </w:rPr>
              <w:t xml:space="preserve"> </w:t>
            </w:r>
            <w:r w:rsidR="00591502">
              <w:rPr>
                <w:rFonts w:cs="Arial"/>
                <w:szCs w:val="22"/>
                <w:shd w:val="clear" w:color="auto" w:fill="FFFFFF"/>
              </w:rPr>
              <w:t>ab</w:t>
            </w:r>
            <w:r w:rsidR="00E424F3">
              <w:rPr>
                <w:rFonts w:cs="Arial"/>
                <w:szCs w:val="22"/>
                <w:shd w:val="clear" w:color="auto" w:fill="FFFFFF"/>
              </w:rPr>
              <w:t>ge</w:t>
            </w:r>
            <w:r w:rsidR="00591502" w:rsidRPr="00CF1F45">
              <w:rPr>
                <w:rFonts w:cs="Arial"/>
                <w:szCs w:val="22"/>
                <w:shd w:val="clear" w:color="auto" w:fill="FFFFFF"/>
              </w:rPr>
              <w:t>schlossen</w:t>
            </w:r>
            <w:r w:rsidRPr="00CF1F45">
              <w:rPr>
                <w:rFonts w:cs="Arial"/>
                <w:szCs w:val="22"/>
                <w:shd w:val="clear" w:color="auto" w:fill="FFFFFF"/>
              </w:rPr>
              <w:t xml:space="preserve">, um einen Mehrwert für den nationalen Kontext zu schaffen. </w:t>
            </w:r>
          </w:p>
          <w:p w14:paraId="2E9640B2" w14:textId="77777777" w:rsidR="00190101" w:rsidRDefault="00190101" w:rsidP="00190101">
            <w:pPr>
              <w:spacing w:line="276" w:lineRule="auto"/>
              <w:jc w:val="both"/>
              <w:rPr>
                <w:rFonts w:cs="Arial"/>
                <w:szCs w:val="22"/>
                <w:shd w:val="clear" w:color="auto" w:fill="FFFFFF"/>
              </w:rPr>
            </w:pPr>
          </w:p>
          <w:p w14:paraId="553CC168" w14:textId="77777777" w:rsidR="00190101" w:rsidRPr="00C80536" w:rsidRDefault="00190101" w:rsidP="00190101">
            <w:pPr>
              <w:rPr>
                <w:b/>
                <w:bCs/>
              </w:rPr>
            </w:pPr>
            <w:r w:rsidRPr="00C80536">
              <w:rPr>
                <w:b/>
                <w:bCs/>
              </w:rPr>
              <w:t xml:space="preserve">Teilziel 3.2 – </w:t>
            </w:r>
            <w:r>
              <w:rPr>
                <w:b/>
                <w:bCs/>
              </w:rPr>
              <w:t>Harmonisierung von D-EITI mit BilRUG</w:t>
            </w:r>
          </w:p>
          <w:p w14:paraId="16D49D55" w14:textId="64688A2D" w:rsidR="00190101" w:rsidRPr="00C80536" w:rsidRDefault="00190101" w:rsidP="00190101">
            <w:pPr>
              <w:spacing w:line="276" w:lineRule="auto"/>
              <w:jc w:val="both"/>
              <w:rPr>
                <w:rFonts w:cs="Arial"/>
                <w:szCs w:val="22"/>
                <w:shd w:val="clear" w:color="auto" w:fill="FFFFFF"/>
              </w:rPr>
            </w:pPr>
            <w:r w:rsidRPr="00F2229F">
              <w:rPr>
                <w:rFonts w:cs="Arial"/>
                <w:szCs w:val="22"/>
                <w:shd w:val="clear" w:color="auto" w:fill="FFFFFF"/>
              </w:rPr>
              <w:t>Die Zahlungsberichte gem. HGB wurden durch den Unabhängigen Verwalter ausgewertet, der MSG präsentiert und die Zahlungsdaten entsprechend in de</w:t>
            </w:r>
            <w:r>
              <w:rPr>
                <w:rFonts w:cs="Arial"/>
                <w:szCs w:val="22"/>
                <w:shd w:val="clear" w:color="auto" w:fill="FFFFFF"/>
              </w:rPr>
              <w:t>r</w:t>
            </w:r>
            <w:r w:rsidRPr="00F2229F">
              <w:rPr>
                <w:rFonts w:cs="Arial"/>
                <w:szCs w:val="22"/>
                <w:shd w:val="clear" w:color="auto" w:fill="FFFFFF"/>
              </w:rPr>
              <w:t xml:space="preserve"> </w:t>
            </w:r>
            <w:r w:rsidR="00E424F3">
              <w:rPr>
                <w:rFonts w:cs="Arial"/>
                <w:szCs w:val="22"/>
                <w:shd w:val="clear" w:color="auto" w:fill="FFFFFF"/>
              </w:rPr>
              <w:t>8</w:t>
            </w:r>
            <w:r w:rsidRPr="00F2229F">
              <w:rPr>
                <w:rFonts w:cs="Arial"/>
                <w:szCs w:val="22"/>
                <w:shd w:val="clear" w:color="auto" w:fill="FFFFFF"/>
              </w:rPr>
              <w:t>. D-EITI Bericht</w:t>
            </w:r>
            <w:r>
              <w:rPr>
                <w:rFonts w:cs="Arial"/>
                <w:szCs w:val="22"/>
                <w:shd w:val="clear" w:color="auto" w:fill="FFFFFF"/>
              </w:rPr>
              <w:t>erstattung</w:t>
            </w:r>
            <w:r w:rsidRPr="00F2229F">
              <w:rPr>
                <w:rFonts w:cs="Arial"/>
                <w:szCs w:val="22"/>
                <w:shd w:val="clear" w:color="auto" w:fill="FFFFFF"/>
              </w:rPr>
              <w:t xml:space="preserve"> aufgenommen.</w:t>
            </w:r>
            <w:r>
              <w:rPr>
                <w:rFonts w:cs="Arial"/>
                <w:szCs w:val="22"/>
                <w:shd w:val="clear" w:color="auto" w:fill="FFFFFF"/>
              </w:rPr>
              <w:t xml:space="preserve"> </w:t>
            </w:r>
          </w:p>
          <w:p w14:paraId="42F21786" w14:textId="77777777" w:rsidR="00190101" w:rsidRDefault="00190101" w:rsidP="00190101">
            <w:pPr>
              <w:rPr>
                <w:b/>
                <w:bCs/>
                <w:color w:val="165B89" w:themeColor="accent2"/>
              </w:rPr>
            </w:pPr>
          </w:p>
          <w:p w14:paraId="4CA58E8F" w14:textId="1989D0AB" w:rsidR="00190101" w:rsidRPr="00C43F65" w:rsidRDefault="00190101" w:rsidP="00C43F65">
            <w:pPr>
              <w:rPr>
                <w:b/>
                <w:bCs/>
                <w:color w:val="000000" w:themeColor="text1"/>
              </w:rPr>
            </w:pPr>
            <w:r w:rsidRPr="00C43F65">
              <w:rPr>
                <w:b/>
                <w:bCs/>
                <w:color w:val="000000" w:themeColor="text1"/>
              </w:rPr>
              <w:t xml:space="preserve">Einschätzung zur Zielerreichung </w:t>
            </w:r>
            <w:r w:rsidR="00E424F3" w:rsidRPr="00C43F65">
              <w:rPr>
                <w:b/>
                <w:bCs/>
                <w:color w:val="000000" w:themeColor="text1"/>
              </w:rPr>
              <w:t>202</w:t>
            </w:r>
            <w:r w:rsidR="00E424F3">
              <w:rPr>
                <w:b/>
                <w:bCs/>
                <w:color w:val="000000" w:themeColor="text1"/>
              </w:rPr>
              <w:t>5</w:t>
            </w:r>
            <w:r w:rsidRPr="00C43F65">
              <w:rPr>
                <w:b/>
                <w:bCs/>
                <w:color w:val="000000" w:themeColor="text1"/>
              </w:rPr>
              <w:t>:</w:t>
            </w:r>
          </w:p>
          <w:p w14:paraId="437F9655" w14:textId="2BD8B64D" w:rsidR="00190101" w:rsidRDefault="00190101" w:rsidP="00190101">
            <w:pPr>
              <w:spacing w:before="60" w:line="276" w:lineRule="auto"/>
              <w:jc w:val="both"/>
              <w:rPr>
                <w:rFonts w:cs="Arial"/>
                <w:color w:val="000000" w:themeColor="text1"/>
                <w:szCs w:val="22"/>
                <w:shd w:val="clear" w:color="auto" w:fill="FFFFFF"/>
              </w:rPr>
            </w:pPr>
            <w:r w:rsidRPr="00C50CDC">
              <w:rPr>
                <w:rFonts w:cs="Arial"/>
                <w:color w:val="000000" w:themeColor="text1"/>
                <w:szCs w:val="22"/>
                <w:shd w:val="clear" w:color="auto" w:fill="FFFFFF"/>
              </w:rPr>
              <w:t>Zur Schaffung von Mehrwert wurde</w:t>
            </w:r>
            <w:r w:rsidR="002A7F50">
              <w:rPr>
                <w:rFonts w:cs="Arial"/>
                <w:color w:val="000000" w:themeColor="text1"/>
                <w:szCs w:val="22"/>
                <w:shd w:val="clear" w:color="auto" w:fill="FFFFFF"/>
              </w:rPr>
              <w:t>n</w:t>
            </w:r>
            <w:r w:rsidRPr="00C50CDC">
              <w:rPr>
                <w:rFonts w:cs="Arial"/>
                <w:color w:val="000000" w:themeColor="text1"/>
                <w:szCs w:val="22"/>
                <w:shd w:val="clear" w:color="auto" w:fill="FFFFFF"/>
              </w:rPr>
              <w:t xml:space="preserve"> die Sonderthemen </w:t>
            </w:r>
            <w:r w:rsidR="00C449B1">
              <w:rPr>
                <w:rFonts w:cs="Arial"/>
                <w:color w:val="000000" w:themeColor="text1"/>
                <w:szCs w:val="22"/>
                <w:shd w:val="clear" w:color="auto" w:fill="FFFFFF"/>
              </w:rPr>
              <w:t>Versorgun</w:t>
            </w:r>
            <w:r w:rsidR="006E1D6F">
              <w:rPr>
                <w:rFonts w:cs="Arial"/>
                <w:color w:val="000000" w:themeColor="text1"/>
                <w:szCs w:val="22"/>
                <w:shd w:val="clear" w:color="auto" w:fill="FFFFFF"/>
              </w:rPr>
              <w:t>g</w:t>
            </w:r>
            <w:r w:rsidR="00C449B1">
              <w:rPr>
                <w:rFonts w:cs="Arial"/>
                <w:color w:val="000000" w:themeColor="text1"/>
                <w:szCs w:val="22"/>
                <w:shd w:val="clear" w:color="auto" w:fill="FFFFFF"/>
              </w:rPr>
              <w:t xml:space="preserve">ssicherheit </w:t>
            </w:r>
            <w:r w:rsidR="006E1D6F">
              <w:rPr>
                <w:rFonts w:cs="Arial"/>
                <w:color w:val="000000" w:themeColor="text1"/>
                <w:szCs w:val="22"/>
                <w:shd w:val="clear" w:color="auto" w:fill="FFFFFF"/>
              </w:rPr>
              <w:t xml:space="preserve">und Kreislaufwirtschaft hinsichtlich ihrer Relevanz für den deutschen Kontext </w:t>
            </w:r>
            <w:r w:rsidR="002A7F50">
              <w:rPr>
                <w:rFonts w:cs="Arial"/>
                <w:color w:val="000000" w:themeColor="text1"/>
                <w:szCs w:val="22"/>
                <w:shd w:val="clear" w:color="auto" w:fill="FFFFFF"/>
              </w:rPr>
              <w:t>aufwendig überarbeitet</w:t>
            </w:r>
            <w:r w:rsidR="006E1D6F">
              <w:rPr>
                <w:rFonts w:cs="Arial"/>
                <w:color w:val="000000" w:themeColor="text1"/>
                <w:szCs w:val="22"/>
                <w:shd w:val="clear" w:color="auto" w:fill="FFFFFF"/>
              </w:rPr>
              <w:t>.</w:t>
            </w:r>
            <w:r w:rsidRPr="00C50CDC">
              <w:rPr>
                <w:rFonts w:cs="Arial"/>
                <w:color w:val="000000" w:themeColor="text1"/>
                <w:szCs w:val="22"/>
                <w:shd w:val="clear" w:color="auto" w:fill="FFFFFF"/>
              </w:rPr>
              <w:t xml:space="preserve">. Ebenso wurden die Empfehlungen des UV aus der </w:t>
            </w:r>
            <w:r w:rsidR="002A7F50">
              <w:rPr>
                <w:rFonts w:cs="Arial"/>
                <w:color w:val="000000" w:themeColor="text1"/>
                <w:szCs w:val="22"/>
                <w:shd w:val="clear" w:color="auto" w:fill="FFFFFF"/>
              </w:rPr>
              <w:t>8.</w:t>
            </w:r>
            <w:r w:rsidRPr="00C50CDC">
              <w:rPr>
                <w:rFonts w:cs="Arial"/>
                <w:color w:val="000000" w:themeColor="text1"/>
                <w:szCs w:val="22"/>
                <w:shd w:val="clear" w:color="auto" w:fill="FFFFFF"/>
              </w:rPr>
              <w:t xml:space="preserve"> D-EITI Berichterstattung diskutiert. Die Informationsgewinnung und die darauf aufbauende Risikobeurteilung wurde in einen Regelprozess überführt. Eine Herausforderung bleibt die Balance zwischen Aufwand und Nutzen des D-EITI-Prozesses. Mit einer Verknüpfung der EITI</w:t>
            </w:r>
            <w:r w:rsidRPr="00027C4A">
              <w:rPr>
                <w:rFonts w:cs="Arial"/>
                <w:color w:val="000000" w:themeColor="text1"/>
                <w:szCs w:val="22"/>
                <w:shd w:val="clear" w:color="auto" w:fill="FFFFFF"/>
              </w:rPr>
              <w:t xml:space="preserve">-Vorgaben mit den Regelprozessen der deutschen Verwaltung (systematische Offenlegung) könnten perspektivisch Kapazitäten eingespart </w:t>
            </w:r>
            <w:r w:rsidR="007B34F6">
              <w:rPr>
                <w:rFonts w:cs="Arial"/>
                <w:color w:val="000000" w:themeColor="text1"/>
                <w:szCs w:val="22"/>
                <w:shd w:val="clear" w:color="auto" w:fill="FFFFFF"/>
              </w:rPr>
              <w:t>und</w:t>
            </w:r>
            <w:r w:rsidRPr="00027C4A">
              <w:rPr>
                <w:rFonts w:cs="Arial"/>
                <w:color w:val="000000" w:themeColor="text1"/>
                <w:szCs w:val="22"/>
                <w:shd w:val="clear" w:color="auto" w:fill="FFFFFF"/>
              </w:rPr>
              <w:t xml:space="preserve"> zukünftig </w:t>
            </w:r>
            <w:r w:rsidR="007B34F6">
              <w:rPr>
                <w:rFonts w:cs="Arial"/>
                <w:color w:val="000000" w:themeColor="text1"/>
                <w:szCs w:val="22"/>
                <w:shd w:val="clear" w:color="auto" w:fill="FFFFFF"/>
              </w:rPr>
              <w:t>stärker für</w:t>
            </w:r>
            <w:r w:rsidRPr="00027C4A">
              <w:rPr>
                <w:rFonts w:cs="Arial"/>
                <w:color w:val="000000" w:themeColor="text1"/>
                <w:szCs w:val="22"/>
                <w:shd w:val="clear" w:color="auto" w:fill="FFFFFF"/>
              </w:rPr>
              <w:t xml:space="preserve"> die Bearbeitung von </w:t>
            </w:r>
            <w:r w:rsidR="006E1D6F">
              <w:rPr>
                <w:rFonts w:cs="Arial"/>
                <w:color w:val="000000" w:themeColor="text1"/>
                <w:szCs w:val="22"/>
                <w:shd w:val="clear" w:color="auto" w:fill="FFFFFF"/>
              </w:rPr>
              <w:t>strategische</w:t>
            </w:r>
            <w:r w:rsidR="00B06C22">
              <w:rPr>
                <w:rFonts w:cs="Arial"/>
                <w:color w:val="000000" w:themeColor="text1"/>
                <w:szCs w:val="22"/>
                <w:shd w:val="clear" w:color="auto" w:fill="FFFFFF"/>
              </w:rPr>
              <w:t>n</w:t>
            </w:r>
            <w:r w:rsidR="006E1D6F" w:rsidRPr="00027C4A">
              <w:rPr>
                <w:rFonts w:cs="Arial"/>
                <w:color w:val="000000" w:themeColor="text1"/>
                <w:szCs w:val="22"/>
                <w:shd w:val="clear" w:color="auto" w:fill="FFFFFF"/>
              </w:rPr>
              <w:t xml:space="preserve"> </w:t>
            </w:r>
            <w:r w:rsidRPr="00027C4A">
              <w:rPr>
                <w:rFonts w:cs="Arial"/>
                <w:color w:val="000000" w:themeColor="text1"/>
                <w:szCs w:val="22"/>
                <w:shd w:val="clear" w:color="auto" w:fill="FFFFFF"/>
              </w:rPr>
              <w:t xml:space="preserve">Themen , die für die </w:t>
            </w:r>
            <w:r w:rsidR="00AB486A">
              <w:rPr>
                <w:rFonts w:cs="Arial"/>
                <w:color w:val="000000" w:themeColor="text1"/>
                <w:szCs w:val="22"/>
                <w:shd w:val="clear" w:color="auto" w:fill="FFFFFF"/>
              </w:rPr>
              <w:t>öffentliche</w:t>
            </w:r>
            <w:r w:rsidR="00AB486A" w:rsidRPr="00027C4A">
              <w:rPr>
                <w:rFonts w:cs="Arial"/>
                <w:color w:val="000000" w:themeColor="text1"/>
                <w:szCs w:val="22"/>
                <w:shd w:val="clear" w:color="auto" w:fill="FFFFFF"/>
              </w:rPr>
              <w:t xml:space="preserve"> </w:t>
            </w:r>
            <w:r w:rsidR="00AB486A">
              <w:rPr>
                <w:rFonts w:cs="Arial"/>
                <w:color w:val="000000" w:themeColor="text1"/>
                <w:szCs w:val="22"/>
                <w:shd w:val="clear" w:color="auto" w:fill="FFFFFF"/>
              </w:rPr>
              <w:t>Debatte</w:t>
            </w:r>
            <w:r w:rsidR="00AB486A" w:rsidRPr="00027C4A">
              <w:rPr>
                <w:rFonts w:cs="Arial"/>
                <w:color w:val="000000" w:themeColor="text1"/>
                <w:szCs w:val="22"/>
                <w:shd w:val="clear" w:color="auto" w:fill="FFFFFF"/>
              </w:rPr>
              <w:t xml:space="preserve"> </w:t>
            </w:r>
            <w:r w:rsidRPr="00027C4A">
              <w:rPr>
                <w:rFonts w:cs="Arial"/>
                <w:color w:val="000000" w:themeColor="text1"/>
                <w:szCs w:val="22"/>
                <w:shd w:val="clear" w:color="auto" w:fill="FFFFFF"/>
              </w:rPr>
              <w:t>relevant sind</w:t>
            </w:r>
            <w:r w:rsidR="00AB486A">
              <w:rPr>
                <w:rFonts w:cs="Arial"/>
                <w:color w:val="000000" w:themeColor="text1"/>
                <w:szCs w:val="22"/>
                <w:shd w:val="clear" w:color="auto" w:fill="FFFFFF"/>
              </w:rPr>
              <w:t>, genutzt werden</w:t>
            </w:r>
            <w:r w:rsidRPr="00027C4A">
              <w:rPr>
                <w:rFonts w:cs="Arial"/>
                <w:color w:val="000000" w:themeColor="text1"/>
                <w:szCs w:val="22"/>
                <w:shd w:val="clear" w:color="auto" w:fill="FFFFFF"/>
              </w:rPr>
              <w:t xml:space="preserve">. </w:t>
            </w:r>
          </w:p>
          <w:p w14:paraId="10B70FED" w14:textId="3861C3D6" w:rsidR="00190101" w:rsidRDefault="00190101" w:rsidP="00190101">
            <w:pPr>
              <w:rPr>
                <w:rFonts w:cs="Arial"/>
                <w:szCs w:val="22"/>
                <w:shd w:val="clear" w:color="auto" w:fill="FFFFFF"/>
              </w:rPr>
            </w:pPr>
            <w:r w:rsidRPr="00027C4A">
              <w:rPr>
                <w:rFonts w:cs="Arial"/>
                <w:color w:val="000000" w:themeColor="text1"/>
                <w:szCs w:val="22"/>
                <w:shd w:val="clear" w:color="auto" w:fill="FFFFFF"/>
              </w:rPr>
              <w:t>Die MSG prüft regelmäßig Möglichkeiten der systematischen Offenlegung (s. Ziel 7)</w:t>
            </w:r>
            <w:r w:rsidR="00AB486A">
              <w:rPr>
                <w:rFonts w:cs="Arial"/>
                <w:color w:val="000000" w:themeColor="text1"/>
                <w:szCs w:val="22"/>
                <w:shd w:val="clear" w:color="auto" w:fill="FFFFFF"/>
              </w:rPr>
              <w:t xml:space="preserve"> und diskutierte mit dem neu beauftragten U</w:t>
            </w:r>
            <w:r w:rsidR="003506BD">
              <w:rPr>
                <w:rFonts w:cs="Arial"/>
                <w:color w:val="000000" w:themeColor="text1"/>
                <w:szCs w:val="22"/>
                <w:shd w:val="clear" w:color="auto" w:fill="FFFFFF"/>
              </w:rPr>
              <w:t>nabhängigen Verwalter</w:t>
            </w:r>
            <w:r w:rsidR="00AB486A">
              <w:rPr>
                <w:rFonts w:cs="Arial"/>
                <w:color w:val="000000" w:themeColor="text1"/>
                <w:szCs w:val="22"/>
                <w:shd w:val="clear" w:color="auto" w:fill="FFFFFF"/>
              </w:rPr>
              <w:t xml:space="preserve"> </w:t>
            </w:r>
            <w:r w:rsidR="003506BD">
              <w:rPr>
                <w:rFonts w:cs="Arial"/>
                <w:color w:val="000000" w:themeColor="text1"/>
                <w:szCs w:val="22"/>
                <w:shd w:val="clear" w:color="auto" w:fill="FFFFFF"/>
              </w:rPr>
              <w:t xml:space="preserve">verschiedene Anpassungsmöglichkeiten </w:t>
            </w:r>
            <w:r>
              <w:rPr>
                <w:rFonts w:cs="Arial"/>
                <w:szCs w:val="22"/>
                <w:shd w:val="clear" w:color="auto" w:fill="FFFFFF"/>
              </w:rPr>
              <w:t>der Datenerhebung</w:t>
            </w:r>
            <w:r w:rsidR="003506BD">
              <w:rPr>
                <w:rFonts w:cs="Arial"/>
                <w:szCs w:val="22"/>
                <w:shd w:val="clear" w:color="auto" w:fill="FFFFFF"/>
              </w:rPr>
              <w:t>.</w:t>
            </w:r>
          </w:p>
          <w:p w14:paraId="0E2DB30E" w14:textId="77777777" w:rsidR="00190101" w:rsidRPr="00221A1A" w:rsidRDefault="00190101" w:rsidP="00CB6E44">
            <w:pPr>
              <w:rPr>
                <w:sz w:val="20"/>
                <w:szCs w:val="20"/>
              </w:rPr>
            </w:pPr>
          </w:p>
        </w:tc>
      </w:tr>
    </w:tbl>
    <w:p w14:paraId="7E5DBDFB" w14:textId="77777777" w:rsidR="00ED20B7" w:rsidRDefault="00ED20B7"/>
    <w:p w14:paraId="18DDC0A5" w14:textId="7D61DB95" w:rsidR="00E77FCF" w:rsidRDefault="00E77FCF" w:rsidP="00E77FCF">
      <w:pPr>
        <w:rPr>
          <w:rFonts w:cs="Arial"/>
          <w:szCs w:val="22"/>
          <w:shd w:val="clear" w:color="auto" w:fill="FFFFFF"/>
        </w:rPr>
      </w:pPr>
    </w:p>
    <w:p w14:paraId="4C49B5D9" w14:textId="77777777" w:rsidR="003506BD" w:rsidRPr="00E77FCF" w:rsidRDefault="003506BD" w:rsidP="00E77FCF">
      <w:pPr>
        <w:rPr>
          <w:rFonts w:cs="Arial"/>
          <w:szCs w:val="22"/>
          <w:shd w:val="clear" w:color="auto" w:fill="FFFFFF"/>
        </w:rPr>
      </w:pPr>
    </w:p>
    <w:tbl>
      <w:tblPr>
        <w:tblStyle w:val="Tabellenraster"/>
        <w:tblpPr w:leftFromText="141" w:rightFromText="141" w:vertAnchor="text" w:tblpX="-709" w:tblpY="1"/>
        <w:tblOverlap w:val="never"/>
        <w:tblW w:w="15138" w:type="dxa"/>
        <w:tblLayout w:type="fixed"/>
        <w:tblLook w:val="04A0" w:firstRow="1" w:lastRow="0" w:firstColumn="1" w:lastColumn="0" w:noHBand="0" w:noVBand="1"/>
      </w:tblPr>
      <w:tblGrid>
        <w:gridCol w:w="425"/>
        <w:gridCol w:w="2768"/>
        <w:gridCol w:w="52"/>
        <w:gridCol w:w="2578"/>
        <w:gridCol w:w="2131"/>
        <w:gridCol w:w="2004"/>
        <w:gridCol w:w="1680"/>
        <w:gridCol w:w="1820"/>
        <w:gridCol w:w="1680"/>
      </w:tblGrid>
      <w:tr w:rsidR="00E77FCF" w:rsidRPr="00221A1A" w14:paraId="09C78EA2" w14:textId="77777777" w:rsidTr="00C27242">
        <w:trPr>
          <w:trHeight w:val="261"/>
        </w:trPr>
        <w:tc>
          <w:tcPr>
            <w:tcW w:w="15138" w:type="dxa"/>
            <w:gridSpan w:val="9"/>
            <w:tcBorders>
              <w:bottom w:val="single" w:sz="4" w:space="0" w:color="auto"/>
              <w:right w:val="single" w:sz="4" w:space="0" w:color="A1A1A1" w:themeColor="background2" w:themeShade="BF"/>
            </w:tcBorders>
            <w:shd w:val="clear" w:color="auto" w:fill="FFFFFF" w:themeFill="background1"/>
          </w:tcPr>
          <w:p w14:paraId="64BC6EC9" w14:textId="77777777" w:rsidR="00E77FCF" w:rsidRPr="000C1520" w:rsidRDefault="00E77FCF" w:rsidP="00E77FCF">
            <w:pPr>
              <w:pStyle w:val="berschrift2"/>
              <w:rPr>
                <w:b w:val="0"/>
                <w:bCs w:val="0"/>
                <w:i/>
                <w:iCs/>
                <w:u w:val="single"/>
              </w:rPr>
            </w:pPr>
            <w:r w:rsidRPr="000C1520">
              <w:rPr>
                <w:b w:val="0"/>
                <w:bCs w:val="0"/>
                <w:i/>
                <w:iCs/>
                <w:u w:val="single"/>
              </w:rPr>
              <w:t>Ziel 4: Dauerhafte Umsetzung und öffentliche Relevanz</w:t>
            </w:r>
          </w:p>
          <w:p w14:paraId="20E4EF93" w14:textId="77777777" w:rsidR="00E77FCF" w:rsidRDefault="00E77FCF" w:rsidP="001B4C6F">
            <w:pPr>
              <w:jc w:val="center"/>
              <w:rPr>
                <w:b/>
                <w:bCs/>
                <w:sz w:val="20"/>
                <w:szCs w:val="20"/>
              </w:rPr>
            </w:pPr>
          </w:p>
        </w:tc>
      </w:tr>
      <w:tr w:rsidR="00C57B2A" w:rsidRPr="00221A1A" w14:paraId="0C6AAD7E" w14:textId="77777777" w:rsidTr="00C27242">
        <w:trPr>
          <w:trHeight w:val="261"/>
        </w:trPr>
        <w:tc>
          <w:tcPr>
            <w:tcW w:w="425" w:type="dxa"/>
            <w:vMerge w:val="restart"/>
            <w:tcBorders>
              <w:top w:val="single" w:sz="4" w:space="0" w:color="auto"/>
              <w:bottom w:val="single" w:sz="4" w:space="0" w:color="auto"/>
            </w:tcBorders>
            <w:shd w:val="clear" w:color="auto" w:fill="165B89" w:themeFill="accent2"/>
          </w:tcPr>
          <w:p w14:paraId="7540EC4A" w14:textId="77777777" w:rsidR="005C19A7" w:rsidRPr="00746781" w:rsidRDefault="005C19A7" w:rsidP="001B4C6F">
            <w:pPr>
              <w:jc w:val="center"/>
              <w:rPr>
                <w:color w:val="FFFFFF" w:themeColor="background1"/>
                <w:sz w:val="14"/>
                <w:szCs w:val="14"/>
              </w:rPr>
            </w:pPr>
            <w:r w:rsidRPr="00746781">
              <w:rPr>
                <w:color w:val="FFFFFF" w:themeColor="background1"/>
                <w:sz w:val="14"/>
                <w:szCs w:val="14"/>
              </w:rPr>
              <w:t>Nr.</w:t>
            </w:r>
          </w:p>
        </w:tc>
        <w:tc>
          <w:tcPr>
            <w:tcW w:w="2820" w:type="dxa"/>
            <w:gridSpan w:val="2"/>
            <w:vMerge w:val="restart"/>
            <w:tcBorders>
              <w:top w:val="single" w:sz="4" w:space="0" w:color="auto"/>
              <w:bottom w:val="single" w:sz="4" w:space="0" w:color="auto"/>
            </w:tcBorders>
            <w:shd w:val="clear" w:color="auto" w:fill="165B89" w:themeFill="accent2"/>
          </w:tcPr>
          <w:p w14:paraId="56B5D0FC" w14:textId="77777777" w:rsidR="005C19A7" w:rsidRPr="00A2409A" w:rsidRDefault="005C19A7" w:rsidP="001B4C6F">
            <w:pPr>
              <w:jc w:val="center"/>
              <w:rPr>
                <w:sz w:val="20"/>
                <w:szCs w:val="20"/>
              </w:rPr>
            </w:pPr>
            <w:r w:rsidRPr="00221A1A">
              <w:rPr>
                <w:b/>
                <w:bCs/>
                <w:color w:val="FFFFFF" w:themeColor="background1"/>
                <w:sz w:val="20"/>
                <w:szCs w:val="20"/>
              </w:rPr>
              <w:t>Aktivitäten</w:t>
            </w:r>
          </w:p>
        </w:tc>
        <w:tc>
          <w:tcPr>
            <w:tcW w:w="2578" w:type="dxa"/>
            <w:vMerge w:val="restart"/>
            <w:tcBorders>
              <w:top w:val="single" w:sz="4" w:space="0" w:color="auto"/>
              <w:bottom w:val="single" w:sz="4" w:space="0" w:color="auto"/>
            </w:tcBorders>
            <w:shd w:val="clear" w:color="auto" w:fill="165B89" w:themeFill="accent2"/>
          </w:tcPr>
          <w:p w14:paraId="5B286978" w14:textId="77777777" w:rsidR="00746781" w:rsidRPr="00221A1A" w:rsidRDefault="00746781" w:rsidP="001B4C6F">
            <w:pPr>
              <w:jc w:val="center"/>
              <w:rPr>
                <w:b/>
                <w:bCs/>
                <w:color w:val="FFFFFF" w:themeColor="background1"/>
                <w:sz w:val="20"/>
                <w:szCs w:val="20"/>
              </w:rPr>
            </w:pPr>
            <w:r>
              <w:rPr>
                <w:b/>
                <w:bCs/>
                <w:color w:val="FFFFFF" w:themeColor="background1"/>
                <w:sz w:val="20"/>
                <w:szCs w:val="20"/>
              </w:rPr>
              <w:t>Kommentar</w:t>
            </w:r>
          </w:p>
          <w:p w14:paraId="0327D215" w14:textId="386308F8" w:rsidR="005C19A7" w:rsidRPr="00221A1A" w:rsidRDefault="00746781" w:rsidP="001B4C6F">
            <w:pPr>
              <w:jc w:val="center"/>
              <w:rPr>
                <w:sz w:val="20"/>
                <w:szCs w:val="20"/>
              </w:rPr>
            </w:pPr>
            <w:r>
              <w:rPr>
                <w:color w:val="FFFFFF" w:themeColor="background1"/>
                <w:sz w:val="20"/>
                <w:szCs w:val="20"/>
              </w:rPr>
              <w:t>Stand: Oktober 2025</w:t>
            </w:r>
          </w:p>
        </w:tc>
        <w:tc>
          <w:tcPr>
            <w:tcW w:w="2131" w:type="dxa"/>
            <w:vMerge w:val="restart"/>
            <w:tcBorders>
              <w:top w:val="single" w:sz="4" w:space="0" w:color="auto"/>
              <w:bottom w:val="single" w:sz="4" w:space="0" w:color="auto"/>
            </w:tcBorders>
            <w:shd w:val="clear" w:color="auto" w:fill="165B89" w:themeFill="accent2"/>
          </w:tcPr>
          <w:p w14:paraId="29B32F3F" w14:textId="77777777" w:rsidR="005C19A7" w:rsidRPr="00221A1A" w:rsidRDefault="005C19A7" w:rsidP="001B4C6F">
            <w:pPr>
              <w:jc w:val="center"/>
              <w:rPr>
                <w:b/>
                <w:bCs/>
                <w:color w:val="FFFFFF" w:themeColor="background1"/>
                <w:sz w:val="20"/>
                <w:szCs w:val="20"/>
              </w:rPr>
            </w:pPr>
            <w:r w:rsidRPr="00221A1A">
              <w:rPr>
                <w:b/>
                <w:bCs/>
                <w:color w:val="FFFFFF" w:themeColor="background1"/>
                <w:sz w:val="20"/>
                <w:szCs w:val="20"/>
              </w:rPr>
              <w:t>Verantwortlich</w:t>
            </w:r>
          </w:p>
          <w:p w14:paraId="5A283F88" w14:textId="77777777" w:rsidR="005C19A7" w:rsidRPr="00221A1A" w:rsidRDefault="005C19A7" w:rsidP="001B4C6F">
            <w:pPr>
              <w:jc w:val="center"/>
              <w:rPr>
                <w:color w:val="FFFFFF" w:themeColor="background1"/>
                <w:sz w:val="20"/>
                <w:szCs w:val="20"/>
              </w:rPr>
            </w:pPr>
            <w:r w:rsidRPr="00221A1A">
              <w:rPr>
                <w:color w:val="FFFFFF" w:themeColor="background1"/>
                <w:sz w:val="20"/>
                <w:szCs w:val="20"/>
              </w:rPr>
              <w:t>K: Koordinierung</w:t>
            </w:r>
          </w:p>
          <w:p w14:paraId="551A255D" w14:textId="77777777" w:rsidR="005C19A7" w:rsidRPr="00221A1A" w:rsidRDefault="005C19A7" w:rsidP="001B4C6F">
            <w:pPr>
              <w:jc w:val="center"/>
              <w:rPr>
                <w:color w:val="FFFFFF" w:themeColor="background1"/>
                <w:sz w:val="20"/>
                <w:szCs w:val="20"/>
              </w:rPr>
            </w:pPr>
            <w:r w:rsidRPr="00221A1A">
              <w:rPr>
                <w:color w:val="FFFFFF" w:themeColor="background1"/>
                <w:sz w:val="20"/>
                <w:szCs w:val="20"/>
              </w:rPr>
              <w:t>D: Durchführung</w:t>
            </w:r>
          </w:p>
          <w:p w14:paraId="67183C45" w14:textId="77777777" w:rsidR="005C19A7" w:rsidRPr="00221A1A" w:rsidRDefault="005C19A7" w:rsidP="001B4C6F">
            <w:pPr>
              <w:jc w:val="center"/>
              <w:rPr>
                <w:color w:val="FFFFFF" w:themeColor="background1"/>
                <w:sz w:val="20"/>
                <w:szCs w:val="20"/>
              </w:rPr>
            </w:pPr>
            <w:r w:rsidRPr="00221A1A">
              <w:rPr>
                <w:color w:val="FFFFFF" w:themeColor="background1"/>
                <w:sz w:val="20"/>
                <w:szCs w:val="20"/>
              </w:rPr>
              <w:t>E: Entscheidung</w:t>
            </w:r>
          </w:p>
          <w:p w14:paraId="27CD1AF4" w14:textId="77777777" w:rsidR="005C19A7" w:rsidRPr="00221A1A" w:rsidRDefault="005C19A7" w:rsidP="001B4C6F">
            <w:pPr>
              <w:jc w:val="center"/>
              <w:rPr>
                <w:sz w:val="20"/>
                <w:szCs w:val="20"/>
              </w:rPr>
            </w:pPr>
            <w:r w:rsidRPr="00221A1A">
              <w:rPr>
                <w:color w:val="FFFFFF" w:themeColor="background1"/>
                <w:sz w:val="20"/>
                <w:szCs w:val="20"/>
              </w:rPr>
              <w:t>AG: Arbeitsgruppe</w:t>
            </w:r>
          </w:p>
        </w:tc>
        <w:tc>
          <w:tcPr>
            <w:tcW w:w="2004" w:type="dxa"/>
            <w:vMerge w:val="restart"/>
            <w:tcBorders>
              <w:top w:val="single" w:sz="4" w:space="0" w:color="auto"/>
              <w:bottom w:val="single" w:sz="4" w:space="0" w:color="auto"/>
            </w:tcBorders>
            <w:shd w:val="clear" w:color="auto" w:fill="165B89" w:themeFill="accent2"/>
          </w:tcPr>
          <w:p w14:paraId="028FCE19" w14:textId="77777777" w:rsidR="005C19A7" w:rsidRPr="00221A1A" w:rsidRDefault="005C19A7" w:rsidP="001B4C6F">
            <w:pPr>
              <w:jc w:val="center"/>
              <w:rPr>
                <w:b/>
                <w:bCs/>
                <w:color w:val="FFFFFF" w:themeColor="background1"/>
                <w:sz w:val="20"/>
                <w:szCs w:val="20"/>
              </w:rPr>
            </w:pPr>
            <w:r w:rsidRPr="00221A1A">
              <w:rPr>
                <w:b/>
                <w:bCs/>
                <w:color w:val="FFFFFF" w:themeColor="background1"/>
                <w:sz w:val="20"/>
                <w:szCs w:val="20"/>
              </w:rPr>
              <w:t>Zeitpunkt der</w:t>
            </w:r>
          </w:p>
          <w:p w14:paraId="61E2452F" w14:textId="77777777" w:rsidR="005C19A7" w:rsidRPr="00221A1A" w:rsidRDefault="005C19A7" w:rsidP="001B4C6F">
            <w:pPr>
              <w:jc w:val="center"/>
              <w:rPr>
                <w:b/>
                <w:bCs/>
                <w:color w:val="FFFFFF" w:themeColor="background1"/>
                <w:sz w:val="20"/>
                <w:szCs w:val="20"/>
              </w:rPr>
            </w:pPr>
            <w:r w:rsidRPr="00221A1A">
              <w:rPr>
                <w:b/>
                <w:bCs/>
                <w:color w:val="FFFFFF" w:themeColor="background1"/>
                <w:sz w:val="20"/>
                <w:szCs w:val="20"/>
              </w:rPr>
              <w:t>Beschlussfassung</w:t>
            </w:r>
          </w:p>
          <w:p w14:paraId="40850D71" w14:textId="77777777" w:rsidR="005C19A7" w:rsidRPr="00221A1A" w:rsidRDefault="005C19A7" w:rsidP="001B4C6F">
            <w:pPr>
              <w:jc w:val="center"/>
              <w:rPr>
                <w:sz w:val="20"/>
                <w:szCs w:val="20"/>
              </w:rPr>
            </w:pPr>
            <w:r w:rsidRPr="00221A1A">
              <w:rPr>
                <w:color w:val="FFFFFF" w:themeColor="background1"/>
                <w:sz w:val="20"/>
                <w:szCs w:val="20"/>
              </w:rPr>
              <w:t>(Planung)</w:t>
            </w:r>
          </w:p>
        </w:tc>
        <w:tc>
          <w:tcPr>
            <w:tcW w:w="1680" w:type="dxa"/>
            <w:vMerge w:val="restart"/>
            <w:tcBorders>
              <w:top w:val="single" w:sz="4" w:space="0" w:color="auto"/>
              <w:bottom w:val="single" w:sz="4" w:space="0" w:color="auto"/>
            </w:tcBorders>
            <w:shd w:val="clear" w:color="auto" w:fill="165B89" w:themeFill="accent2"/>
          </w:tcPr>
          <w:p w14:paraId="4B619213" w14:textId="2280844E" w:rsidR="006A0556" w:rsidRPr="00221A1A" w:rsidRDefault="005C19A7" w:rsidP="001B4C6F">
            <w:pPr>
              <w:jc w:val="center"/>
              <w:rPr>
                <w:sz w:val="20"/>
                <w:szCs w:val="20"/>
              </w:rPr>
            </w:pPr>
            <w:r w:rsidRPr="00221A1A">
              <w:rPr>
                <w:b/>
                <w:bCs/>
                <w:color w:val="FFFFFF" w:themeColor="background1"/>
                <w:sz w:val="20"/>
                <w:szCs w:val="20"/>
              </w:rPr>
              <w:t>Zeit</w:t>
            </w:r>
            <w:r w:rsidR="006A0556">
              <w:rPr>
                <w:b/>
                <w:bCs/>
                <w:color w:val="FFFFFF" w:themeColor="background1"/>
                <w:sz w:val="20"/>
                <w:szCs w:val="20"/>
              </w:rPr>
              <w:t>rahmen</w:t>
            </w:r>
          </w:p>
          <w:p w14:paraId="792DBD90" w14:textId="6D6C6030" w:rsidR="005C19A7" w:rsidRPr="00221A1A" w:rsidRDefault="005C19A7" w:rsidP="001B4C6F">
            <w:pPr>
              <w:jc w:val="center"/>
              <w:rPr>
                <w:sz w:val="20"/>
                <w:szCs w:val="20"/>
              </w:rPr>
            </w:pPr>
          </w:p>
        </w:tc>
        <w:tc>
          <w:tcPr>
            <w:tcW w:w="1820" w:type="dxa"/>
            <w:vMerge w:val="restart"/>
            <w:tcBorders>
              <w:top w:val="single" w:sz="4" w:space="0" w:color="auto"/>
              <w:bottom w:val="single" w:sz="4" w:space="0" w:color="auto"/>
              <w:right w:val="single" w:sz="4" w:space="0" w:color="A1A1A1" w:themeColor="background2" w:themeShade="BF"/>
            </w:tcBorders>
            <w:shd w:val="clear" w:color="auto" w:fill="165B89" w:themeFill="accent2"/>
          </w:tcPr>
          <w:p w14:paraId="6ACE3545" w14:textId="0B81F32B" w:rsidR="005C19A7" w:rsidRPr="00221A1A" w:rsidRDefault="005C19A7" w:rsidP="001B4C6F">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0"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2F2F2" w:themeFill="background1" w:themeFillShade="F2"/>
          </w:tcPr>
          <w:p w14:paraId="03DE90EE" w14:textId="78010B4C" w:rsidR="005C19A7" w:rsidRPr="00221A1A" w:rsidRDefault="005C19A7" w:rsidP="001B4C6F">
            <w:pPr>
              <w:jc w:val="center"/>
              <w:rPr>
                <w:sz w:val="20"/>
                <w:szCs w:val="20"/>
              </w:rPr>
            </w:pPr>
            <w:r>
              <w:rPr>
                <w:b/>
                <w:bCs/>
                <w:sz w:val="20"/>
                <w:szCs w:val="20"/>
              </w:rPr>
              <w:t>Monitoring:</w:t>
            </w:r>
          </w:p>
        </w:tc>
      </w:tr>
      <w:tr w:rsidR="00C57B2A" w:rsidRPr="00221A1A" w14:paraId="52C837EC"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42468860" w14:textId="77777777" w:rsidR="005C19A7" w:rsidRPr="00221A1A" w:rsidRDefault="005C19A7" w:rsidP="001B4C6F">
            <w:pPr>
              <w:jc w:val="center"/>
              <w:rPr>
                <w:b/>
                <w:bCs/>
                <w:color w:val="FFFFFF" w:themeColor="background1"/>
                <w:sz w:val="20"/>
                <w:szCs w:val="20"/>
              </w:rPr>
            </w:pPr>
          </w:p>
        </w:tc>
        <w:tc>
          <w:tcPr>
            <w:tcW w:w="2820" w:type="dxa"/>
            <w:gridSpan w:val="2"/>
            <w:vMerge/>
            <w:tcBorders>
              <w:top w:val="single" w:sz="4" w:space="0" w:color="auto"/>
              <w:bottom w:val="single" w:sz="4" w:space="0" w:color="auto"/>
            </w:tcBorders>
            <w:shd w:val="clear" w:color="auto" w:fill="165B89" w:themeFill="accent2"/>
          </w:tcPr>
          <w:p w14:paraId="26EA9654" w14:textId="77777777" w:rsidR="005C19A7" w:rsidRPr="00221A1A" w:rsidRDefault="005C19A7" w:rsidP="001B4C6F">
            <w:pPr>
              <w:jc w:val="center"/>
              <w:rPr>
                <w:b/>
                <w:bCs/>
                <w:color w:val="FFFFFF" w:themeColor="background1"/>
                <w:sz w:val="20"/>
                <w:szCs w:val="20"/>
              </w:rPr>
            </w:pPr>
          </w:p>
        </w:tc>
        <w:tc>
          <w:tcPr>
            <w:tcW w:w="2578" w:type="dxa"/>
            <w:vMerge/>
            <w:tcBorders>
              <w:top w:val="single" w:sz="4" w:space="0" w:color="auto"/>
              <w:bottom w:val="single" w:sz="4" w:space="0" w:color="auto"/>
            </w:tcBorders>
            <w:shd w:val="clear" w:color="auto" w:fill="165B89" w:themeFill="accent2"/>
          </w:tcPr>
          <w:p w14:paraId="1095EAFC" w14:textId="77777777" w:rsidR="005C19A7" w:rsidRPr="00221A1A" w:rsidRDefault="005C19A7" w:rsidP="001B4C6F">
            <w:pPr>
              <w:jc w:val="center"/>
              <w:rPr>
                <w:b/>
                <w:bCs/>
                <w:color w:val="FFFFFF" w:themeColor="background1"/>
                <w:sz w:val="20"/>
                <w:szCs w:val="20"/>
              </w:rPr>
            </w:pPr>
          </w:p>
        </w:tc>
        <w:tc>
          <w:tcPr>
            <w:tcW w:w="2131" w:type="dxa"/>
            <w:vMerge/>
            <w:tcBorders>
              <w:top w:val="single" w:sz="4" w:space="0" w:color="auto"/>
              <w:bottom w:val="single" w:sz="4" w:space="0" w:color="auto"/>
            </w:tcBorders>
            <w:shd w:val="clear" w:color="auto" w:fill="165B89" w:themeFill="accent2"/>
          </w:tcPr>
          <w:p w14:paraId="6264908C" w14:textId="77777777" w:rsidR="005C19A7" w:rsidRPr="00221A1A" w:rsidRDefault="005C19A7" w:rsidP="001B4C6F">
            <w:pPr>
              <w:jc w:val="center"/>
              <w:rPr>
                <w:b/>
                <w:bCs/>
                <w:color w:val="FFFFFF" w:themeColor="background1"/>
                <w:sz w:val="20"/>
                <w:szCs w:val="20"/>
              </w:rPr>
            </w:pPr>
          </w:p>
        </w:tc>
        <w:tc>
          <w:tcPr>
            <w:tcW w:w="2004" w:type="dxa"/>
            <w:vMerge/>
            <w:tcBorders>
              <w:top w:val="single" w:sz="4" w:space="0" w:color="auto"/>
              <w:bottom w:val="single" w:sz="4" w:space="0" w:color="auto"/>
            </w:tcBorders>
            <w:shd w:val="clear" w:color="auto" w:fill="165B89" w:themeFill="accent2"/>
          </w:tcPr>
          <w:p w14:paraId="470A443E" w14:textId="77777777" w:rsidR="005C19A7" w:rsidRPr="00221A1A" w:rsidRDefault="005C19A7" w:rsidP="001B4C6F">
            <w:pPr>
              <w:jc w:val="center"/>
              <w:rPr>
                <w:b/>
                <w:bCs/>
                <w:color w:val="FFFFFF" w:themeColor="background1"/>
                <w:sz w:val="20"/>
                <w:szCs w:val="20"/>
              </w:rPr>
            </w:pPr>
          </w:p>
        </w:tc>
        <w:tc>
          <w:tcPr>
            <w:tcW w:w="1680" w:type="dxa"/>
            <w:vMerge/>
            <w:tcBorders>
              <w:top w:val="single" w:sz="4" w:space="0" w:color="auto"/>
              <w:bottom w:val="single" w:sz="4" w:space="0" w:color="auto"/>
            </w:tcBorders>
            <w:shd w:val="clear" w:color="auto" w:fill="165B89" w:themeFill="accent2"/>
          </w:tcPr>
          <w:p w14:paraId="6FE8E240" w14:textId="77777777" w:rsidR="005C19A7" w:rsidRPr="00221A1A" w:rsidRDefault="005C19A7" w:rsidP="001B4C6F">
            <w:pPr>
              <w:jc w:val="center"/>
              <w:rPr>
                <w:b/>
                <w:bCs/>
                <w:color w:val="FFFFFF" w:themeColor="background1"/>
                <w:sz w:val="20"/>
                <w:szCs w:val="20"/>
              </w:rPr>
            </w:pPr>
          </w:p>
        </w:tc>
        <w:tc>
          <w:tcPr>
            <w:tcW w:w="1820" w:type="dxa"/>
            <w:vMerge/>
            <w:tcBorders>
              <w:top w:val="single" w:sz="4" w:space="0" w:color="auto"/>
              <w:bottom w:val="single" w:sz="4" w:space="0" w:color="auto"/>
              <w:right w:val="single" w:sz="4" w:space="0" w:color="A1A1A1" w:themeColor="background2" w:themeShade="BF"/>
            </w:tcBorders>
            <w:shd w:val="clear" w:color="auto" w:fill="165B89" w:themeFill="accent2"/>
          </w:tcPr>
          <w:p w14:paraId="543CA863" w14:textId="77777777" w:rsidR="005C19A7" w:rsidRPr="00221A1A" w:rsidRDefault="005C19A7" w:rsidP="001B4C6F">
            <w:pPr>
              <w:jc w:val="center"/>
              <w:rPr>
                <w:b/>
                <w:bCs/>
                <w:color w:val="FFFFFF" w:themeColor="background1"/>
                <w:sz w:val="20"/>
                <w:szCs w:val="20"/>
              </w:rPr>
            </w:pPr>
          </w:p>
        </w:tc>
        <w:tc>
          <w:tcPr>
            <w:tcW w:w="1680"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3614B09D" w14:textId="5B1B5207" w:rsidR="005C19A7" w:rsidRPr="00221A1A" w:rsidRDefault="005C19A7" w:rsidP="001B4C6F">
            <w:pPr>
              <w:jc w:val="center"/>
              <w:rPr>
                <w:b/>
                <w:bCs/>
                <w:sz w:val="20"/>
                <w:szCs w:val="20"/>
              </w:rPr>
            </w:pPr>
            <w:r>
              <w:rPr>
                <w:b/>
                <w:bCs/>
                <w:sz w:val="20"/>
                <w:szCs w:val="20"/>
              </w:rPr>
              <w:t>Offen</w:t>
            </w:r>
          </w:p>
        </w:tc>
      </w:tr>
      <w:tr w:rsidR="00C57B2A" w:rsidRPr="00221A1A" w14:paraId="2F101AA6"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66163E1C" w14:textId="77777777" w:rsidR="005C19A7" w:rsidRPr="00221A1A" w:rsidRDefault="005C19A7" w:rsidP="001B4C6F">
            <w:pPr>
              <w:jc w:val="center"/>
              <w:rPr>
                <w:b/>
                <w:bCs/>
                <w:color w:val="FFFFFF" w:themeColor="background1"/>
                <w:sz w:val="20"/>
                <w:szCs w:val="20"/>
              </w:rPr>
            </w:pPr>
          </w:p>
        </w:tc>
        <w:tc>
          <w:tcPr>
            <w:tcW w:w="2820" w:type="dxa"/>
            <w:gridSpan w:val="2"/>
            <w:vMerge/>
            <w:tcBorders>
              <w:top w:val="single" w:sz="4" w:space="0" w:color="auto"/>
              <w:bottom w:val="single" w:sz="4" w:space="0" w:color="auto"/>
            </w:tcBorders>
            <w:shd w:val="clear" w:color="auto" w:fill="165B89" w:themeFill="accent2"/>
          </w:tcPr>
          <w:p w14:paraId="7E59AF28" w14:textId="77777777" w:rsidR="005C19A7" w:rsidRPr="00221A1A" w:rsidRDefault="005C19A7" w:rsidP="001B4C6F">
            <w:pPr>
              <w:jc w:val="center"/>
              <w:rPr>
                <w:b/>
                <w:bCs/>
                <w:color w:val="FFFFFF" w:themeColor="background1"/>
                <w:sz w:val="20"/>
                <w:szCs w:val="20"/>
              </w:rPr>
            </w:pPr>
          </w:p>
        </w:tc>
        <w:tc>
          <w:tcPr>
            <w:tcW w:w="2578" w:type="dxa"/>
            <w:vMerge/>
            <w:tcBorders>
              <w:top w:val="single" w:sz="4" w:space="0" w:color="auto"/>
              <w:bottom w:val="single" w:sz="4" w:space="0" w:color="auto"/>
            </w:tcBorders>
            <w:shd w:val="clear" w:color="auto" w:fill="165B89" w:themeFill="accent2"/>
          </w:tcPr>
          <w:p w14:paraId="51A17C74" w14:textId="77777777" w:rsidR="005C19A7" w:rsidRPr="00221A1A" w:rsidRDefault="005C19A7" w:rsidP="001B4C6F">
            <w:pPr>
              <w:jc w:val="center"/>
              <w:rPr>
                <w:b/>
                <w:bCs/>
                <w:color w:val="FFFFFF" w:themeColor="background1"/>
                <w:sz w:val="20"/>
                <w:szCs w:val="20"/>
              </w:rPr>
            </w:pPr>
          </w:p>
        </w:tc>
        <w:tc>
          <w:tcPr>
            <w:tcW w:w="2131" w:type="dxa"/>
            <w:vMerge/>
            <w:tcBorders>
              <w:top w:val="single" w:sz="4" w:space="0" w:color="auto"/>
              <w:bottom w:val="single" w:sz="4" w:space="0" w:color="auto"/>
            </w:tcBorders>
            <w:shd w:val="clear" w:color="auto" w:fill="165B89" w:themeFill="accent2"/>
          </w:tcPr>
          <w:p w14:paraId="3B304FC6" w14:textId="77777777" w:rsidR="005C19A7" w:rsidRPr="00221A1A" w:rsidRDefault="005C19A7" w:rsidP="001B4C6F">
            <w:pPr>
              <w:jc w:val="center"/>
              <w:rPr>
                <w:b/>
                <w:bCs/>
                <w:color w:val="FFFFFF" w:themeColor="background1"/>
                <w:sz w:val="20"/>
                <w:szCs w:val="20"/>
              </w:rPr>
            </w:pPr>
          </w:p>
        </w:tc>
        <w:tc>
          <w:tcPr>
            <w:tcW w:w="2004" w:type="dxa"/>
            <w:vMerge/>
            <w:tcBorders>
              <w:top w:val="single" w:sz="4" w:space="0" w:color="auto"/>
              <w:bottom w:val="single" w:sz="4" w:space="0" w:color="auto"/>
            </w:tcBorders>
            <w:shd w:val="clear" w:color="auto" w:fill="165B89" w:themeFill="accent2"/>
          </w:tcPr>
          <w:p w14:paraId="47712C68" w14:textId="77777777" w:rsidR="005C19A7" w:rsidRPr="00221A1A" w:rsidRDefault="005C19A7" w:rsidP="001B4C6F">
            <w:pPr>
              <w:jc w:val="center"/>
              <w:rPr>
                <w:b/>
                <w:bCs/>
                <w:color w:val="FFFFFF" w:themeColor="background1"/>
                <w:sz w:val="20"/>
                <w:szCs w:val="20"/>
              </w:rPr>
            </w:pPr>
          </w:p>
        </w:tc>
        <w:tc>
          <w:tcPr>
            <w:tcW w:w="1680" w:type="dxa"/>
            <w:vMerge/>
            <w:tcBorders>
              <w:top w:val="single" w:sz="4" w:space="0" w:color="auto"/>
              <w:bottom w:val="single" w:sz="4" w:space="0" w:color="auto"/>
            </w:tcBorders>
            <w:shd w:val="clear" w:color="auto" w:fill="165B89" w:themeFill="accent2"/>
          </w:tcPr>
          <w:p w14:paraId="5BC16493" w14:textId="77777777" w:rsidR="005C19A7" w:rsidRPr="00221A1A" w:rsidRDefault="005C19A7" w:rsidP="001B4C6F">
            <w:pPr>
              <w:jc w:val="center"/>
              <w:rPr>
                <w:b/>
                <w:bCs/>
                <w:color w:val="FFFFFF" w:themeColor="background1"/>
                <w:sz w:val="20"/>
                <w:szCs w:val="20"/>
              </w:rPr>
            </w:pPr>
          </w:p>
        </w:tc>
        <w:tc>
          <w:tcPr>
            <w:tcW w:w="1820" w:type="dxa"/>
            <w:vMerge/>
            <w:tcBorders>
              <w:top w:val="single" w:sz="4" w:space="0" w:color="auto"/>
              <w:bottom w:val="single" w:sz="4" w:space="0" w:color="auto"/>
              <w:right w:val="single" w:sz="4" w:space="0" w:color="A1A1A1" w:themeColor="background2" w:themeShade="BF"/>
            </w:tcBorders>
            <w:shd w:val="clear" w:color="auto" w:fill="165B89" w:themeFill="accent2"/>
          </w:tcPr>
          <w:p w14:paraId="253C5098" w14:textId="77777777" w:rsidR="005C19A7" w:rsidRPr="00221A1A" w:rsidRDefault="005C19A7" w:rsidP="001B4C6F">
            <w:pPr>
              <w:jc w:val="center"/>
              <w:rPr>
                <w:b/>
                <w:bCs/>
                <w:color w:val="FFFFFF" w:themeColor="background1"/>
                <w:sz w:val="20"/>
                <w:szCs w:val="20"/>
              </w:rPr>
            </w:pPr>
          </w:p>
        </w:tc>
        <w:tc>
          <w:tcPr>
            <w:tcW w:w="1680"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15EC8DFF" w14:textId="4226B447" w:rsidR="005C19A7" w:rsidRPr="00221A1A" w:rsidRDefault="005C19A7" w:rsidP="001B4C6F">
            <w:pPr>
              <w:jc w:val="center"/>
              <w:rPr>
                <w:b/>
                <w:bCs/>
                <w:sz w:val="20"/>
                <w:szCs w:val="20"/>
              </w:rPr>
            </w:pPr>
            <w:r>
              <w:rPr>
                <w:b/>
                <w:bCs/>
                <w:sz w:val="20"/>
                <w:szCs w:val="20"/>
              </w:rPr>
              <w:t>In Arbeit</w:t>
            </w:r>
          </w:p>
        </w:tc>
      </w:tr>
      <w:tr w:rsidR="00C57B2A" w:rsidRPr="00221A1A" w14:paraId="36D2701E"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17DB0FD3" w14:textId="77777777" w:rsidR="005C19A7" w:rsidRPr="00221A1A" w:rsidRDefault="005C19A7" w:rsidP="001B4C6F">
            <w:pPr>
              <w:jc w:val="center"/>
              <w:rPr>
                <w:b/>
                <w:bCs/>
                <w:color w:val="FFFFFF" w:themeColor="background1"/>
                <w:sz w:val="20"/>
                <w:szCs w:val="20"/>
              </w:rPr>
            </w:pPr>
          </w:p>
        </w:tc>
        <w:tc>
          <w:tcPr>
            <w:tcW w:w="2820" w:type="dxa"/>
            <w:gridSpan w:val="2"/>
            <w:vMerge/>
            <w:tcBorders>
              <w:top w:val="single" w:sz="4" w:space="0" w:color="auto"/>
              <w:bottom w:val="single" w:sz="4" w:space="0" w:color="auto"/>
            </w:tcBorders>
            <w:shd w:val="clear" w:color="auto" w:fill="165B89" w:themeFill="accent2"/>
          </w:tcPr>
          <w:p w14:paraId="49FACA00" w14:textId="77777777" w:rsidR="005C19A7" w:rsidRPr="00221A1A" w:rsidRDefault="005C19A7" w:rsidP="001B4C6F">
            <w:pPr>
              <w:jc w:val="center"/>
              <w:rPr>
                <w:b/>
                <w:bCs/>
                <w:color w:val="FFFFFF" w:themeColor="background1"/>
                <w:sz w:val="20"/>
                <w:szCs w:val="20"/>
              </w:rPr>
            </w:pPr>
          </w:p>
        </w:tc>
        <w:tc>
          <w:tcPr>
            <w:tcW w:w="2578" w:type="dxa"/>
            <w:vMerge/>
            <w:tcBorders>
              <w:top w:val="single" w:sz="4" w:space="0" w:color="auto"/>
              <w:bottom w:val="single" w:sz="4" w:space="0" w:color="auto"/>
            </w:tcBorders>
            <w:shd w:val="clear" w:color="auto" w:fill="165B89" w:themeFill="accent2"/>
          </w:tcPr>
          <w:p w14:paraId="35242C41" w14:textId="77777777" w:rsidR="005C19A7" w:rsidRPr="00221A1A" w:rsidRDefault="005C19A7" w:rsidP="001B4C6F">
            <w:pPr>
              <w:jc w:val="center"/>
              <w:rPr>
                <w:b/>
                <w:bCs/>
                <w:color w:val="FFFFFF" w:themeColor="background1"/>
                <w:sz w:val="20"/>
                <w:szCs w:val="20"/>
              </w:rPr>
            </w:pPr>
          </w:p>
        </w:tc>
        <w:tc>
          <w:tcPr>
            <w:tcW w:w="2131" w:type="dxa"/>
            <w:vMerge/>
            <w:tcBorders>
              <w:top w:val="single" w:sz="4" w:space="0" w:color="auto"/>
              <w:bottom w:val="single" w:sz="4" w:space="0" w:color="auto"/>
            </w:tcBorders>
            <w:shd w:val="clear" w:color="auto" w:fill="165B89" w:themeFill="accent2"/>
          </w:tcPr>
          <w:p w14:paraId="47C293AD" w14:textId="77777777" w:rsidR="005C19A7" w:rsidRPr="00221A1A" w:rsidRDefault="005C19A7" w:rsidP="001B4C6F">
            <w:pPr>
              <w:jc w:val="center"/>
              <w:rPr>
                <w:b/>
                <w:bCs/>
                <w:color w:val="FFFFFF" w:themeColor="background1"/>
                <w:sz w:val="20"/>
                <w:szCs w:val="20"/>
              </w:rPr>
            </w:pPr>
          </w:p>
        </w:tc>
        <w:tc>
          <w:tcPr>
            <w:tcW w:w="2004" w:type="dxa"/>
            <w:vMerge/>
            <w:tcBorders>
              <w:top w:val="single" w:sz="4" w:space="0" w:color="auto"/>
              <w:bottom w:val="single" w:sz="4" w:space="0" w:color="auto"/>
            </w:tcBorders>
            <w:shd w:val="clear" w:color="auto" w:fill="165B89" w:themeFill="accent2"/>
          </w:tcPr>
          <w:p w14:paraId="0EA83A6E" w14:textId="77777777" w:rsidR="005C19A7" w:rsidRPr="00221A1A" w:rsidRDefault="005C19A7" w:rsidP="001B4C6F">
            <w:pPr>
              <w:jc w:val="center"/>
              <w:rPr>
                <w:b/>
                <w:bCs/>
                <w:color w:val="FFFFFF" w:themeColor="background1"/>
                <w:sz w:val="20"/>
                <w:szCs w:val="20"/>
              </w:rPr>
            </w:pPr>
          </w:p>
        </w:tc>
        <w:tc>
          <w:tcPr>
            <w:tcW w:w="1680" w:type="dxa"/>
            <w:vMerge/>
            <w:tcBorders>
              <w:top w:val="single" w:sz="4" w:space="0" w:color="auto"/>
              <w:bottom w:val="single" w:sz="4" w:space="0" w:color="auto"/>
            </w:tcBorders>
            <w:shd w:val="clear" w:color="auto" w:fill="165B89" w:themeFill="accent2"/>
          </w:tcPr>
          <w:p w14:paraId="66D6349F" w14:textId="77777777" w:rsidR="005C19A7" w:rsidRPr="00221A1A" w:rsidRDefault="005C19A7" w:rsidP="001B4C6F">
            <w:pPr>
              <w:jc w:val="center"/>
              <w:rPr>
                <w:b/>
                <w:bCs/>
                <w:color w:val="FFFFFF" w:themeColor="background1"/>
                <w:sz w:val="20"/>
                <w:szCs w:val="20"/>
              </w:rPr>
            </w:pPr>
          </w:p>
        </w:tc>
        <w:tc>
          <w:tcPr>
            <w:tcW w:w="1820" w:type="dxa"/>
            <w:vMerge/>
            <w:tcBorders>
              <w:top w:val="single" w:sz="4" w:space="0" w:color="auto"/>
              <w:bottom w:val="single" w:sz="4" w:space="0" w:color="auto"/>
              <w:right w:val="single" w:sz="4" w:space="0" w:color="A1A1A1" w:themeColor="background2" w:themeShade="BF"/>
            </w:tcBorders>
            <w:shd w:val="clear" w:color="auto" w:fill="165B89" w:themeFill="accent2"/>
          </w:tcPr>
          <w:p w14:paraId="42ADAD79" w14:textId="77777777" w:rsidR="005C19A7" w:rsidRPr="00221A1A" w:rsidRDefault="005C19A7" w:rsidP="001B4C6F">
            <w:pPr>
              <w:jc w:val="center"/>
              <w:rPr>
                <w:b/>
                <w:bCs/>
                <w:color w:val="FFFFFF" w:themeColor="background1"/>
                <w:sz w:val="20"/>
                <w:szCs w:val="20"/>
              </w:rPr>
            </w:pPr>
          </w:p>
        </w:tc>
        <w:tc>
          <w:tcPr>
            <w:tcW w:w="1680"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1BE4E283" w14:textId="61DEEA8C" w:rsidR="005C19A7" w:rsidRPr="00221A1A" w:rsidRDefault="005C19A7" w:rsidP="001B4C6F">
            <w:pPr>
              <w:jc w:val="center"/>
              <w:rPr>
                <w:b/>
                <w:bCs/>
                <w:sz w:val="20"/>
                <w:szCs w:val="20"/>
              </w:rPr>
            </w:pPr>
            <w:r>
              <w:rPr>
                <w:b/>
                <w:bCs/>
                <w:sz w:val="20"/>
                <w:szCs w:val="20"/>
              </w:rPr>
              <w:t>Laufend</w:t>
            </w:r>
          </w:p>
        </w:tc>
      </w:tr>
      <w:tr w:rsidR="00C57B2A" w:rsidRPr="00221A1A" w14:paraId="3BFC66BE"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4223EF0A" w14:textId="77777777" w:rsidR="005C19A7" w:rsidRPr="00221A1A" w:rsidRDefault="005C19A7" w:rsidP="001B4C6F">
            <w:pPr>
              <w:jc w:val="center"/>
              <w:rPr>
                <w:b/>
                <w:bCs/>
                <w:color w:val="FFFFFF" w:themeColor="background1"/>
                <w:sz w:val="20"/>
                <w:szCs w:val="20"/>
              </w:rPr>
            </w:pPr>
          </w:p>
        </w:tc>
        <w:tc>
          <w:tcPr>
            <w:tcW w:w="2820" w:type="dxa"/>
            <w:gridSpan w:val="2"/>
            <w:vMerge/>
            <w:tcBorders>
              <w:top w:val="single" w:sz="4" w:space="0" w:color="auto"/>
              <w:bottom w:val="single" w:sz="4" w:space="0" w:color="auto"/>
            </w:tcBorders>
            <w:shd w:val="clear" w:color="auto" w:fill="165B89" w:themeFill="accent2"/>
          </w:tcPr>
          <w:p w14:paraId="779618B0" w14:textId="77777777" w:rsidR="005C19A7" w:rsidRPr="00221A1A" w:rsidRDefault="005C19A7" w:rsidP="001B4C6F">
            <w:pPr>
              <w:jc w:val="center"/>
              <w:rPr>
                <w:b/>
                <w:bCs/>
                <w:color w:val="FFFFFF" w:themeColor="background1"/>
                <w:sz w:val="20"/>
                <w:szCs w:val="20"/>
              </w:rPr>
            </w:pPr>
          </w:p>
        </w:tc>
        <w:tc>
          <w:tcPr>
            <w:tcW w:w="2578" w:type="dxa"/>
            <w:vMerge/>
            <w:tcBorders>
              <w:top w:val="single" w:sz="4" w:space="0" w:color="auto"/>
              <w:bottom w:val="single" w:sz="4" w:space="0" w:color="auto"/>
            </w:tcBorders>
            <w:shd w:val="clear" w:color="auto" w:fill="165B89" w:themeFill="accent2"/>
          </w:tcPr>
          <w:p w14:paraId="543E11C5" w14:textId="77777777" w:rsidR="005C19A7" w:rsidRPr="00221A1A" w:rsidRDefault="005C19A7" w:rsidP="001B4C6F">
            <w:pPr>
              <w:jc w:val="center"/>
              <w:rPr>
                <w:b/>
                <w:bCs/>
                <w:color w:val="FFFFFF" w:themeColor="background1"/>
                <w:sz w:val="20"/>
                <w:szCs w:val="20"/>
              </w:rPr>
            </w:pPr>
          </w:p>
        </w:tc>
        <w:tc>
          <w:tcPr>
            <w:tcW w:w="2131" w:type="dxa"/>
            <w:vMerge/>
            <w:tcBorders>
              <w:top w:val="single" w:sz="4" w:space="0" w:color="auto"/>
              <w:bottom w:val="single" w:sz="4" w:space="0" w:color="auto"/>
            </w:tcBorders>
            <w:shd w:val="clear" w:color="auto" w:fill="165B89" w:themeFill="accent2"/>
          </w:tcPr>
          <w:p w14:paraId="6C3C99E4" w14:textId="77777777" w:rsidR="005C19A7" w:rsidRPr="00221A1A" w:rsidRDefault="005C19A7" w:rsidP="001B4C6F">
            <w:pPr>
              <w:jc w:val="center"/>
              <w:rPr>
                <w:b/>
                <w:bCs/>
                <w:color w:val="FFFFFF" w:themeColor="background1"/>
                <w:sz w:val="20"/>
                <w:szCs w:val="20"/>
              </w:rPr>
            </w:pPr>
          </w:p>
        </w:tc>
        <w:tc>
          <w:tcPr>
            <w:tcW w:w="2004" w:type="dxa"/>
            <w:vMerge/>
            <w:tcBorders>
              <w:top w:val="single" w:sz="4" w:space="0" w:color="auto"/>
              <w:bottom w:val="single" w:sz="4" w:space="0" w:color="auto"/>
            </w:tcBorders>
            <w:shd w:val="clear" w:color="auto" w:fill="165B89" w:themeFill="accent2"/>
          </w:tcPr>
          <w:p w14:paraId="6BE8AC2C" w14:textId="77777777" w:rsidR="005C19A7" w:rsidRPr="00221A1A" w:rsidRDefault="005C19A7" w:rsidP="001B4C6F">
            <w:pPr>
              <w:jc w:val="center"/>
              <w:rPr>
                <w:b/>
                <w:bCs/>
                <w:color w:val="FFFFFF" w:themeColor="background1"/>
                <w:sz w:val="20"/>
                <w:szCs w:val="20"/>
              </w:rPr>
            </w:pPr>
          </w:p>
        </w:tc>
        <w:tc>
          <w:tcPr>
            <w:tcW w:w="1680" w:type="dxa"/>
            <w:vMerge/>
            <w:tcBorders>
              <w:top w:val="single" w:sz="4" w:space="0" w:color="auto"/>
              <w:bottom w:val="single" w:sz="4" w:space="0" w:color="auto"/>
            </w:tcBorders>
            <w:shd w:val="clear" w:color="auto" w:fill="165B89" w:themeFill="accent2"/>
          </w:tcPr>
          <w:p w14:paraId="58220700" w14:textId="77777777" w:rsidR="005C19A7" w:rsidRPr="00221A1A" w:rsidRDefault="005C19A7" w:rsidP="001B4C6F">
            <w:pPr>
              <w:jc w:val="center"/>
              <w:rPr>
                <w:b/>
                <w:bCs/>
                <w:color w:val="FFFFFF" w:themeColor="background1"/>
                <w:sz w:val="20"/>
                <w:szCs w:val="20"/>
              </w:rPr>
            </w:pPr>
          </w:p>
        </w:tc>
        <w:tc>
          <w:tcPr>
            <w:tcW w:w="1820" w:type="dxa"/>
            <w:vMerge/>
            <w:tcBorders>
              <w:top w:val="single" w:sz="4" w:space="0" w:color="auto"/>
              <w:bottom w:val="single" w:sz="4" w:space="0" w:color="auto"/>
              <w:right w:val="single" w:sz="4" w:space="0" w:color="A1A1A1" w:themeColor="background2" w:themeShade="BF"/>
            </w:tcBorders>
            <w:shd w:val="clear" w:color="auto" w:fill="165B89" w:themeFill="accent2"/>
          </w:tcPr>
          <w:p w14:paraId="2C735DF2" w14:textId="77777777" w:rsidR="005C19A7" w:rsidRPr="00221A1A" w:rsidRDefault="005C19A7" w:rsidP="001B4C6F">
            <w:pPr>
              <w:jc w:val="center"/>
              <w:rPr>
                <w:b/>
                <w:bCs/>
                <w:color w:val="FFFFFF" w:themeColor="background1"/>
                <w:sz w:val="20"/>
                <w:szCs w:val="20"/>
              </w:rPr>
            </w:pPr>
          </w:p>
        </w:tc>
        <w:tc>
          <w:tcPr>
            <w:tcW w:w="1680"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60E7E9AC" w14:textId="3FD8E622" w:rsidR="005C19A7" w:rsidRPr="00221A1A" w:rsidRDefault="005C19A7" w:rsidP="001B4C6F">
            <w:pPr>
              <w:jc w:val="center"/>
              <w:rPr>
                <w:b/>
                <w:bCs/>
                <w:sz w:val="20"/>
                <w:szCs w:val="20"/>
              </w:rPr>
            </w:pPr>
            <w:r>
              <w:rPr>
                <w:b/>
                <w:bCs/>
                <w:sz w:val="20"/>
                <w:szCs w:val="20"/>
              </w:rPr>
              <w:t>Erledigt</w:t>
            </w:r>
          </w:p>
        </w:tc>
      </w:tr>
      <w:tr w:rsidR="005C19A7" w:rsidRPr="00221A1A" w14:paraId="3D70A05A" w14:textId="77777777" w:rsidTr="00C27242">
        <w:tc>
          <w:tcPr>
            <w:tcW w:w="15138" w:type="dxa"/>
            <w:gridSpan w:val="9"/>
            <w:tcBorders>
              <w:top w:val="single" w:sz="4" w:space="0" w:color="auto"/>
              <w:bottom w:val="single" w:sz="4" w:space="0" w:color="auto"/>
            </w:tcBorders>
            <w:shd w:val="clear" w:color="auto" w:fill="D9D9D9" w:themeFill="background1" w:themeFillShade="D9"/>
          </w:tcPr>
          <w:p w14:paraId="245495E7" w14:textId="5BA89D5C" w:rsidR="005C19A7" w:rsidRPr="00AB030D" w:rsidRDefault="005C19A7" w:rsidP="001B4C6F">
            <w:pPr>
              <w:shd w:val="clear" w:color="auto" w:fill="D9D9D9" w:themeFill="background1" w:themeFillShade="D9"/>
              <w:spacing w:line="276" w:lineRule="auto"/>
              <w:rPr>
                <w:b/>
                <w:bCs/>
                <w:color w:val="165B89" w:themeColor="accent2"/>
                <w:sz w:val="28"/>
                <w:szCs w:val="28"/>
              </w:rPr>
            </w:pPr>
            <w:r w:rsidRPr="00AB030D">
              <w:rPr>
                <w:b/>
                <w:bCs/>
                <w:color w:val="165B89" w:themeColor="accent2"/>
                <w:sz w:val="28"/>
                <w:szCs w:val="28"/>
              </w:rPr>
              <w:t xml:space="preserve">Teilziel 4.1 </w:t>
            </w:r>
            <w:r w:rsidR="00D963DF">
              <w:rPr>
                <w:b/>
                <w:bCs/>
                <w:color w:val="165B89" w:themeColor="accent2"/>
                <w:sz w:val="28"/>
                <w:szCs w:val="28"/>
              </w:rPr>
              <w:t>–</w:t>
            </w:r>
            <w:r w:rsidRPr="00AB030D">
              <w:rPr>
                <w:b/>
                <w:bCs/>
                <w:color w:val="165B89" w:themeColor="accent2"/>
                <w:sz w:val="28"/>
                <w:szCs w:val="28"/>
              </w:rPr>
              <w:t xml:space="preserve"> Dauerhafte Umsetzung des MSG</w:t>
            </w:r>
            <w:r w:rsidR="006A0556">
              <w:rPr>
                <w:b/>
                <w:bCs/>
                <w:color w:val="165B89" w:themeColor="accent2"/>
                <w:sz w:val="28"/>
                <w:szCs w:val="28"/>
              </w:rPr>
              <w:t>-</w:t>
            </w:r>
            <w:r w:rsidRPr="00AB030D">
              <w:rPr>
                <w:b/>
                <w:bCs/>
                <w:color w:val="165B89" w:themeColor="accent2"/>
                <w:sz w:val="28"/>
                <w:szCs w:val="28"/>
              </w:rPr>
              <w:t>Modells</w:t>
            </w:r>
          </w:p>
          <w:p w14:paraId="55E82E8F" w14:textId="77777777" w:rsidR="005C19A7" w:rsidRDefault="005C19A7" w:rsidP="001B4C6F">
            <w:pPr>
              <w:shd w:val="clear" w:color="auto" w:fill="D9D9D9" w:themeFill="background1" w:themeFillShade="D9"/>
              <w:spacing w:line="276" w:lineRule="auto"/>
              <w:rPr>
                <w:rFonts w:cs="Arial"/>
                <w:color w:val="165B89" w:themeColor="accent2"/>
                <w:sz w:val="20"/>
                <w:szCs w:val="20"/>
                <w:shd w:val="clear" w:color="auto" w:fill="D9D9D9" w:themeFill="background1" w:themeFillShade="D9"/>
              </w:rPr>
            </w:pPr>
            <w:r w:rsidRPr="00D963DF">
              <w:rPr>
                <w:i/>
                <w:iCs/>
                <w:color w:val="165B89" w:themeColor="accent2"/>
                <w:sz w:val="20"/>
                <w:szCs w:val="20"/>
                <w:shd w:val="clear" w:color="auto" w:fill="D9D9D9" w:themeFill="background1" w:themeFillShade="D9"/>
              </w:rPr>
              <w:t>Indikator:</w:t>
            </w:r>
            <w:r w:rsidRPr="00D963DF">
              <w:rPr>
                <w:color w:val="165B89" w:themeColor="accent2"/>
                <w:sz w:val="20"/>
                <w:szCs w:val="20"/>
                <w:shd w:val="clear" w:color="auto" w:fill="D9D9D9" w:themeFill="background1" w:themeFillShade="D9"/>
              </w:rPr>
              <w:t xml:space="preserve"> </w:t>
            </w:r>
            <w:r w:rsidRPr="00D963DF">
              <w:rPr>
                <w:rFonts w:cs="Arial"/>
                <w:color w:val="165B89" w:themeColor="accent2"/>
                <w:sz w:val="20"/>
                <w:szCs w:val="20"/>
                <w:shd w:val="clear" w:color="auto" w:fill="D9D9D9" w:themeFill="background1" w:themeFillShade="D9"/>
              </w:rPr>
              <w:t>D-EITI setzt EITI-Mainstreaming für den Kontextbericht um; die Stakeholder-Gruppen beteiligen sich dauerhaft an D-EITI.</w:t>
            </w:r>
          </w:p>
          <w:p w14:paraId="01F8B627" w14:textId="3C0ADA36" w:rsidR="00D963DF" w:rsidRPr="009651D6" w:rsidRDefault="00D963DF" w:rsidP="001B4C6F">
            <w:pPr>
              <w:shd w:val="clear" w:color="auto" w:fill="D9D9D9" w:themeFill="background1" w:themeFillShade="D9"/>
              <w:spacing w:line="276" w:lineRule="auto"/>
              <w:rPr>
                <w:b/>
                <w:bCs/>
                <w:sz w:val="10"/>
                <w:szCs w:val="10"/>
              </w:rPr>
            </w:pPr>
          </w:p>
        </w:tc>
      </w:tr>
      <w:tr w:rsidR="00746781" w:rsidRPr="00221A1A" w14:paraId="23FB66E8" w14:textId="77777777" w:rsidTr="00C27242">
        <w:tc>
          <w:tcPr>
            <w:tcW w:w="425" w:type="dxa"/>
            <w:tcBorders>
              <w:top w:val="single" w:sz="4" w:space="0" w:color="auto"/>
              <w:bottom w:val="single" w:sz="4" w:space="0" w:color="auto"/>
            </w:tcBorders>
            <w:shd w:val="clear" w:color="auto" w:fill="D9D9D9" w:themeFill="background1" w:themeFillShade="D9"/>
          </w:tcPr>
          <w:p w14:paraId="738E62A2" w14:textId="52AA3714" w:rsidR="00516D05" w:rsidRPr="00746781" w:rsidRDefault="00746781" w:rsidP="001B4C6F">
            <w:pPr>
              <w:rPr>
                <w:color w:val="165B89" w:themeColor="accent2"/>
                <w:sz w:val="16"/>
                <w:szCs w:val="16"/>
              </w:rPr>
            </w:pPr>
            <w:r>
              <w:rPr>
                <w:color w:val="165B89" w:themeColor="accent2"/>
                <w:sz w:val="16"/>
                <w:szCs w:val="16"/>
              </w:rPr>
              <w:lastRenderedPageBreak/>
              <w:t>1</w:t>
            </w:r>
          </w:p>
        </w:tc>
        <w:tc>
          <w:tcPr>
            <w:tcW w:w="2820" w:type="dxa"/>
            <w:gridSpan w:val="2"/>
            <w:tcBorders>
              <w:top w:val="single" w:sz="4" w:space="0" w:color="auto"/>
              <w:bottom w:val="single" w:sz="4" w:space="0" w:color="auto"/>
            </w:tcBorders>
            <w:shd w:val="clear" w:color="auto" w:fill="F2F2F2" w:themeFill="background1" w:themeFillShade="F2"/>
          </w:tcPr>
          <w:p w14:paraId="386AD2F8" w14:textId="095649D8" w:rsidR="00516D05" w:rsidRPr="00221A1A" w:rsidRDefault="0075138D" w:rsidP="001B4C6F">
            <w:pPr>
              <w:rPr>
                <w:sz w:val="20"/>
                <w:szCs w:val="20"/>
              </w:rPr>
            </w:pPr>
            <w:r w:rsidRPr="0075138D">
              <w:rPr>
                <w:sz w:val="20"/>
                <w:szCs w:val="20"/>
              </w:rPr>
              <w:t>Die MSG diskutiert die gesetzliche Berichtspflicht nach BilRUG im Hinblick auf systematische Offenlegung.</w:t>
            </w:r>
          </w:p>
        </w:tc>
        <w:tc>
          <w:tcPr>
            <w:tcW w:w="2578" w:type="dxa"/>
            <w:tcBorders>
              <w:top w:val="single" w:sz="4" w:space="0" w:color="auto"/>
              <w:bottom w:val="single" w:sz="4" w:space="0" w:color="auto"/>
            </w:tcBorders>
            <w:shd w:val="clear" w:color="auto" w:fill="F2F2F2" w:themeFill="background1" w:themeFillShade="F2"/>
          </w:tcPr>
          <w:p w14:paraId="752C4025" w14:textId="55B280C7" w:rsidR="00516D05" w:rsidRPr="00221A1A" w:rsidRDefault="00897D9E" w:rsidP="001B4C6F">
            <w:pPr>
              <w:rPr>
                <w:sz w:val="20"/>
                <w:szCs w:val="20"/>
              </w:rPr>
            </w:pPr>
            <w:r w:rsidRPr="00897D9E">
              <w:rPr>
                <w:sz w:val="20"/>
                <w:szCs w:val="20"/>
              </w:rPr>
              <w:t>Auch im Rahmen des alternativen Verfahrens zur Qualitätssicherung wird D-EITI weiterhin mit BilRUG harmonisiert (z.B. Wesentlichkeitsschwelle, Identifizierung von Unternehmen)</w:t>
            </w:r>
            <w:r w:rsidR="00595B1F">
              <w:rPr>
                <w:sz w:val="20"/>
                <w:szCs w:val="20"/>
              </w:rPr>
              <w:t>. Die systematische</w:t>
            </w:r>
            <w:r w:rsidR="00843FE0">
              <w:rPr>
                <w:sz w:val="20"/>
                <w:szCs w:val="20"/>
              </w:rPr>
              <w:t xml:space="preserve"> </w:t>
            </w:r>
            <w:r w:rsidR="00595B1F">
              <w:rPr>
                <w:sz w:val="20"/>
                <w:szCs w:val="20"/>
              </w:rPr>
              <w:t>Offenlegung</w:t>
            </w:r>
            <w:r w:rsidR="001C127D">
              <w:rPr>
                <w:sz w:val="20"/>
                <w:szCs w:val="20"/>
              </w:rPr>
              <w:t xml:space="preserve"> wurde für einzelne Unternehmen diskutiert</w:t>
            </w:r>
            <w:r w:rsidR="00843FE0">
              <w:rPr>
                <w:sz w:val="20"/>
                <w:szCs w:val="20"/>
              </w:rPr>
              <w:t xml:space="preserve"> </w:t>
            </w:r>
            <w:r w:rsidR="001C127D">
              <w:rPr>
                <w:sz w:val="20"/>
                <w:szCs w:val="20"/>
              </w:rPr>
              <w:t xml:space="preserve">(Veröffentlichung des Zahlungsberichtes über den Bundesanzeiger) </w:t>
            </w:r>
          </w:p>
        </w:tc>
        <w:tc>
          <w:tcPr>
            <w:tcW w:w="2131" w:type="dxa"/>
            <w:tcBorders>
              <w:top w:val="single" w:sz="4" w:space="0" w:color="auto"/>
              <w:bottom w:val="single" w:sz="4" w:space="0" w:color="auto"/>
            </w:tcBorders>
            <w:shd w:val="clear" w:color="auto" w:fill="F2F2F2" w:themeFill="background1" w:themeFillShade="F2"/>
          </w:tcPr>
          <w:p w14:paraId="3DA5B34B" w14:textId="722005C9" w:rsidR="00516D05" w:rsidRPr="00221A1A" w:rsidRDefault="0049683B" w:rsidP="001B4C6F">
            <w:pPr>
              <w:rPr>
                <w:sz w:val="20"/>
                <w:szCs w:val="20"/>
              </w:rPr>
            </w:pPr>
            <w:r w:rsidRPr="0049683B">
              <w:rPr>
                <w:sz w:val="20"/>
                <w:szCs w:val="20"/>
              </w:rPr>
              <w:t xml:space="preserve">MSG (D); AG </w:t>
            </w:r>
            <w:r w:rsidR="003D0B73" w:rsidRPr="0049683B">
              <w:rPr>
                <w:sz w:val="20"/>
                <w:szCs w:val="20"/>
              </w:rPr>
              <w:t>Systematische</w:t>
            </w:r>
            <w:r w:rsidRPr="0049683B">
              <w:rPr>
                <w:sz w:val="20"/>
                <w:szCs w:val="20"/>
              </w:rPr>
              <w:t xml:space="preserve"> Offenlegung</w:t>
            </w:r>
          </w:p>
        </w:tc>
        <w:tc>
          <w:tcPr>
            <w:tcW w:w="2004" w:type="dxa"/>
            <w:tcBorders>
              <w:top w:val="single" w:sz="4" w:space="0" w:color="auto"/>
              <w:bottom w:val="single" w:sz="4" w:space="0" w:color="auto"/>
            </w:tcBorders>
            <w:shd w:val="clear" w:color="auto" w:fill="F2F2F2" w:themeFill="background1" w:themeFillShade="F2"/>
          </w:tcPr>
          <w:p w14:paraId="18DC14CC" w14:textId="45A3D35A" w:rsidR="00516D05" w:rsidRPr="00221A1A" w:rsidRDefault="00516D05" w:rsidP="001B4C6F">
            <w:pPr>
              <w:rPr>
                <w:sz w:val="20"/>
                <w:szCs w:val="20"/>
              </w:rPr>
            </w:pPr>
          </w:p>
        </w:tc>
        <w:tc>
          <w:tcPr>
            <w:tcW w:w="1680" w:type="dxa"/>
            <w:tcBorders>
              <w:top w:val="single" w:sz="4" w:space="0" w:color="auto"/>
              <w:bottom w:val="single" w:sz="4" w:space="0" w:color="auto"/>
            </w:tcBorders>
            <w:shd w:val="clear" w:color="auto" w:fill="F2F2F2" w:themeFill="background1" w:themeFillShade="F2"/>
          </w:tcPr>
          <w:p w14:paraId="4E1693B3" w14:textId="2EB31D53" w:rsidR="00516D05" w:rsidRPr="00221A1A" w:rsidRDefault="0049683B" w:rsidP="001B4C6F">
            <w:pPr>
              <w:rPr>
                <w:sz w:val="20"/>
                <w:szCs w:val="20"/>
              </w:rPr>
            </w:pPr>
            <w:r w:rsidRPr="0049683B">
              <w:rPr>
                <w:sz w:val="20"/>
                <w:szCs w:val="20"/>
              </w:rPr>
              <w:t>laufend nach Plan</w:t>
            </w:r>
          </w:p>
        </w:tc>
        <w:tc>
          <w:tcPr>
            <w:tcW w:w="1820" w:type="dxa"/>
            <w:tcBorders>
              <w:top w:val="single" w:sz="4" w:space="0" w:color="auto"/>
              <w:bottom w:val="single" w:sz="4" w:space="0" w:color="auto"/>
            </w:tcBorders>
            <w:shd w:val="clear" w:color="auto" w:fill="F2F2F2" w:themeFill="background1" w:themeFillShade="F2"/>
          </w:tcPr>
          <w:p w14:paraId="6BAFD402" w14:textId="77777777" w:rsidR="00865939" w:rsidRPr="00865939" w:rsidRDefault="00865939" w:rsidP="001B4C6F">
            <w:pPr>
              <w:rPr>
                <w:sz w:val="20"/>
                <w:szCs w:val="20"/>
              </w:rPr>
            </w:pPr>
            <w:r w:rsidRPr="00865939">
              <w:rPr>
                <w:sz w:val="20"/>
                <w:szCs w:val="20"/>
              </w:rPr>
              <w:t>EITI-Anforderung 4.1;</w:t>
            </w:r>
          </w:p>
          <w:p w14:paraId="532D1FB4" w14:textId="53654F6E" w:rsidR="00516D05" w:rsidRPr="00221A1A" w:rsidRDefault="00865939" w:rsidP="001B4C6F">
            <w:pPr>
              <w:rPr>
                <w:sz w:val="20"/>
                <w:szCs w:val="20"/>
              </w:rPr>
            </w:pPr>
            <w:r w:rsidRPr="00865939">
              <w:rPr>
                <w:sz w:val="20"/>
                <w:szCs w:val="20"/>
              </w:rPr>
              <w:t>entsprechend Empfehlung aus Validierung</w:t>
            </w:r>
          </w:p>
        </w:tc>
        <w:tc>
          <w:tcPr>
            <w:tcW w:w="1680" w:type="dxa"/>
            <w:tcBorders>
              <w:top w:val="single" w:sz="4" w:space="0" w:color="auto"/>
              <w:bottom w:val="single" w:sz="4" w:space="0" w:color="auto"/>
            </w:tcBorders>
            <w:shd w:val="clear" w:color="auto" w:fill="D3E6A2" w:themeFill="accent4" w:themeFillTint="66"/>
          </w:tcPr>
          <w:p w14:paraId="052628E4" w14:textId="08EAAD94" w:rsidR="00516D05" w:rsidRPr="00985900" w:rsidRDefault="00516D05" w:rsidP="001B4C6F">
            <w:pPr>
              <w:jc w:val="center"/>
              <w:rPr>
                <w:sz w:val="20"/>
                <w:szCs w:val="20"/>
              </w:rPr>
            </w:pPr>
          </w:p>
        </w:tc>
      </w:tr>
      <w:tr w:rsidR="00746781" w:rsidRPr="00221A1A" w14:paraId="7B788948" w14:textId="77777777" w:rsidTr="0058782D">
        <w:tc>
          <w:tcPr>
            <w:tcW w:w="425" w:type="dxa"/>
            <w:tcBorders>
              <w:top w:val="single" w:sz="4" w:space="0" w:color="auto"/>
              <w:bottom w:val="single" w:sz="4" w:space="0" w:color="auto"/>
            </w:tcBorders>
            <w:shd w:val="clear" w:color="auto" w:fill="D9D9D9" w:themeFill="background1" w:themeFillShade="D9"/>
          </w:tcPr>
          <w:p w14:paraId="40EB7FF5" w14:textId="6640165B" w:rsidR="00516D05" w:rsidRPr="00746781" w:rsidRDefault="00746781" w:rsidP="001B4C6F">
            <w:pPr>
              <w:rPr>
                <w:color w:val="165B89" w:themeColor="accent2"/>
                <w:sz w:val="16"/>
                <w:szCs w:val="16"/>
              </w:rPr>
            </w:pPr>
            <w:r>
              <w:rPr>
                <w:color w:val="165B89" w:themeColor="accent2"/>
                <w:sz w:val="16"/>
                <w:szCs w:val="16"/>
              </w:rPr>
              <w:t>2</w:t>
            </w:r>
          </w:p>
        </w:tc>
        <w:tc>
          <w:tcPr>
            <w:tcW w:w="2820" w:type="dxa"/>
            <w:gridSpan w:val="2"/>
            <w:tcBorders>
              <w:top w:val="single" w:sz="4" w:space="0" w:color="auto"/>
              <w:bottom w:val="single" w:sz="4" w:space="0" w:color="auto"/>
            </w:tcBorders>
            <w:shd w:val="clear" w:color="auto" w:fill="F2F2F2" w:themeFill="background1" w:themeFillShade="F2"/>
          </w:tcPr>
          <w:p w14:paraId="2598A3E3" w14:textId="5F9695EC" w:rsidR="00516D05" w:rsidRPr="00A2409A" w:rsidRDefault="00B36056" w:rsidP="001B4C6F">
            <w:pPr>
              <w:rPr>
                <w:sz w:val="20"/>
                <w:szCs w:val="20"/>
              </w:rPr>
            </w:pPr>
            <w:r w:rsidRPr="00B36056">
              <w:rPr>
                <w:sz w:val="20"/>
                <w:szCs w:val="20"/>
              </w:rPr>
              <w:t>Die MSG überprüft regelmäßig den Bedarf an</w:t>
            </w:r>
            <w:r w:rsidR="008750CA">
              <w:rPr>
                <w:sz w:val="20"/>
                <w:szCs w:val="20"/>
              </w:rPr>
              <w:t xml:space="preserve"> </w:t>
            </w:r>
            <w:r w:rsidR="00140E70" w:rsidRPr="00140E70">
              <w:rPr>
                <w:sz w:val="20"/>
                <w:szCs w:val="20"/>
              </w:rPr>
              <w:t>Weiterbildungsmaßnahmen</w:t>
            </w:r>
            <w:r w:rsidRPr="00140E70">
              <w:rPr>
                <w:sz w:val="20"/>
                <w:szCs w:val="20"/>
              </w:rPr>
              <w:t xml:space="preserve"> zu</w:t>
            </w:r>
            <w:r w:rsidR="00140E70" w:rsidRPr="00140E70">
              <w:rPr>
                <w:sz w:val="20"/>
                <w:szCs w:val="20"/>
              </w:rPr>
              <w:t xml:space="preserve"> D-EITI relevanten Themen</w:t>
            </w:r>
            <w:r w:rsidRPr="00140E70">
              <w:rPr>
                <w:sz w:val="20"/>
                <w:szCs w:val="20"/>
              </w:rPr>
              <w:t xml:space="preserve"> </w:t>
            </w:r>
          </w:p>
        </w:tc>
        <w:tc>
          <w:tcPr>
            <w:tcW w:w="2578" w:type="dxa"/>
            <w:tcBorders>
              <w:top w:val="single" w:sz="4" w:space="0" w:color="auto"/>
              <w:bottom w:val="single" w:sz="4" w:space="0" w:color="auto"/>
            </w:tcBorders>
            <w:shd w:val="clear" w:color="auto" w:fill="F2F2F2" w:themeFill="background1" w:themeFillShade="F2"/>
          </w:tcPr>
          <w:p w14:paraId="6BD3F2AF" w14:textId="42909828" w:rsidR="00516D05" w:rsidRPr="00221A1A" w:rsidRDefault="00E60DDA" w:rsidP="001B4C6F">
            <w:pPr>
              <w:rPr>
                <w:sz w:val="20"/>
                <w:szCs w:val="20"/>
              </w:rPr>
            </w:pPr>
            <w:r>
              <w:rPr>
                <w:sz w:val="20"/>
                <w:szCs w:val="20"/>
              </w:rPr>
              <w:t>Fachlicher</w:t>
            </w:r>
            <w:r w:rsidR="00406F99">
              <w:rPr>
                <w:sz w:val="20"/>
                <w:szCs w:val="20"/>
              </w:rPr>
              <w:t xml:space="preserve"> Input</w:t>
            </w:r>
            <w:r>
              <w:rPr>
                <w:sz w:val="20"/>
                <w:szCs w:val="20"/>
              </w:rPr>
              <w:t xml:space="preserve"> zu tiefer Geothermie bei 33. MSG-Sitzung; weitere fachliche Inputs geplant</w:t>
            </w:r>
            <w:r w:rsidR="006C5E0F" w:rsidRPr="006C5E0F">
              <w:rPr>
                <w:sz w:val="20"/>
                <w:szCs w:val="20"/>
              </w:rPr>
              <w:t xml:space="preserve"> </w:t>
            </w:r>
          </w:p>
        </w:tc>
        <w:tc>
          <w:tcPr>
            <w:tcW w:w="2131" w:type="dxa"/>
            <w:tcBorders>
              <w:top w:val="single" w:sz="4" w:space="0" w:color="auto"/>
              <w:bottom w:val="single" w:sz="4" w:space="0" w:color="auto"/>
            </w:tcBorders>
            <w:shd w:val="clear" w:color="auto" w:fill="F2F2F2" w:themeFill="background1" w:themeFillShade="F2"/>
          </w:tcPr>
          <w:p w14:paraId="3D121EC2" w14:textId="09049E24" w:rsidR="00516D05" w:rsidRPr="00221A1A" w:rsidRDefault="00E41613" w:rsidP="001B4C6F">
            <w:pPr>
              <w:rPr>
                <w:sz w:val="20"/>
                <w:szCs w:val="20"/>
              </w:rPr>
            </w:pPr>
            <w:r w:rsidRPr="00E41613">
              <w:rPr>
                <w:sz w:val="20"/>
                <w:szCs w:val="20"/>
              </w:rPr>
              <w:t>MSG (E)</w:t>
            </w:r>
            <w:r w:rsidR="00236B45">
              <w:rPr>
                <w:sz w:val="20"/>
                <w:szCs w:val="20"/>
              </w:rPr>
              <w:t xml:space="preserve">, </w:t>
            </w:r>
            <w:r w:rsidR="00236B45" w:rsidRPr="00897D9E">
              <w:rPr>
                <w:sz w:val="20"/>
                <w:szCs w:val="20"/>
              </w:rPr>
              <w:t>D-EITI Sekretariat (D)</w:t>
            </w:r>
          </w:p>
        </w:tc>
        <w:tc>
          <w:tcPr>
            <w:tcW w:w="2004" w:type="dxa"/>
            <w:tcBorders>
              <w:top w:val="single" w:sz="4" w:space="0" w:color="auto"/>
              <w:bottom w:val="single" w:sz="4" w:space="0" w:color="auto"/>
            </w:tcBorders>
            <w:shd w:val="clear" w:color="auto" w:fill="F2F2F2" w:themeFill="background1" w:themeFillShade="F2"/>
          </w:tcPr>
          <w:p w14:paraId="7B32C3A0" w14:textId="4559B3C1" w:rsidR="00516D05" w:rsidRPr="00221A1A" w:rsidRDefault="00516D05" w:rsidP="001B4C6F">
            <w:pPr>
              <w:rPr>
                <w:sz w:val="20"/>
                <w:szCs w:val="20"/>
              </w:rPr>
            </w:pPr>
          </w:p>
        </w:tc>
        <w:tc>
          <w:tcPr>
            <w:tcW w:w="1680" w:type="dxa"/>
            <w:tcBorders>
              <w:top w:val="single" w:sz="4" w:space="0" w:color="auto"/>
              <w:bottom w:val="single" w:sz="4" w:space="0" w:color="auto"/>
            </w:tcBorders>
            <w:shd w:val="clear" w:color="auto" w:fill="F2F2F2" w:themeFill="background1" w:themeFillShade="F2"/>
          </w:tcPr>
          <w:p w14:paraId="6587D872" w14:textId="43BCB1A3" w:rsidR="00516D05" w:rsidRPr="00221A1A" w:rsidRDefault="0058782D" w:rsidP="001B4C6F">
            <w:pPr>
              <w:rPr>
                <w:sz w:val="20"/>
                <w:szCs w:val="20"/>
              </w:rPr>
            </w:pPr>
            <w:r>
              <w:rPr>
                <w:sz w:val="20"/>
                <w:szCs w:val="20"/>
              </w:rPr>
              <w:t>Während der MSG-Sitzungen</w:t>
            </w:r>
          </w:p>
        </w:tc>
        <w:tc>
          <w:tcPr>
            <w:tcW w:w="1820" w:type="dxa"/>
            <w:tcBorders>
              <w:top w:val="single" w:sz="4" w:space="0" w:color="auto"/>
              <w:bottom w:val="single" w:sz="4" w:space="0" w:color="auto"/>
            </w:tcBorders>
            <w:shd w:val="clear" w:color="auto" w:fill="F2F2F2" w:themeFill="background1" w:themeFillShade="F2"/>
          </w:tcPr>
          <w:p w14:paraId="2787690E" w14:textId="6A8211D2" w:rsidR="00516D05" w:rsidRPr="00221A1A" w:rsidRDefault="0027041E" w:rsidP="001B4C6F">
            <w:pPr>
              <w:rPr>
                <w:sz w:val="20"/>
                <w:szCs w:val="20"/>
              </w:rPr>
            </w:pPr>
            <w:r w:rsidRPr="0027041E">
              <w:rPr>
                <w:sz w:val="20"/>
                <w:szCs w:val="20"/>
              </w:rPr>
              <w:t>EITI-Anforderungen 1</w:t>
            </w:r>
          </w:p>
        </w:tc>
        <w:tc>
          <w:tcPr>
            <w:tcW w:w="1680" w:type="dxa"/>
            <w:tcBorders>
              <w:top w:val="single" w:sz="4" w:space="0" w:color="auto"/>
              <w:bottom w:val="single" w:sz="4" w:space="0" w:color="auto"/>
            </w:tcBorders>
            <w:shd w:val="clear" w:color="auto" w:fill="00B050"/>
          </w:tcPr>
          <w:p w14:paraId="10D5F72F" w14:textId="40C2C9D8" w:rsidR="00516D05" w:rsidRPr="00221A1A" w:rsidRDefault="00516D05" w:rsidP="001B4C6F">
            <w:pPr>
              <w:jc w:val="center"/>
              <w:rPr>
                <w:sz w:val="20"/>
                <w:szCs w:val="20"/>
              </w:rPr>
            </w:pPr>
          </w:p>
        </w:tc>
      </w:tr>
      <w:tr w:rsidR="00746781" w:rsidRPr="00221A1A" w14:paraId="20808C41" w14:textId="77777777" w:rsidTr="00C27242">
        <w:tc>
          <w:tcPr>
            <w:tcW w:w="425" w:type="dxa"/>
            <w:tcBorders>
              <w:top w:val="single" w:sz="4" w:space="0" w:color="auto"/>
              <w:bottom w:val="single" w:sz="4" w:space="0" w:color="auto"/>
            </w:tcBorders>
            <w:shd w:val="clear" w:color="auto" w:fill="D9D9D9" w:themeFill="background1" w:themeFillShade="D9"/>
          </w:tcPr>
          <w:p w14:paraId="5A378CBC" w14:textId="69156990" w:rsidR="00516D05" w:rsidRPr="00746781" w:rsidRDefault="00746781" w:rsidP="001B4C6F">
            <w:pPr>
              <w:rPr>
                <w:color w:val="165B89" w:themeColor="accent2"/>
                <w:sz w:val="16"/>
                <w:szCs w:val="16"/>
              </w:rPr>
            </w:pPr>
            <w:r>
              <w:rPr>
                <w:color w:val="165B89" w:themeColor="accent2"/>
                <w:sz w:val="16"/>
                <w:szCs w:val="16"/>
              </w:rPr>
              <w:t>3</w:t>
            </w:r>
          </w:p>
        </w:tc>
        <w:tc>
          <w:tcPr>
            <w:tcW w:w="2820" w:type="dxa"/>
            <w:gridSpan w:val="2"/>
            <w:tcBorders>
              <w:top w:val="single" w:sz="4" w:space="0" w:color="auto"/>
              <w:bottom w:val="single" w:sz="4" w:space="0" w:color="auto"/>
            </w:tcBorders>
            <w:shd w:val="clear" w:color="auto" w:fill="F2F2F2" w:themeFill="background1" w:themeFillShade="F2"/>
          </w:tcPr>
          <w:p w14:paraId="201EF29F" w14:textId="75CE51D8" w:rsidR="00516D05" w:rsidRPr="00A2409A" w:rsidRDefault="00B36056" w:rsidP="001B4C6F">
            <w:pPr>
              <w:rPr>
                <w:sz w:val="20"/>
                <w:szCs w:val="20"/>
              </w:rPr>
            </w:pPr>
            <w:r w:rsidRPr="00B36056">
              <w:rPr>
                <w:sz w:val="20"/>
                <w:szCs w:val="20"/>
              </w:rPr>
              <w:t>Regierung und Privatwirtschaft stellen weiterhin personelle Ressourcen zur Beteiligung am Prozess zur Verfügung.</w:t>
            </w:r>
          </w:p>
        </w:tc>
        <w:tc>
          <w:tcPr>
            <w:tcW w:w="2578" w:type="dxa"/>
            <w:tcBorders>
              <w:top w:val="single" w:sz="4" w:space="0" w:color="auto"/>
              <w:bottom w:val="single" w:sz="4" w:space="0" w:color="auto"/>
            </w:tcBorders>
            <w:shd w:val="clear" w:color="auto" w:fill="F2F2F2" w:themeFill="background1" w:themeFillShade="F2"/>
          </w:tcPr>
          <w:p w14:paraId="5E4E8DEF" w14:textId="40109EE7" w:rsidR="00516D05" w:rsidRPr="00221A1A" w:rsidRDefault="006C5E0F" w:rsidP="001B4C6F">
            <w:pPr>
              <w:rPr>
                <w:sz w:val="20"/>
                <w:szCs w:val="20"/>
              </w:rPr>
            </w:pPr>
            <w:r w:rsidRPr="006C5E0F">
              <w:rPr>
                <w:sz w:val="20"/>
                <w:szCs w:val="20"/>
              </w:rPr>
              <w:t>MSG-Mitglieder bringen sich aktiv ein</w:t>
            </w:r>
          </w:p>
        </w:tc>
        <w:tc>
          <w:tcPr>
            <w:tcW w:w="2131" w:type="dxa"/>
            <w:tcBorders>
              <w:top w:val="single" w:sz="4" w:space="0" w:color="auto"/>
              <w:bottom w:val="single" w:sz="4" w:space="0" w:color="auto"/>
            </w:tcBorders>
            <w:shd w:val="clear" w:color="auto" w:fill="F2F2F2" w:themeFill="background1" w:themeFillShade="F2"/>
          </w:tcPr>
          <w:p w14:paraId="06A7F14E" w14:textId="1113F9B2" w:rsidR="00516D05" w:rsidRPr="00221A1A" w:rsidRDefault="00E41613" w:rsidP="001B4C6F">
            <w:pPr>
              <w:rPr>
                <w:sz w:val="20"/>
                <w:szCs w:val="20"/>
              </w:rPr>
            </w:pPr>
            <w:r w:rsidRPr="00E41613">
              <w:rPr>
                <w:sz w:val="20"/>
                <w:szCs w:val="20"/>
              </w:rPr>
              <w:t>MSG (D)</w:t>
            </w:r>
          </w:p>
        </w:tc>
        <w:tc>
          <w:tcPr>
            <w:tcW w:w="2004" w:type="dxa"/>
            <w:tcBorders>
              <w:top w:val="single" w:sz="4" w:space="0" w:color="auto"/>
              <w:bottom w:val="single" w:sz="4" w:space="0" w:color="auto"/>
            </w:tcBorders>
            <w:shd w:val="clear" w:color="auto" w:fill="F2F2F2" w:themeFill="background1" w:themeFillShade="F2"/>
          </w:tcPr>
          <w:p w14:paraId="73E0EAE4" w14:textId="1D51BDE5" w:rsidR="00516D05" w:rsidRPr="00221A1A" w:rsidRDefault="00516D05" w:rsidP="001B4C6F">
            <w:pPr>
              <w:rPr>
                <w:sz w:val="20"/>
                <w:szCs w:val="20"/>
              </w:rPr>
            </w:pPr>
          </w:p>
        </w:tc>
        <w:tc>
          <w:tcPr>
            <w:tcW w:w="1680" w:type="dxa"/>
            <w:tcBorders>
              <w:top w:val="single" w:sz="4" w:space="0" w:color="auto"/>
              <w:bottom w:val="single" w:sz="4" w:space="0" w:color="auto"/>
            </w:tcBorders>
            <w:shd w:val="clear" w:color="auto" w:fill="F2F2F2" w:themeFill="background1" w:themeFillShade="F2"/>
          </w:tcPr>
          <w:p w14:paraId="16A01774" w14:textId="5C0CAAAA" w:rsidR="00516D05" w:rsidRPr="00221A1A" w:rsidRDefault="00B15989" w:rsidP="001B4C6F">
            <w:pPr>
              <w:rPr>
                <w:sz w:val="20"/>
                <w:szCs w:val="20"/>
              </w:rPr>
            </w:pPr>
            <w:r>
              <w:rPr>
                <w:sz w:val="20"/>
                <w:szCs w:val="20"/>
              </w:rPr>
              <w:t>laufend</w:t>
            </w:r>
          </w:p>
        </w:tc>
        <w:tc>
          <w:tcPr>
            <w:tcW w:w="1820" w:type="dxa"/>
            <w:tcBorders>
              <w:top w:val="single" w:sz="4" w:space="0" w:color="auto"/>
              <w:bottom w:val="single" w:sz="4" w:space="0" w:color="auto"/>
            </w:tcBorders>
            <w:shd w:val="clear" w:color="auto" w:fill="F2F2F2" w:themeFill="background1" w:themeFillShade="F2"/>
          </w:tcPr>
          <w:p w14:paraId="16B082E7" w14:textId="64F91AD2" w:rsidR="00516D05" w:rsidRPr="00221A1A" w:rsidRDefault="0027041E" w:rsidP="001B4C6F">
            <w:pPr>
              <w:rPr>
                <w:sz w:val="20"/>
                <w:szCs w:val="20"/>
              </w:rPr>
            </w:pPr>
            <w:r w:rsidRPr="0027041E">
              <w:rPr>
                <w:sz w:val="20"/>
                <w:szCs w:val="20"/>
              </w:rPr>
              <w:t>EITI-Anforderungen 1</w:t>
            </w:r>
          </w:p>
        </w:tc>
        <w:tc>
          <w:tcPr>
            <w:tcW w:w="1680" w:type="dxa"/>
            <w:tcBorders>
              <w:top w:val="single" w:sz="4" w:space="0" w:color="auto"/>
              <w:bottom w:val="single" w:sz="4" w:space="0" w:color="auto"/>
            </w:tcBorders>
            <w:shd w:val="clear" w:color="auto" w:fill="D3E6A2" w:themeFill="accent4" w:themeFillTint="66"/>
          </w:tcPr>
          <w:p w14:paraId="0C9A8F85" w14:textId="39AC5A10" w:rsidR="00516D05" w:rsidRPr="00221A1A" w:rsidRDefault="00516D05" w:rsidP="001B4C6F">
            <w:pPr>
              <w:jc w:val="center"/>
              <w:rPr>
                <w:sz w:val="20"/>
                <w:szCs w:val="20"/>
              </w:rPr>
            </w:pPr>
          </w:p>
        </w:tc>
      </w:tr>
      <w:tr w:rsidR="00746781" w:rsidRPr="00221A1A" w14:paraId="1CBC1887" w14:textId="77777777" w:rsidTr="00C27242">
        <w:tc>
          <w:tcPr>
            <w:tcW w:w="425" w:type="dxa"/>
            <w:tcBorders>
              <w:top w:val="single" w:sz="4" w:space="0" w:color="auto"/>
              <w:bottom w:val="single" w:sz="4" w:space="0" w:color="auto"/>
            </w:tcBorders>
            <w:shd w:val="clear" w:color="auto" w:fill="D9D9D9" w:themeFill="background1" w:themeFillShade="D9"/>
          </w:tcPr>
          <w:p w14:paraId="6FD44B23" w14:textId="757FAF79" w:rsidR="00B15989" w:rsidRPr="00746781" w:rsidRDefault="00544923" w:rsidP="001B4C6F">
            <w:pPr>
              <w:rPr>
                <w:color w:val="165B89" w:themeColor="accent2"/>
                <w:sz w:val="16"/>
                <w:szCs w:val="16"/>
              </w:rPr>
            </w:pPr>
            <w:r w:rsidRPr="00746781">
              <w:rPr>
                <w:color w:val="165B89" w:themeColor="accent2"/>
                <w:sz w:val="16"/>
                <w:szCs w:val="16"/>
              </w:rPr>
              <w:t>4</w:t>
            </w:r>
          </w:p>
        </w:tc>
        <w:tc>
          <w:tcPr>
            <w:tcW w:w="2820" w:type="dxa"/>
            <w:gridSpan w:val="2"/>
            <w:tcBorders>
              <w:top w:val="single" w:sz="4" w:space="0" w:color="auto"/>
              <w:bottom w:val="single" w:sz="4" w:space="0" w:color="auto"/>
            </w:tcBorders>
            <w:shd w:val="clear" w:color="auto" w:fill="F2F2F2" w:themeFill="background1" w:themeFillShade="F2"/>
          </w:tcPr>
          <w:p w14:paraId="3E536D82" w14:textId="6036EC3B" w:rsidR="00B15989" w:rsidRPr="00626B2F" w:rsidRDefault="00B36056" w:rsidP="001B4C6F">
            <w:pPr>
              <w:rPr>
                <w:sz w:val="20"/>
                <w:szCs w:val="20"/>
              </w:rPr>
            </w:pPr>
            <w:r w:rsidRPr="00B36056">
              <w:rPr>
                <w:sz w:val="20"/>
                <w:szCs w:val="20"/>
              </w:rPr>
              <w:t>Das D-EITI Sekretariat, die Regierung und Zivilgesellschaft (ZG) sind um die</w:t>
            </w:r>
            <w:r w:rsidR="00843FE0">
              <w:rPr>
                <w:sz w:val="20"/>
                <w:szCs w:val="20"/>
              </w:rPr>
              <w:t xml:space="preserve"> </w:t>
            </w:r>
            <w:r w:rsidRPr="00B36056">
              <w:rPr>
                <w:sz w:val="20"/>
                <w:szCs w:val="20"/>
              </w:rPr>
              <w:t>Sicherstellung der langfristigen Finanzierung der ZG in der D-EITI bemüht.</w:t>
            </w:r>
          </w:p>
        </w:tc>
        <w:tc>
          <w:tcPr>
            <w:tcW w:w="2578" w:type="dxa"/>
            <w:tcBorders>
              <w:top w:val="single" w:sz="4" w:space="0" w:color="auto"/>
              <w:bottom w:val="single" w:sz="4" w:space="0" w:color="auto"/>
            </w:tcBorders>
            <w:shd w:val="clear" w:color="auto" w:fill="F2F2F2" w:themeFill="background1" w:themeFillShade="F2"/>
          </w:tcPr>
          <w:p w14:paraId="219CEE5E" w14:textId="7B9712F3" w:rsidR="00B15989" w:rsidRPr="00626B2F" w:rsidRDefault="00B15989" w:rsidP="001B4C6F">
            <w:pPr>
              <w:rPr>
                <w:sz w:val="20"/>
                <w:szCs w:val="20"/>
              </w:rPr>
            </w:pPr>
          </w:p>
        </w:tc>
        <w:tc>
          <w:tcPr>
            <w:tcW w:w="2131" w:type="dxa"/>
            <w:tcBorders>
              <w:top w:val="single" w:sz="4" w:space="0" w:color="auto"/>
              <w:bottom w:val="single" w:sz="4" w:space="0" w:color="auto"/>
            </w:tcBorders>
            <w:shd w:val="clear" w:color="auto" w:fill="F2F2F2" w:themeFill="background1" w:themeFillShade="F2"/>
          </w:tcPr>
          <w:p w14:paraId="1C715355" w14:textId="03750E3D" w:rsidR="00B15989" w:rsidRPr="00EA256F" w:rsidRDefault="00E41613" w:rsidP="001B4C6F">
            <w:pPr>
              <w:rPr>
                <w:sz w:val="20"/>
                <w:szCs w:val="20"/>
                <w:lang w:val="sv-SE"/>
              </w:rPr>
            </w:pPr>
            <w:r w:rsidRPr="00EA256F">
              <w:rPr>
                <w:sz w:val="20"/>
                <w:szCs w:val="20"/>
                <w:lang w:val="sv-SE"/>
              </w:rPr>
              <w:t>D-EITI Sekretariat (K), BMW</w:t>
            </w:r>
            <w:r w:rsidR="00D87711">
              <w:rPr>
                <w:sz w:val="20"/>
                <w:szCs w:val="20"/>
                <w:lang w:val="sv-SE"/>
              </w:rPr>
              <w:t>E</w:t>
            </w:r>
            <w:r w:rsidRPr="00EA256F">
              <w:rPr>
                <w:sz w:val="20"/>
                <w:szCs w:val="20"/>
                <w:lang w:val="sv-SE"/>
              </w:rPr>
              <w:t xml:space="preserve"> (D)</w:t>
            </w:r>
          </w:p>
        </w:tc>
        <w:tc>
          <w:tcPr>
            <w:tcW w:w="2004" w:type="dxa"/>
            <w:tcBorders>
              <w:top w:val="single" w:sz="4" w:space="0" w:color="auto"/>
              <w:bottom w:val="single" w:sz="4" w:space="0" w:color="auto"/>
            </w:tcBorders>
            <w:shd w:val="clear" w:color="auto" w:fill="F2F2F2" w:themeFill="background1" w:themeFillShade="F2"/>
          </w:tcPr>
          <w:p w14:paraId="4296ACC9" w14:textId="77777777" w:rsidR="00B15989" w:rsidRPr="00EA256F" w:rsidRDefault="00B15989" w:rsidP="001B4C6F">
            <w:pPr>
              <w:rPr>
                <w:sz w:val="20"/>
                <w:szCs w:val="20"/>
                <w:lang w:val="sv-SE"/>
              </w:rPr>
            </w:pPr>
          </w:p>
        </w:tc>
        <w:tc>
          <w:tcPr>
            <w:tcW w:w="1680" w:type="dxa"/>
            <w:tcBorders>
              <w:top w:val="single" w:sz="4" w:space="0" w:color="auto"/>
              <w:bottom w:val="single" w:sz="4" w:space="0" w:color="auto"/>
            </w:tcBorders>
            <w:shd w:val="clear" w:color="auto" w:fill="F2F2F2" w:themeFill="background1" w:themeFillShade="F2"/>
          </w:tcPr>
          <w:p w14:paraId="296F6ABF" w14:textId="1CE7DD66" w:rsidR="00B15989" w:rsidRDefault="00B15989" w:rsidP="001B4C6F">
            <w:pPr>
              <w:rPr>
                <w:sz w:val="20"/>
                <w:szCs w:val="20"/>
              </w:rPr>
            </w:pPr>
            <w:r>
              <w:rPr>
                <w:sz w:val="20"/>
                <w:szCs w:val="20"/>
              </w:rPr>
              <w:t>laufend</w:t>
            </w:r>
          </w:p>
        </w:tc>
        <w:tc>
          <w:tcPr>
            <w:tcW w:w="1820" w:type="dxa"/>
            <w:tcBorders>
              <w:top w:val="single" w:sz="4" w:space="0" w:color="auto"/>
              <w:bottom w:val="single" w:sz="4" w:space="0" w:color="auto"/>
            </w:tcBorders>
            <w:shd w:val="clear" w:color="auto" w:fill="F2F2F2" w:themeFill="background1" w:themeFillShade="F2"/>
          </w:tcPr>
          <w:p w14:paraId="325EDF0E" w14:textId="1EA3A4AF" w:rsidR="00B15989" w:rsidRPr="00954091" w:rsidRDefault="0027041E" w:rsidP="001B4C6F">
            <w:pPr>
              <w:rPr>
                <w:sz w:val="20"/>
                <w:szCs w:val="20"/>
              </w:rPr>
            </w:pPr>
            <w:r w:rsidRPr="0027041E">
              <w:rPr>
                <w:sz w:val="20"/>
                <w:szCs w:val="20"/>
              </w:rPr>
              <w:t>EITI-Anforderungen 1</w:t>
            </w:r>
            <w:r>
              <w:rPr>
                <w:sz w:val="20"/>
                <w:szCs w:val="20"/>
              </w:rPr>
              <w:t>.3</w:t>
            </w:r>
          </w:p>
        </w:tc>
        <w:tc>
          <w:tcPr>
            <w:tcW w:w="1680" w:type="dxa"/>
            <w:tcBorders>
              <w:top w:val="single" w:sz="4" w:space="0" w:color="auto"/>
              <w:bottom w:val="single" w:sz="4" w:space="0" w:color="auto"/>
            </w:tcBorders>
            <w:shd w:val="clear" w:color="auto" w:fill="D3E6A2" w:themeFill="accent4" w:themeFillTint="66"/>
          </w:tcPr>
          <w:p w14:paraId="7C9FE25E" w14:textId="74ED2BDD" w:rsidR="00B15989" w:rsidRPr="00954091" w:rsidRDefault="00B15989" w:rsidP="001B4C6F">
            <w:pPr>
              <w:jc w:val="center"/>
              <w:rPr>
                <w:sz w:val="20"/>
                <w:szCs w:val="20"/>
              </w:rPr>
            </w:pPr>
          </w:p>
        </w:tc>
      </w:tr>
      <w:tr w:rsidR="00746781" w:rsidRPr="00221A1A" w14:paraId="1E3D11E0" w14:textId="77777777" w:rsidTr="00C27242">
        <w:tc>
          <w:tcPr>
            <w:tcW w:w="425" w:type="dxa"/>
            <w:tcBorders>
              <w:top w:val="single" w:sz="4" w:space="0" w:color="auto"/>
              <w:bottom w:val="single" w:sz="4" w:space="0" w:color="auto"/>
            </w:tcBorders>
            <w:shd w:val="clear" w:color="auto" w:fill="D9D9D9" w:themeFill="background1" w:themeFillShade="D9"/>
          </w:tcPr>
          <w:p w14:paraId="1B5A6BE0" w14:textId="27B43C2B" w:rsidR="00B15989" w:rsidRPr="00746781" w:rsidRDefault="00746781" w:rsidP="001B4C6F">
            <w:pPr>
              <w:rPr>
                <w:color w:val="165B89" w:themeColor="accent2"/>
                <w:sz w:val="16"/>
                <w:szCs w:val="16"/>
              </w:rPr>
            </w:pPr>
            <w:r>
              <w:rPr>
                <w:color w:val="165B89" w:themeColor="accent2"/>
                <w:sz w:val="16"/>
                <w:szCs w:val="16"/>
              </w:rPr>
              <w:t>5</w:t>
            </w:r>
          </w:p>
        </w:tc>
        <w:tc>
          <w:tcPr>
            <w:tcW w:w="2820" w:type="dxa"/>
            <w:gridSpan w:val="2"/>
            <w:tcBorders>
              <w:top w:val="single" w:sz="4" w:space="0" w:color="auto"/>
              <w:bottom w:val="single" w:sz="4" w:space="0" w:color="auto"/>
            </w:tcBorders>
            <w:shd w:val="clear" w:color="auto" w:fill="F2F2F2" w:themeFill="background1" w:themeFillShade="F2"/>
          </w:tcPr>
          <w:p w14:paraId="76E92618" w14:textId="0DC29291" w:rsidR="00B15989" w:rsidRPr="00626B2F" w:rsidRDefault="00FE75FB" w:rsidP="001B4C6F">
            <w:pPr>
              <w:rPr>
                <w:sz w:val="20"/>
                <w:szCs w:val="20"/>
              </w:rPr>
            </w:pPr>
            <w:r w:rsidRPr="00FE75FB">
              <w:rPr>
                <w:sz w:val="20"/>
                <w:szCs w:val="20"/>
              </w:rPr>
              <w:t xml:space="preserve">Die MSG führt eine effektive Aufsicht über die Umsetzung der EITI in Deutschland entsprechend der Geschäftsordnung und den verpflichtenden Anforderungen des EITI-Standards. Regelmäßige </w:t>
            </w:r>
            <w:r w:rsidR="0058782D">
              <w:rPr>
                <w:sz w:val="20"/>
                <w:szCs w:val="20"/>
              </w:rPr>
              <w:t>MSG-</w:t>
            </w:r>
            <w:r w:rsidRPr="00FE75FB">
              <w:rPr>
                <w:sz w:val="20"/>
                <w:szCs w:val="20"/>
              </w:rPr>
              <w:t>Sitzungen; wirksame Aufsicht über die Umsetzung der D-EITI auf Grundlage der Geschäftsordnung (GO).</w:t>
            </w:r>
          </w:p>
        </w:tc>
        <w:tc>
          <w:tcPr>
            <w:tcW w:w="2578" w:type="dxa"/>
            <w:tcBorders>
              <w:top w:val="single" w:sz="4" w:space="0" w:color="auto"/>
              <w:bottom w:val="single" w:sz="4" w:space="0" w:color="auto"/>
            </w:tcBorders>
            <w:shd w:val="clear" w:color="auto" w:fill="F2F2F2" w:themeFill="background1" w:themeFillShade="F2"/>
          </w:tcPr>
          <w:p w14:paraId="69676FFC" w14:textId="19A49592" w:rsidR="00B15989" w:rsidRPr="00626B2F" w:rsidRDefault="00FE75FB" w:rsidP="001B4C6F">
            <w:pPr>
              <w:rPr>
                <w:sz w:val="20"/>
                <w:szCs w:val="20"/>
              </w:rPr>
            </w:pPr>
            <w:r w:rsidRPr="00FE75FB">
              <w:rPr>
                <w:sz w:val="20"/>
                <w:szCs w:val="20"/>
              </w:rPr>
              <w:t>MSG-Sitzungen finden regelmäßig statt (s. D-EITI Webseite)</w:t>
            </w:r>
            <w:r w:rsidR="00CD1C0A">
              <w:rPr>
                <w:sz w:val="20"/>
                <w:szCs w:val="20"/>
              </w:rPr>
              <w:t xml:space="preserve">. </w:t>
            </w:r>
            <w:r w:rsidRPr="00FE75FB">
              <w:rPr>
                <w:sz w:val="20"/>
                <w:szCs w:val="20"/>
              </w:rPr>
              <w:t xml:space="preserve">Die GO wurde unter Berücksichtigung von Gleichstellung der </w:t>
            </w:r>
            <w:r w:rsidR="008144A4" w:rsidRPr="00FE75FB">
              <w:rPr>
                <w:sz w:val="20"/>
                <w:szCs w:val="20"/>
              </w:rPr>
              <w:t>Geschlechter bei</w:t>
            </w:r>
            <w:r w:rsidRPr="00FE75FB">
              <w:rPr>
                <w:sz w:val="20"/>
                <w:szCs w:val="20"/>
              </w:rPr>
              <w:t xml:space="preserve"> der Zusammensetzung der MSG am 20.09.2023 aktualisiert</w:t>
            </w:r>
          </w:p>
        </w:tc>
        <w:tc>
          <w:tcPr>
            <w:tcW w:w="2131" w:type="dxa"/>
            <w:tcBorders>
              <w:top w:val="single" w:sz="4" w:space="0" w:color="auto"/>
              <w:bottom w:val="single" w:sz="4" w:space="0" w:color="auto"/>
            </w:tcBorders>
            <w:shd w:val="clear" w:color="auto" w:fill="F2F2F2" w:themeFill="background1" w:themeFillShade="F2"/>
          </w:tcPr>
          <w:p w14:paraId="40400DC2" w14:textId="3B81D3D2" w:rsidR="00B15989" w:rsidRPr="005E2DCE" w:rsidRDefault="00865939" w:rsidP="001B4C6F">
            <w:pPr>
              <w:rPr>
                <w:sz w:val="20"/>
                <w:szCs w:val="20"/>
              </w:rPr>
            </w:pPr>
            <w:r w:rsidRPr="00865939">
              <w:rPr>
                <w:sz w:val="20"/>
                <w:szCs w:val="20"/>
              </w:rPr>
              <w:t>MSG (D)</w:t>
            </w:r>
          </w:p>
        </w:tc>
        <w:tc>
          <w:tcPr>
            <w:tcW w:w="2004" w:type="dxa"/>
            <w:tcBorders>
              <w:top w:val="single" w:sz="4" w:space="0" w:color="auto"/>
              <w:bottom w:val="single" w:sz="4" w:space="0" w:color="auto"/>
            </w:tcBorders>
            <w:shd w:val="clear" w:color="auto" w:fill="F2F2F2" w:themeFill="background1" w:themeFillShade="F2"/>
          </w:tcPr>
          <w:p w14:paraId="745CA4F0" w14:textId="77777777" w:rsidR="00B15989" w:rsidRPr="00DF7BDD" w:rsidRDefault="00B15989" w:rsidP="001B4C6F">
            <w:pPr>
              <w:rPr>
                <w:sz w:val="20"/>
                <w:szCs w:val="20"/>
              </w:rPr>
            </w:pPr>
          </w:p>
        </w:tc>
        <w:tc>
          <w:tcPr>
            <w:tcW w:w="1680" w:type="dxa"/>
            <w:tcBorders>
              <w:top w:val="single" w:sz="4" w:space="0" w:color="auto"/>
              <w:bottom w:val="single" w:sz="4" w:space="0" w:color="auto"/>
            </w:tcBorders>
            <w:shd w:val="clear" w:color="auto" w:fill="F2F2F2" w:themeFill="background1" w:themeFillShade="F2"/>
          </w:tcPr>
          <w:p w14:paraId="213086BF" w14:textId="6DBD6119" w:rsidR="00B15989" w:rsidRDefault="00B15989" w:rsidP="001B4C6F">
            <w:pPr>
              <w:rPr>
                <w:sz w:val="20"/>
                <w:szCs w:val="20"/>
              </w:rPr>
            </w:pPr>
            <w:r>
              <w:rPr>
                <w:sz w:val="20"/>
                <w:szCs w:val="20"/>
              </w:rPr>
              <w:t>laufend</w:t>
            </w:r>
          </w:p>
        </w:tc>
        <w:tc>
          <w:tcPr>
            <w:tcW w:w="1820" w:type="dxa"/>
            <w:tcBorders>
              <w:top w:val="single" w:sz="4" w:space="0" w:color="auto"/>
              <w:bottom w:val="single" w:sz="4" w:space="0" w:color="auto"/>
            </w:tcBorders>
            <w:shd w:val="clear" w:color="auto" w:fill="F2F2F2" w:themeFill="background1" w:themeFillShade="F2"/>
          </w:tcPr>
          <w:p w14:paraId="5DAE1517" w14:textId="1CABC945" w:rsidR="00B15989" w:rsidRPr="00954091" w:rsidRDefault="0027041E" w:rsidP="001B4C6F">
            <w:pPr>
              <w:rPr>
                <w:sz w:val="20"/>
                <w:szCs w:val="20"/>
              </w:rPr>
            </w:pPr>
            <w:r w:rsidRPr="0027041E">
              <w:rPr>
                <w:sz w:val="20"/>
                <w:szCs w:val="20"/>
              </w:rPr>
              <w:t>EITI-Anforderungen 1</w:t>
            </w:r>
          </w:p>
        </w:tc>
        <w:tc>
          <w:tcPr>
            <w:tcW w:w="1680" w:type="dxa"/>
            <w:tcBorders>
              <w:top w:val="single" w:sz="4" w:space="0" w:color="auto"/>
              <w:bottom w:val="single" w:sz="4" w:space="0" w:color="auto"/>
            </w:tcBorders>
            <w:shd w:val="clear" w:color="auto" w:fill="D3E6A2" w:themeFill="accent4" w:themeFillTint="66"/>
          </w:tcPr>
          <w:p w14:paraId="7A6C0D09" w14:textId="77AFCDDE" w:rsidR="00B15989" w:rsidRPr="00954091" w:rsidRDefault="00B15989" w:rsidP="001B4C6F">
            <w:pPr>
              <w:jc w:val="center"/>
              <w:rPr>
                <w:sz w:val="20"/>
                <w:szCs w:val="20"/>
              </w:rPr>
            </w:pPr>
          </w:p>
        </w:tc>
      </w:tr>
      <w:tr w:rsidR="00746781" w:rsidRPr="00221A1A" w14:paraId="1E569793" w14:textId="77777777" w:rsidTr="00C27242">
        <w:tc>
          <w:tcPr>
            <w:tcW w:w="425" w:type="dxa"/>
            <w:tcBorders>
              <w:top w:val="single" w:sz="4" w:space="0" w:color="auto"/>
              <w:bottom w:val="single" w:sz="4" w:space="0" w:color="auto"/>
            </w:tcBorders>
            <w:shd w:val="clear" w:color="auto" w:fill="D9D9D9" w:themeFill="background1" w:themeFillShade="D9"/>
          </w:tcPr>
          <w:p w14:paraId="304CEFAA" w14:textId="4B8E2405" w:rsidR="0038478C" w:rsidRPr="00746781" w:rsidRDefault="00746781" w:rsidP="001B4C6F">
            <w:pPr>
              <w:rPr>
                <w:color w:val="165B89" w:themeColor="accent2"/>
                <w:sz w:val="16"/>
                <w:szCs w:val="16"/>
              </w:rPr>
            </w:pPr>
            <w:r>
              <w:rPr>
                <w:color w:val="165B89" w:themeColor="accent2"/>
                <w:sz w:val="16"/>
                <w:szCs w:val="16"/>
              </w:rPr>
              <w:lastRenderedPageBreak/>
              <w:t>6</w:t>
            </w:r>
          </w:p>
        </w:tc>
        <w:tc>
          <w:tcPr>
            <w:tcW w:w="2820" w:type="dxa"/>
            <w:gridSpan w:val="2"/>
            <w:tcBorders>
              <w:top w:val="single" w:sz="4" w:space="0" w:color="auto"/>
              <w:bottom w:val="single" w:sz="4" w:space="0" w:color="auto"/>
            </w:tcBorders>
            <w:shd w:val="clear" w:color="auto" w:fill="F2F2F2" w:themeFill="background1" w:themeFillShade="F2"/>
          </w:tcPr>
          <w:p w14:paraId="1293240D" w14:textId="3215720E" w:rsidR="0038478C" w:rsidRPr="00FE75FB" w:rsidRDefault="00FD2B7B" w:rsidP="001B4C6F">
            <w:pPr>
              <w:rPr>
                <w:sz w:val="20"/>
                <w:szCs w:val="20"/>
              </w:rPr>
            </w:pPr>
            <w:r w:rsidRPr="00382520">
              <w:rPr>
                <w:sz w:val="20"/>
                <w:szCs w:val="20"/>
              </w:rPr>
              <w:t>Die MSG diskutiert gemäß</w:t>
            </w:r>
            <w:r w:rsidR="00CD1C0A">
              <w:rPr>
                <w:sz w:val="20"/>
                <w:szCs w:val="20"/>
              </w:rPr>
              <w:t xml:space="preserve"> </w:t>
            </w:r>
            <w:r w:rsidRPr="00382520">
              <w:rPr>
                <w:sz w:val="20"/>
                <w:szCs w:val="20"/>
              </w:rPr>
              <w:t>Validierungsbericht, ob die Zusammensetzung der MSG</w:t>
            </w:r>
            <w:r w:rsidR="003F0FF0" w:rsidRPr="00382520">
              <w:rPr>
                <w:sz w:val="20"/>
                <w:szCs w:val="20"/>
              </w:rPr>
              <w:t xml:space="preserve"> </w:t>
            </w:r>
            <w:r w:rsidR="002744D5" w:rsidRPr="00382520">
              <w:rPr>
                <w:sz w:val="20"/>
                <w:szCs w:val="20"/>
              </w:rPr>
              <w:t>die</w:t>
            </w:r>
            <w:r w:rsidR="003F0FF0" w:rsidRPr="00382520">
              <w:rPr>
                <w:sz w:val="20"/>
                <w:szCs w:val="20"/>
              </w:rPr>
              <w:t xml:space="preserve"> wichtigsten Stakeholdergruppen </w:t>
            </w:r>
            <w:r w:rsidR="00B723B5" w:rsidRPr="00382520">
              <w:rPr>
                <w:sz w:val="20"/>
                <w:szCs w:val="20"/>
              </w:rPr>
              <w:t xml:space="preserve">des deutschen Rohstoffsektors </w:t>
            </w:r>
            <w:r w:rsidR="002744D5" w:rsidRPr="00382520">
              <w:rPr>
                <w:sz w:val="20"/>
                <w:szCs w:val="20"/>
              </w:rPr>
              <w:t xml:space="preserve">angemessen </w:t>
            </w:r>
            <w:r w:rsidR="008A0EA1" w:rsidRPr="00382520">
              <w:rPr>
                <w:sz w:val="20"/>
                <w:szCs w:val="20"/>
              </w:rPr>
              <w:t>widerspiegelt</w:t>
            </w:r>
            <w:r w:rsidR="002744D5" w:rsidRPr="00382520">
              <w:rPr>
                <w:sz w:val="20"/>
                <w:szCs w:val="20"/>
              </w:rPr>
              <w:t>.</w:t>
            </w:r>
          </w:p>
        </w:tc>
        <w:tc>
          <w:tcPr>
            <w:tcW w:w="2578" w:type="dxa"/>
            <w:tcBorders>
              <w:top w:val="single" w:sz="4" w:space="0" w:color="auto"/>
              <w:bottom w:val="single" w:sz="4" w:space="0" w:color="auto"/>
            </w:tcBorders>
            <w:shd w:val="clear" w:color="auto" w:fill="F2F2F2" w:themeFill="background1" w:themeFillShade="F2"/>
          </w:tcPr>
          <w:p w14:paraId="31DAD1A7" w14:textId="4AC458E5" w:rsidR="0038478C" w:rsidRPr="00FE75FB" w:rsidRDefault="00790C16" w:rsidP="001B4C6F">
            <w:pPr>
              <w:rPr>
                <w:sz w:val="20"/>
                <w:szCs w:val="20"/>
              </w:rPr>
            </w:pPr>
            <w:r w:rsidRPr="00382520">
              <w:rPr>
                <w:sz w:val="20"/>
                <w:szCs w:val="20"/>
              </w:rPr>
              <w:t>Fragen der Rotation von MSG-Mitgliedschaften und der Flexibilität in den Besetzungsprozessen</w:t>
            </w:r>
            <w:r w:rsidR="00EE6F5A" w:rsidRPr="00382520">
              <w:rPr>
                <w:sz w:val="20"/>
                <w:szCs w:val="20"/>
              </w:rPr>
              <w:t xml:space="preserve"> </w:t>
            </w:r>
            <w:r w:rsidR="00D77325">
              <w:rPr>
                <w:sz w:val="20"/>
                <w:szCs w:val="20"/>
              </w:rPr>
              <w:t>wurden</w:t>
            </w:r>
            <w:r w:rsidR="00EE6F5A" w:rsidRPr="00382520">
              <w:rPr>
                <w:sz w:val="20"/>
                <w:szCs w:val="20"/>
              </w:rPr>
              <w:t xml:space="preserve"> </w:t>
            </w:r>
            <w:r w:rsidR="00B741D7" w:rsidRPr="00382520">
              <w:rPr>
                <w:sz w:val="20"/>
                <w:szCs w:val="20"/>
              </w:rPr>
              <w:t>auf der 29. MSG-Sitzung diskutiert</w:t>
            </w:r>
            <w:r w:rsidRPr="00382520">
              <w:rPr>
                <w:sz w:val="20"/>
                <w:szCs w:val="20"/>
              </w:rPr>
              <w:t>.</w:t>
            </w:r>
          </w:p>
        </w:tc>
        <w:tc>
          <w:tcPr>
            <w:tcW w:w="2131" w:type="dxa"/>
            <w:tcBorders>
              <w:top w:val="single" w:sz="4" w:space="0" w:color="auto"/>
              <w:bottom w:val="single" w:sz="4" w:space="0" w:color="auto"/>
            </w:tcBorders>
            <w:shd w:val="clear" w:color="auto" w:fill="F2F2F2" w:themeFill="background1" w:themeFillShade="F2"/>
          </w:tcPr>
          <w:p w14:paraId="32A9BFB9" w14:textId="5D305497" w:rsidR="0038478C" w:rsidRPr="00865939" w:rsidRDefault="00BF6680" w:rsidP="001B4C6F">
            <w:pPr>
              <w:rPr>
                <w:sz w:val="20"/>
                <w:szCs w:val="20"/>
              </w:rPr>
            </w:pPr>
            <w:r>
              <w:rPr>
                <w:sz w:val="20"/>
                <w:szCs w:val="20"/>
              </w:rPr>
              <w:t>MSG (D)</w:t>
            </w:r>
          </w:p>
        </w:tc>
        <w:tc>
          <w:tcPr>
            <w:tcW w:w="2004" w:type="dxa"/>
            <w:tcBorders>
              <w:top w:val="single" w:sz="4" w:space="0" w:color="auto"/>
              <w:bottom w:val="single" w:sz="4" w:space="0" w:color="auto"/>
            </w:tcBorders>
            <w:shd w:val="clear" w:color="auto" w:fill="F2F2F2" w:themeFill="background1" w:themeFillShade="F2"/>
          </w:tcPr>
          <w:p w14:paraId="352CDDB2" w14:textId="77777777" w:rsidR="0038478C" w:rsidRPr="00DF7BDD" w:rsidRDefault="0038478C" w:rsidP="001B4C6F">
            <w:pPr>
              <w:rPr>
                <w:sz w:val="20"/>
                <w:szCs w:val="20"/>
              </w:rPr>
            </w:pPr>
          </w:p>
        </w:tc>
        <w:tc>
          <w:tcPr>
            <w:tcW w:w="1680" w:type="dxa"/>
            <w:tcBorders>
              <w:top w:val="single" w:sz="4" w:space="0" w:color="auto"/>
              <w:bottom w:val="single" w:sz="4" w:space="0" w:color="auto"/>
            </w:tcBorders>
            <w:shd w:val="clear" w:color="auto" w:fill="F2F2F2" w:themeFill="background1" w:themeFillShade="F2"/>
          </w:tcPr>
          <w:p w14:paraId="1541C611" w14:textId="7E093E4D" w:rsidR="0038478C" w:rsidRDefault="00BF6680" w:rsidP="001B4C6F">
            <w:pPr>
              <w:rPr>
                <w:sz w:val="20"/>
                <w:szCs w:val="20"/>
              </w:rPr>
            </w:pPr>
            <w:r>
              <w:rPr>
                <w:sz w:val="20"/>
                <w:szCs w:val="20"/>
              </w:rPr>
              <w:t>laufend</w:t>
            </w:r>
          </w:p>
        </w:tc>
        <w:tc>
          <w:tcPr>
            <w:tcW w:w="1820" w:type="dxa"/>
            <w:tcBorders>
              <w:top w:val="single" w:sz="4" w:space="0" w:color="auto"/>
              <w:bottom w:val="single" w:sz="4" w:space="0" w:color="auto"/>
            </w:tcBorders>
            <w:shd w:val="clear" w:color="auto" w:fill="F2F2F2" w:themeFill="background1" w:themeFillShade="F2"/>
          </w:tcPr>
          <w:p w14:paraId="175829D5" w14:textId="409C2441" w:rsidR="0038478C" w:rsidRPr="0027041E" w:rsidRDefault="00BF6680" w:rsidP="001B4C6F">
            <w:pPr>
              <w:rPr>
                <w:sz w:val="20"/>
                <w:szCs w:val="20"/>
              </w:rPr>
            </w:pPr>
            <w:r>
              <w:rPr>
                <w:sz w:val="20"/>
                <w:szCs w:val="20"/>
              </w:rPr>
              <w:t>EITI Anforderung 1</w:t>
            </w:r>
          </w:p>
        </w:tc>
        <w:tc>
          <w:tcPr>
            <w:tcW w:w="1680" w:type="dxa"/>
            <w:tcBorders>
              <w:top w:val="single" w:sz="4" w:space="0" w:color="auto"/>
              <w:bottom w:val="single" w:sz="4" w:space="0" w:color="auto"/>
            </w:tcBorders>
            <w:shd w:val="clear" w:color="auto" w:fill="D3E6A2" w:themeFill="accent4" w:themeFillTint="66"/>
          </w:tcPr>
          <w:p w14:paraId="2C4997F0" w14:textId="77777777" w:rsidR="0038478C" w:rsidRPr="00954091" w:rsidRDefault="0038478C" w:rsidP="001B4C6F">
            <w:pPr>
              <w:jc w:val="center"/>
              <w:rPr>
                <w:sz w:val="20"/>
                <w:szCs w:val="20"/>
              </w:rPr>
            </w:pPr>
          </w:p>
        </w:tc>
      </w:tr>
      <w:tr w:rsidR="003A29E8" w:rsidRPr="00221A1A" w14:paraId="7A42EF1C" w14:textId="77777777" w:rsidTr="00C27242">
        <w:tc>
          <w:tcPr>
            <w:tcW w:w="15138" w:type="dxa"/>
            <w:gridSpan w:val="9"/>
            <w:tcBorders>
              <w:top w:val="single" w:sz="4" w:space="0" w:color="auto"/>
              <w:bottom w:val="single" w:sz="4" w:space="0" w:color="auto"/>
            </w:tcBorders>
            <w:shd w:val="clear" w:color="auto" w:fill="D9D9D9" w:themeFill="background1" w:themeFillShade="D9"/>
          </w:tcPr>
          <w:p w14:paraId="235D65A4" w14:textId="77777777" w:rsidR="003A29E8" w:rsidRPr="00AB030D" w:rsidRDefault="003A29E8" w:rsidP="001B4C6F">
            <w:pPr>
              <w:shd w:val="clear" w:color="auto" w:fill="D9D9D9" w:themeFill="background1" w:themeFillShade="D9"/>
              <w:spacing w:line="276" w:lineRule="auto"/>
              <w:rPr>
                <w:b/>
                <w:bCs/>
                <w:color w:val="165B89" w:themeColor="accent2"/>
                <w:sz w:val="28"/>
                <w:szCs w:val="28"/>
              </w:rPr>
            </w:pPr>
            <w:r w:rsidRPr="00AB030D">
              <w:rPr>
                <w:b/>
                <w:bCs/>
                <w:color w:val="165B89" w:themeColor="accent2"/>
                <w:sz w:val="28"/>
                <w:szCs w:val="28"/>
              </w:rPr>
              <w:t>Teilziel 4.2 - Aufbau von Kapazitäten für eine breite Diskussion in der Bevölkerung</w:t>
            </w:r>
          </w:p>
          <w:p w14:paraId="7F1910C9" w14:textId="77777777" w:rsidR="003A29E8" w:rsidRDefault="003A29E8" w:rsidP="001B4C6F">
            <w:pPr>
              <w:spacing w:line="276" w:lineRule="auto"/>
              <w:rPr>
                <w:color w:val="165B89" w:themeColor="accent2"/>
                <w:sz w:val="20"/>
                <w:szCs w:val="20"/>
              </w:rPr>
            </w:pPr>
            <w:r w:rsidRPr="00D963DF">
              <w:rPr>
                <w:color w:val="165B89" w:themeColor="accent2"/>
                <w:sz w:val="20"/>
                <w:szCs w:val="20"/>
                <w:shd w:val="clear" w:color="auto" w:fill="D9D9D9" w:themeFill="background1" w:themeFillShade="D9"/>
              </w:rPr>
              <w:t>Siehe Indikatoren, Aktivitäten und Einschätzung zur Zielerreichung bei Teilziel 2.1</w:t>
            </w:r>
            <w:r w:rsidRPr="00D963DF">
              <w:rPr>
                <w:color w:val="165B89" w:themeColor="accent2"/>
                <w:sz w:val="20"/>
                <w:szCs w:val="20"/>
              </w:rPr>
              <w:t xml:space="preserve"> </w:t>
            </w:r>
          </w:p>
          <w:p w14:paraId="30925E93" w14:textId="3D80B169" w:rsidR="00D963DF" w:rsidRPr="009651D6" w:rsidRDefault="00D963DF" w:rsidP="001B4C6F">
            <w:pPr>
              <w:spacing w:line="276" w:lineRule="auto"/>
              <w:rPr>
                <w:sz w:val="10"/>
                <w:szCs w:val="10"/>
              </w:rPr>
            </w:pPr>
          </w:p>
        </w:tc>
      </w:tr>
      <w:tr w:rsidR="00746781" w:rsidRPr="00221A1A" w14:paraId="044EB219" w14:textId="77777777" w:rsidTr="00C27242">
        <w:tc>
          <w:tcPr>
            <w:tcW w:w="425" w:type="dxa"/>
            <w:tcBorders>
              <w:top w:val="single" w:sz="4" w:space="0" w:color="auto"/>
              <w:bottom w:val="single" w:sz="4" w:space="0" w:color="auto"/>
            </w:tcBorders>
            <w:shd w:val="clear" w:color="auto" w:fill="D9D9D9" w:themeFill="background1" w:themeFillShade="D9"/>
          </w:tcPr>
          <w:p w14:paraId="27D59DE7" w14:textId="77777777" w:rsidR="00047D0D" w:rsidRPr="009565E8" w:rsidRDefault="00047D0D" w:rsidP="001B4C6F">
            <w:pPr>
              <w:spacing w:line="276" w:lineRule="auto"/>
              <w:rPr>
                <w:b/>
                <w:bCs/>
                <w:color w:val="FFFFFF" w:themeColor="background1"/>
                <w:sz w:val="28"/>
                <w:szCs w:val="28"/>
              </w:rPr>
            </w:pPr>
          </w:p>
        </w:tc>
        <w:tc>
          <w:tcPr>
            <w:tcW w:w="2768" w:type="dxa"/>
            <w:tcBorders>
              <w:top w:val="single" w:sz="4" w:space="0" w:color="auto"/>
              <w:bottom w:val="single" w:sz="4" w:space="0" w:color="auto"/>
            </w:tcBorders>
            <w:shd w:val="clear" w:color="auto" w:fill="F2F2F2" w:themeFill="background1" w:themeFillShade="F2"/>
          </w:tcPr>
          <w:p w14:paraId="49175E24" w14:textId="04638B22" w:rsidR="00047D0D" w:rsidRPr="009565E8" w:rsidRDefault="00047D0D" w:rsidP="001B4C6F">
            <w:pPr>
              <w:spacing w:line="276" w:lineRule="auto"/>
              <w:rPr>
                <w:b/>
                <w:bCs/>
                <w:color w:val="FFFFFF" w:themeColor="background1"/>
                <w:sz w:val="28"/>
                <w:szCs w:val="28"/>
              </w:rPr>
            </w:pPr>
            <w:r>
              <w:rPr>
                <w:sz w:val="20"/>
                <w:szCs w:val="20"/>
              </w:rPr>
              <w:t>Siehe Aktivitäten zu Ziel 2.1</w:t>
            </w:r>
          </w:p>
        </w:tc>
        <w:tc>
          <w:tcPr>
            <w:tcW w:w="2630" w:type="dxa"/>
            <w:gridSpan w:val="2"/>
            <w:tcBorders>
              <w:top w:val="single" w:sz="4" w:space="0" w:color="auto"/>
              <w:bottom w:val="single" w:sz="4" w:space="0" w:color="auto"/>
            </w:tcBorders>
            <w:shd w:val="clear" w:color="auto" w:fill="F2F2F2" w:themeFill="background1" w:themeFillShade="F2"/>
          </w:tcPr>
          <w:p w14:paraId="20835FE6" w14:textId="77777777" w:rsidR="00047D0D" w:rsidRPr="009565E8" w:rsidRDefault="00047D0D" w:rsidP="001B4C6F">
            <w:pPr>
              <w:spacing w:line="276" w:lineRule="auto"/>
              <w:rPr>
                <w:b/>
                <w:bCs/>
                <w:color w:val="FFFFFF" w:themeColor="background1"/>
                <w:sz w:val="28"/>
                <w:szCs w:val="28"/>
              </w:rPr>
            </w:pPr>
          </w:p>
        </w:tc>
        <w:tc>
          <w:tcPr>
            <w:tcW w:w="2131" w:type="dxa"/>
            <w:tcBorders>
              <w:top w:val="single" w:sz="4" w:space="0" w:color="auto"/>
              <w:bottom w:val="single" w:sz="4" w:space="0" w:color="auto"/>
            </w:tcBorders>
            <w:shd w:val="clear" w:color="auto" w:fill="F2F2F2" w:themeFill="background1" w:themeFillShade="F2"/>
          </w:tcPr>
          <w:p w14:paraId="6B02C5B5" w14:textId="77777777" w:rsidR="00047D0D" w:rsidRPr="009565E8" w:rsidRDefault="00047D0D" w:rsidP="001B4C6F">
            <w:pPr>
              <w:spacing w:line="276" w:lineRule="auto"/>
              <w:rPr>
                <w:b/>
                <w:bCs/>
                <w:color w:val="FFFFFF" w:themeColor="background1"/>
                <w:sz w:val="28"/>
                <w:szCs w:val="28"/>
              </w:rPr>
            </w:pPr>
          </w:p>
        </w:tc>
        <w:tc>
          <w:tcPr>
            <w:tcW w:w="2004" w:type="dxa"/>
            <w:tcBorders>
              <w:top w:val="single" w:sz="4" w:space="0" w:color="auto"/>
              <w:bottom w:val="single" w:sz="4" w:space="0" w:color="auto"/>
            </w:tcBorders>
            <w:shd w:val="clear" w:color="auto" w:fill="F2F2F2" w:themeFill="background1" w:themeFillShade="F2"/>
          </w:tcPr>
          <w:p w14:paraId="646791B6" w14:textId="77777777" w:rsidR="00047D0D" w:rsidRPr="009565E8" w:rsidRDefault="00047D0D" w:rsidP="001B4C6F">
            <w:pPr>
              <w:spacing w:line="276" w:lineRule="auto"/>
              <w:rPr>
                <w:b/>
                <w:bCs/>
                <w:color w:val="FFFFFF" w:themeColor="background1"/>
                <w:sz w:val="28"/>
                <w:szCs w:val="28"/>
              </w:rPr>
            </w:pPr>
          </w:p>
        </w:tc>
        <w:tc>
          <w:tcPr>
            <w:tcW w:w="1680" w:type="dxa"/>
            <w:tcBorders>
              <w:top w:val="single" w:sz="4" w:space="0" w:color="auto"/>
              <w:bottom w:val="single" w:sz="4" w:space="0" w:color="auto"/>
            </w:tcBorders>
            <w:shd w:val="clear" w:color="auto" w:fill="F2F2F2" w:themeFill="background1" w:themeFillShade="F2"/>
          </w:tcPr>
          <w:p w14:paraId="744DCEC0" w14:textId="77777777" w:rsidR="00047D0D" w:rsidRPr="009565E8" w:rsidRDefault="00047D0D" w:rsidP="001B4C6F">
            <w:pPr>
              <w:spacing w:line="276" w:lineRule="auto"/>
              <w:rPr>
                <w:b/>
                <w:bCs/>
                <w:color w:val="FFFFFF" w:themeColor="background1"/>
                <w:sz w:val="28"/>
                <w:szCs w:val="28"/>
              </w:rPr>
            </w:pPr>
          </w:p>
        </w:tc>
        <w:tc>
          <w:tcPr>
            <w:tcW w:w="1820" w:type="dxa"/>
            <w:tcBorders>
              <w:top w:val="single" w:sz="4" w:space="0" w:color="auto"/>
              <w:bottom w:val="single" w:sz="4" w:space="0" w:color="auto"/>
            </w:tcBorders>
            <w:shd w:val="clear" w:color="auto" w:fill="F2F2F2" w:themeFill="background1" w:themeFillShade="F2"/>
          </w:tcPr>
          <w:p w14:paraId="6801A192" w14:textId="77777777" w:rsidR="00047D0D" w:rsidRPr="009565E8" w:rsidRDefault="00047D0D" w:rsidP="001B4C6F">
            <w:pPr>
              <w:spacing w:line="276" w:lineRule="auto"/>
              <w:rPr>
                <w:b/>
                <w:bCs/>
                <w:color w:val="FFFFFF" w:themeColor="background1"/>
                <w:sz w:val="28"/>
                <w:szCs w:val="28"/>
              </w:rPr>
            </w:pPr>
          </w:p>
        </w:tc>
        <w:tc>
          <w:tcPr>
            <w:tcW w:w="1680" w:type="dxa"/>
            <w:tcBorders>
              <w:top w:val="single" w:sz="4" w:space="0" w:color="auto"/>
              <w:bottom w:val="single" w:sz="4" w:space="0" w:color="auto"/>
            </w:tcBorders>
            <w:shd w:val="clear" w:color="auto" w:fill="F2F2F2" w:themeFill="background1" w:themeFillShade="F2"/>
          </w:tcPr>
          <w:p w14:paraId="7B443FC0" w14:textId="6F7648D9" w:rsidR="00047D0D" w:rsidRPr="009565E8" w:rsidRDefault="00047D0D" w:rsidP="001B4C6F">
            <w:pPr>
              <w:spacing w:line="276" w:lineRule="auto"/>
              <w:rPr>
                <w:b/>
                <w:bCs/>
                <w:color w:val="FFFFFF" w:themeColor="background1"/>
                <w:sz w:val="28"/>
                <w:szCs w:val="28"/>
              </w:rPr>
            </w:pPr>
          </w:p>
        </w:tc>
      </w:tr>
      <w:tr w:rsidR="00A12811" w:rsidRPr="00221A1A" w14:paraId="7A167B06" w14:textId="77777777" w:rsidTr="00C27242">
        <w:trPr>
          <w:trHeight w:val="161"/>
        </w:trPr>
        <w:tc>
          <w:tcPr>
            <w:tcW w:w="15138" w:type="dxa"/>
            <w:gridSpan w:val="9"/>
            <w:tcBorders>
              <w:top w:val="single" w:sz="4" w:space="0" w:color="auto"/>
              <w:bottom w:val="single" w:sz="4" w:space="0" w:color="auto"/>
            </w:tcBorders>
            <w:shd w:val="clear" w:color="auto" w:fill="FFFFFF" w:themeFill="background1"/>
          </w:tcPr>
          <w:p w14:paraId="02726843" w14:textId="77777777" w:rsidR="00A12811" w:rsidRPr="00E77FCF" w:rsidRDefault="00A12811" w:rsidP="001B4C6F">
            <w:pPr>
              <w:spacing w:line="276" w:lineRule="auto"/>
              <w:rPr>
                <w:color w:val="FFFFFF" w:themeColor="background1"/>
                <w:sz w:val="20"/>
                <w:szCs w:val="20"/>
              </w:rPr>
            </w:pPr>
          </w:p>
        </w:tc>
      </w:tr>
      <w:tr w:rsidR="00A12811" w:rsidRPr="00221A1A" w14:paraId="52E1C623" w14:textId="77777777" w:rsidTr="00331E73">
        <w:tc>
          <w:tcPr>
            <w:tcW w:w="5823" w:type="dxa"/>
            <w:gridSpan w:val="4"/>
            <w:tcBorders>
              <w:top w:val="single" w:sz="4" w:space="0" w:color="auto"/>
              <w:left w:val="single" w:sz="4" w:space="0" w:color="auto"/>
              <w:bottom w:val="single" w:sz="4" w:space="0" w:color="auto"/>
            </w:tcBorders>
            <w:shd w:val="clear" w:color="auto" w:fill="165B89" w:themeFill="accent2"/>
          </w:tcPr>
          <w:p w14:paraId="1BD4E596" w14:textId="2D664586" w:rsidR="00A12811" w:rsidRPr="00331E73" w:rsidRDefault="00A12811" w:rsidP="001B4C6F">
            <w:pPr>
              <w:spacing w:line="276" w:lineRule="auto"/>
              <w:jc w:val="center"/>
              <w:rPr>
                <w:b/>
                <w:bCs/>
                <w:color w:val="FFFFFF" w:themeColor="background1"/>
                <w:sz w:val="28"/>
                <w:szCs w:val="28"/>
              </w:rPr>
            </w:pPr>
            <w:r w:rsidRPr="00331E73">
              <w:rPr>
                <w:b/>
                <w:bCs/>
                <w:color w:val="FFFFFF" w:themeColor="background1"/>
                <w:szCs w:val="22"/>
              </w:rPr>
              <w:t>Anzahl der Aktivitäten in 2025</w:t>
            </w:r>
          </w:p>
        </w:tc>
        <w:tc>
          <w:tcPr>
            <w:tcW w:w="5815" w:type="dxa"/>
            <w:gridSpan w:val="3"/>
            <w:tcBorders>
              <w:top w:val="single" w:sz="4" w:space="0" w:color="auto"/>
              <w:bottom w:val="single" w:sz="4" w:space="0" w:color="auto"/>
            </w:tcBorders>
            <w:shd w:val="clear" w:color="auto" w:fill="165B89" w:themeFill="accent2"/>
          </w:tcPr>
          <w:p w14:paraId="6C29C95C" w14:textId="420A99FB" w:rsidR="00A12811" w:rsidRPr="00331E73" w:rsidRDefault="00A12811" w:rsidP="001B4C6F">
            <w:pPr>
              <w:spacing w:line="276" w:lineRule="auto"/>
              <w:jc w:val="center"/>
              <w:rPr>
                <w:b/>
                <w:bCs/>
                <w:color w:val="FFFFFF" w:themeColor="background1"/>
                <w:sz w:val="28"/>
                <w:szCs w:val="28"/>
              </w:rPr>
            </w:pPr>
            <w:r w:rsidRPr="00331E73">
              <w:rPr>
                <w:b/>
                <w:bCs/>
                <w:color w:val="FFFFFF" w:themeColor="background1"/>
                <w:szCs w:val="22"/>
              </w:rPr>
              <w:t>Erfüllte Aktivitäten in 2025</w:t>
            </w:r>
          </w:p>
        </w:tc>
        <w:tc>
          <w:tcPr>
            <w:tcW w:w="3500" w:type="dxa"/>
            <w:gridSpan w:val="2"/>
            <w:tcBorders>
              <w:top w:val="single" w:sz="4" w:space="0" w:color="auto"/>
              <w:bottom w:val="single" w:sz="4" w:space="0" w:color="auto"/>
              <w:right w:val="single" w:sz="4" w:space="0" w:color="auto"/>
            </w:tcBorders>
            <w:shd w:val="clear" w:color="auto" w:fill="165B89" w:themeFill="accent2"/>
          </w:tcPr>
          <w:p w14:paraId="269F9347" w14:textId="1C95099B" w:rsidR="00A12811" w:rsidRPr="00331E73" w:rsidRDefault="00A12811" w:rsidP="001B4C6F">
            <w:pPr>
              <w:spacing w:line="276" w:lineRule="auto"/>
              <w:jc w:val="center"/>
              <w:rPr>
                <w:b/>
                <w:bCs/>
                <w:color w:val="FFFFFF" w:themeColor="background1"/>
                <w:sz w:val="28"/>
                <w:szCs w:val="28"/>
              </w:rPr>
            </w:pPr>
            <w:r w:rsidRPr="00331E73">
              <w:rPr>
                <w:b/>
                <w:bCs/>
                <w:color w:val="FFFFFF" w:themeColor="background1"/>
                <w:szCs w:val="22"/>
              </w:rPr>
              <w:t>Bearbeitungsstand:</w:t>
            </w:r>
          </w:p>
        </w:tc>
      </w:tr>
      <w:tr w:rsidR="00477374" w:rsidRPr="00221A1A" w14:paraId="1A8B4543" w14:textId="77777777" w:rsidTr="00C27242">
        <w:tc>
          <w:tcPr>
            <w:tcW w:w="5823" w:type="dxa"/>
            <w:gridSpan w:val="4"/>
            <w:tcBorders>
              <w:top w:val="single" w:sz="4" w:space="0" w:color="auto"/>
              <w:left w:val="single" w:sz="4" w:space="0" w:color="auto"/>
              <w:bottom w:val="single" w:sz="4" w:space="0" w:color="auto"/>
            </w:tcBorders>
            <w:shd w:val="clear" w:color="auto" w:fill="FFFFFF" w:themeFill="background1"/>
          </w:tcPr>
          <w:p w14:paraId="037D0CD8" w14:textId="3E0B0CFE" w:rsidR="00477374" w:rsidRPr="00331E73" w:rsidRDefault="00477374" w:rsidP="001B4C6F">
            <w:pPr>
              <w:spacing w:line="276" w:lineRule="auto"/>
              <w:jc w:val="center"/>
              <w:rPr>
                <w:b/>
                <w:bCs/>
                <w:color w:val="000000" w:themeColor="text1"/>
                <w:sz w:val="20"/>
                <w:szCs w:val="20"/>
              </w:rPr>
            </w:pPr>
            <w:r w:rsidRPr="00331E73">
              <w:rPr>
                <w:b/>
                <w:bCs/>
                <w:color w:val="000000" w:themeColor="text1"/>
                <w:sz w:val="20"/>
                <w:szCs w:val="20"/>
              </w:rPr>
              <w:t>6</w:t>
            </w:r>
          </w:p>
        </w:tc>
        <w:tc>
          <w:tcPr>
            <w:tcW w:w="5815" w:type="dxa"/>
            <w:gridSpan w:val="3"/>
            <w:tcBorders>
              <w:top w:val="single" w:sz="4" w:space="0" w:color="auto"/>
              <w:bottom w:val="single" w:sz="4" w:space="0" w:color="auto"/>
            </w:tcBorders>
            <w:shd w:val="clear" w:color="auto" w:fill="FFFFFF" w:themeFill="background1"/>
          </w:tcPr>
          <w:p w14:paraId="3308C1E8" w14:textId="6881540D" w:rsidR="00477374" w:rsidRPr="00331E73" w:rsidRDefault="00477374" w:rsidP="001B4C6F">
            <w:pPr>
              <w:spacing w:line="276" w:lineRule="auto"/>
              <w:jc w:val="center"/>
              <w:rPr>
                <w:b/>
                <w:bCs/>
                <w:color w:val="FFFFFF" w:themeColor="background1"/>
                <w:sz w:val="20"/>
                <w:szCs w:val="20"/>
              </w:rPr>
            </w:pPr>
            <w:r w:rsidRPr="00331E73">
              <w:rPr>
                <w:b/>
                <w:bCs/>
                <w:color w:val="000000" w:themeColor="text1"/>
                <w:sz w:val="20"/>
                <w:szCs w:val="20"/>
              </w:rPr>
              <w:t>6</w:t>
            </w:r>
          </w:p>
        </w:tc>
        <w:tc>
          <w:tcPr>
            <w:tcW w:w="3500" w:type="dxa"/>
            <w:gridSpan w:val="2"/>
            <w:tcBorders>
              <w:top w:val="single" w:sz="4" w:space="0" w:color="auto"/>
              <w:bottom w:val="single" w:sz="4" w:space="0" w:color="auto"/>
              <w:right w:val="single" w:sz="4" w:space="0" w:color="auto"/>
            </w:tcBorders>
            <w:shd w:val="clear" w:color="auto" w:fill="FFFFFF" w:themeFill="background1"/>
          </w:tcPr>
          <w:p w14:paraId="107CB07C" w14:textId="1C4EF10E" w:rsidR="00477374" w:rsidRPr="00331E73" w:rsidRDefault="00477374" w:rsidP="00081FB4">
            <w:pPr>
              <w:spacing w:line="276" w:lineRule="auto"/>
              <w:jc w:val="center"/>
              <w:rPr>
                <w:b/>
                <w:bCs/>
                <w:color w:val="FFFFFF" w:themeColor="background1"/>
                <w:sz w:val="20"/>
                <w:szCs w:val="20"/>
              </w:rPr>
            </w:pPr>
            <w:r w:rsidRPr="00331E73">
              <w:rPr>
                <w:b/>
                <w:bCs/>
                <w:color w:val="000000" w:themeColor="text1"/>
                <w:sz w:val="20"/>
                <w:szCs w:val="20"/>
              </w:rPr>
              <w:t>100%</w:t>
            </w:r>
          </w:p>
        </w:tc>
      </w:tr>
      <w:tr w:rsidR="00477374" w:rsidRPr="00221A1A" w14:paraId="1612CB51" w14:textId="77777777" w:rsidTr="00E77FCF">
        <w:tc>
          <w:tcPr>
            <w:tcW w:w="15138" w:type="dxa"/>
            <w:gridSpan w:val="9"/>
            <w:tcBorders>
              <w:top w:val="single" w:sz="4" w:space="0" w:color="auto"/>
            </w:tcBorders>
            <w:shd w:val="clear" w:color="auto" w:fill="FFFFFF" w:themeFill="background1"/>
          </w:tcPr>
          <w:p w14:paraId="38E4F3B2" w14:textId="77777777" w:rsidR="00C27242" w:rsidRDefault="00C27242" w:rsidP="00C27242">
            <w:pPr>
              <w:rPr>
                <w:b/>
                <w:bCs/>
                <w:color w:val="165B89" w:themeColor="accent2"/>
              </w:rPr>
            </w:pPr>
          </w:p>
          <w:p w14:paraId="51F6F34A" w14:textId="77777777" w:rsidR="00FC3CB6" w:rsidRDefault="00FC3CB6" w:rsidP="00C27242">
            <w:pPr>
              <w:rPr>
                <w:b/>
                <w:bCs/>
                <w:color w:val="165B89" w:themeColor="accent2"/>
              </w:rPr>
            </w:pPr>
          </w:p>
          <w:p w14:paraId="609BB18D" w14:textId="77777777" w:rsidR="00DF60AA" w:rsidRDefault="00DF60AA" w:rsidP="00C27242">
            <w:pPr>
              <w:rPr>
                <w:b/>
                <w:bCs/>
                <w:color w:val="165B89" w:themeColor="accent2"/>
              </w:rPr>
            </w:pPr>
          </w:p>
          <w:p w14:paraId="6FC09BA6" w14:textId="4CFE4702" w:rsidR="009C6493" w:rsidRPr="00FC3CB6" w:rsidRDefault="009C6493" w:rsidP="00C27242">
            <w:pPr>
              <w:rPr>
                <w:i/>
                <w:iCs/>
                <w:color w:val="165B89" w:themeColor="accent2"/>
                <w:sz w:val="28"/>
                <w:szCs w:val="28"/>
                <w:u w:val="single"/>
              </w:rPr>
            </w:pPr>
            <w:r w:rsidRPr="00FC3CB6">
              <w:rPr>
                <w:i/>
                <w:iCs/>
                <w:color w:val="165B89" w:themeColor="accent2"/>
                <w:sz w:val="28"/>
                <w:szCs w:val="28"/>
                <w:u w:val="single"/>
              </w:rPr>
              <w:t>Fortschrittsbericht (annual progress review) 2024:</w:t>
            </w:r>
          </w:p>
          <w:p w14:paraId="56758070" w14:textId="77777777" w:rsidR="00C27242" w:rsidRDefault="00C27242" w:rsidP="001B4C6F">
            <w:pPr>
              <w:rPr>
                <w:b/>
                <w:bCs/>
              </w:rPr>
            </w:pPr>
          </w:p>
          <w:p w14:paraId="4B202970" w14:textId="4265CCFB" w:rsidR="009C6493" w:rsidRPr="00C80536" w:rsidRDefault="009C6493" w:rsidP="001B4C6F">
            <w:pPr>
              <w:rPr>
                <w:b/>
                <w:bCs/>
              </w:rPr>
            </w:pPr>
            <w:r w:rsidRPr="00C80536">
              <w:rPr>
                <w:b/>
                <w:bCs/>
              </w:rPr>
              <w:t xml:space="preserve">Teilziel </w:t>
            </w:r>
            <w:r>
              <w:rPr>
                <w:b/>
                <w:bCs/>
              </w:rPr>
              <w:t>4</w:t>
            </w:r>
            <w:r w:rsidRPr="00C80536">
              <w:rPr>
                <w:b/>
                <w:bCs/>
              </w:rPr>
              <w:t xml:space="preserve">.1 – </w:t>
            </w:r>
            <w:r>
              <w:rPr>
                <w:b/>
                <w:bCs/>
              </w:rPr>
              <w:t>Dauerhafte Umsetzung des MSG-Modells</w:t>
            </w:r>
          </w:p>
          <w:p w14:paraId="2BE28A86" w14:textId="6950AB4E" w:rsidR="009C6493" w:rsidRPr="00CF07FC" w:rsidRDefault="000337DA" w:rsidP="001B4C6F">
            <w:pPr>
              <w:shd w:val="clear" w:color="auto" w:fill="FFFFFF"/>
              <w:spacing w:line="276" w:lineRule="auto"/>
              <w:rPr>
                <w:rFonts w:eastAsia="Times New Roman" w:cs="Arial"/>
                <w:szCs w:val="22"/>
              </w:rPr>
            </w:pPr>
            <w:r>
              <w:rPr>
                <w:rFonts w:eastAsia="Times New Roman" w:cs="Arial"/>
                <w:szCs w:val="22"/>
              </w:rPr>
              <w:t xml:space="preserve">In 2025 fanden insgesamt 3 MSG-Sitzungen </w:t>
            </w:r>
            <w:r w:rsidR="00037152">
              <w:rPr>
                <w:rFonts w:eastAsia="Times New Roman" w:cs="Arial"/>
                <w:szCs w:val="22"/>
              </w:rPr>
              <w:t xml:space="preserve">unter reger Beteiligung aller Stakeholdergruppen statt. </w:t>
            </w:r>
            <w:r w:rsidR="00030BBA">
              <w:rPr>
                <w:rFonts w:eastAsia="Times New Roman" w:cs="Arial"/>
                <w:szCs w:val="22"/>
              </w:rPr>
              <w:t xml:space="preserve">Innerhalb der </w:t>
            </w:r>
            <w:r w:rsidR="00081B13">
              <w:rPr>
                <w:rFonts w:eastAsia="Times New Roman" w:cs="Arial"/>
                <w:szCs w:val="22"/>
              </w:rPr>
              <w:t>Gruppen</w:t>
            </w:r>
            <w:r w:rsidR="00030BBA">
              <w:rPr>
                <w:rFonts w:eastAsia="Times New Roman" w:cs="Arial"/>
                <w:szCs w:val="22"/>
              </w:rPr>
              <w:t xml:space="preserve"> kam es zu </w:t>
            </w:r>
            <w:r w:rsidR="00567335">
              <w:rPr>
                <w:rFonts w:eastAsia="Times New Roman" w:cs="Arial"/>
                <w:szCs w:val="22"/>
              </w:rPr>
              <w:t xml:space="preserve">einem angemessenen Austausch von MSG-Mitgliedern. In der Gruppe der Zivilgesellschaft </w:t>
            </w:r>
            <w:r w:rsidR="00081B13">
              <w:rPr>
                <w:rFonts w:eastAsia="Times New Roman" w:cs="Arial"/>
                <w:szCs w:val="22"/>
              </w:rPr>
              <w:t>ist mit dem Beitritt des Nabu</w:t>
            </w:r>
            <w:r w:rsidR="003A67FC">
              <w:rPr>
                <w:rFonts w:eastAsia="Times New Roman" w:cs="Arial"/>
                <w:szCs w:val="22"/>
              </w:rPr>
              <w:t xml:space="preserve"> ein</w:t>
            </w:r>
            <w:r w:rsidR="00081B13">
              <w:rPr>
                <w:rFonts w:eastAsia="Times New Roman" w:cs="Arial"/>
                <w:szCs w:val="22"/>
              </w:rPr>
              <w:t xml:space="preserve"> neuer Akteur hinzugekommen.</w:t>
            </w:r>
          </w:p>
          <w:p w14:paraId="2CE9128B" w14:textId="070DBFFD" w:rsidR="009C6493" w:rsidRPr="00CF07FC" w:rsidRDefault="003A67FC" w:rsidP="001B4C6F">
            <w:pPr>
              <w:spacing w:line="276" w:lineRule="auto"/>
              <w:rPr>
                <w:rFonts w:eastAsia="Times New Roman" w:cs="Arial"/>
                <w:szCs w:val="22"/>
              </w:rPr>
            </w:pPr>
            <w:r>
              <w:rPr>
                <w:rFonts w:eastAsia="Times New Roman" w:cs="Arial"/>
                <w:szCs w:val="22"/>
              </w:rPr>
              <w:t>Erste verpflichtende Standardänderungen</w:t>
            </w:r>
            <w:r w:rsidR="009C6493" w:rsidRPr="00CF07FC">
              <w:rPr>
                <w:rFonts w:eastAsia="Times New Roman" w:cs="Arial"/>
                <w:szCs w:val="22"/>
              </w:rPr>
              <w:t xml:space="preserve"> des EITI Standards </w:t>
            </w:r>
            <w:r>
              <w:rPr>
                <w:rFonts w:eastAsia="Times New Roman" w:cs="Arial"/>
                <w:szCs w:val="22"/>
              </w:rPr>
              <w:t xml:space="preserve">2023 sowie Validierungsergebnisse </w:t>
            </w:r>
            <w:r w:rsidR="009C6493" w:rsidRPr="00CF07FC">
              <w:rPr>
                <w:rFonts w:eastAsia="Times New Roman" w:cs="Arial"/>
                <w:szCs w:val="22"/>
              </w:rPr>
              <w:t xml:space="preserve">wurden </w:t>
            </w:r>
            <w:r w:rsidR="00CE1108">
              <w:rPr>
                <w:rFonts w:eastAsia="Times New Roman" w:cs="Arial"/>
                <w:szCs w:val="22"/>
              </w:rPr>
              <w:t>e</w:t>
            </w:r>
            <w:r>
              <w:rPr>
                <w:rFonts w:eastAsia="Times New Roman" w:cs="Arial"/>
                <w:szCs w:val="22"/>
              </w:rPr>
              <w:t xml:space="preserve">rfolgreich </w:t>
            </w:r>
            <w:r w:rsidR="00CE1108">
              <w:rPr>
                <w:rFonts w:eastAsia="Times New Roman" w:cs="Arial"/>
                <w:szCs w:val="22"/>
              </w:rPr>
              <w:t xml:space="preserve">über die D-EITI Kontextberichterstattung und den UV umgesetzt. </w:t>
            </w:r>
            <w:r w:rsidR="009C6493" w:rsidRPr="00CF07FC">
              <w:rPr>
                <w:rFonts w:eastAsia="Times New Roman" w:cs="Arial"/>
                <w:szCs w:val="22"/>
              </w:rPr>
              <w:t>Die D-EITI MSG wird sich 202</w:t>
            </w:r>
            <w:r w:rsidR="00CE1108">
              <w:rPr>
                <w:rFonts w:eastAsia="Times New Roman" w:cs="Arial"/>
                <w:szCs w:val="22"/>
              </w:rPr>
              <w:t>6</w:t>
            </w:r>
            <w:r w:rsidR="009C6493" w:rsidRPr="00CF07FC">
              <w:rPr>
                <w:rFonts w:eastAsia="Times New Roman" w:cs="Arial"/>
                <w:szCs w:val="22"/>
              </w:rPr>
              <w:t xml:space="preserve"> intensiv mit der Umsetzung de</w:t>
            </w:r>
            <w:r w:rsidR="009C6493">
              <w:rPr>
                <w:rFonts w:eastAsia="Times New Roman" w:cs="Arial"/>
                <w:szCs w:val="22"/>
              </w:rPr>
              <w:t xml:space="preserve">r noch offenen </w:t>
            </w:r>
            <w:r w:rsidR="00CE1108">
              <w:rPr>
                <w:rFonts w:eastAsia="Times New Roman" w:cs="Arial"/>
                <w:szCs w:val="22"/>
              </w:rPr>
              <w:t>Standarda</w:t>
            </w:r>
            <w:r w:rsidR="009C6493">
              <w:rPr>
                <w:rFonts w:eastAsia="Times New Roman" w:cs="Arial"/>
                <w:szCs w:val="22"/>
              </w:rPr>
              <w:t xml:space="preserve">nforderungen </w:t>
            </w:r>
            <w:r w:rsidR="00CE1108">
              <w:rPr>
                <w:rFonts w:eastAsia="Times New Roman" w:cs="Arial"/>
                <w:szCs w:val="22"/>
              </w:rPr>
              <w:t>und Validierungsergebnissen</w:t>
            </w:r>
            <w:r w:rsidR="009C6493" w:rsidRPr="00CF07FC">
              <w:rPr>
                <w:rFonts w:eastAsia="Times New Roman" w:cs="Arial"/>
                <w:szCs w:val="22"/>
              </w:rPr>
              <w:t xml:space="preserve"> auseinandersetzen.</w:t>
            </w:r>
          </w:p>
          <w:p w14:paraId="04792C80" w14:textId="77777777" w:rsidR="009C6493" w:rsidRPr="00CF07FC" w:rsidRDefault="009C6493" w:rsidP="001B4C6F">
            <w:pPr>
              <w:spacing w:line="276" w:lineRule="auto"/>
              <w:rPr>
                <w:rFonts w:eastAsia="Times New Roman" w:cs="Arial"/>
                <w:szCs w:val="22"/>
              </w:rPr>
            </w:pPr>
          </w:p>
          <w:p w14:paraId="37ACE159" w14:textId="12062761" w:rsidR="009C6493" w:rsidRPr="00CF07FC" w:rsidRDefault="009C6493" w:rsidP="001B4C6F">
            <w:pPr>
              <w:spacing w:line="276" w:lineRule="auto"/>
              <w:rPr>
                <w:rFonts w:eastAsia="Times New Roman" w:cs="Arial"/>
                <w:szCs w:val="22"/>
              </w:rPr>
            </w:pPr>
            <w:r w:rsidRPr="00CF07FC">
              <w:rPr>
                <w:rFonts w:eastAsia="Times New Roman" w:cs="Arial"/>
                <w:szCs w:val="22"/>
              </w:rPr>
              <w:t>Die D-EITI beteiligt</w:t>
            </w:r>
            <w:r>
              <w:rPr>
                <w:rFonts w:eastAsia="Times New Roman" w:cs="Arial"/>
                <w:szCs w:val="22"/>
              </w:rPr>
              <w:t>e</w:t>
            </w:r>
            <w:r w:rsidRPr="00CF07FC">
              <w:rPr>
                <w:rFonts w:eastAsia="Times New Roman" w:cs="Arial"/>
                <w:szCs w:val="22"/>
              </w:rPr>
              <w:t xml:space="preserve"> sich zudem über die Teilnahme an EITI Board Meetings</w:t>
            </w:r>
            <w:r>
              <w:rPr>
                <w:rFonts w:eastAsia="Times New Roman" w:cs="Arial"/>
                <w:szCs w:val="22"/>
              </w:rPr>
              <w:t>,</w:t>
            </w:r>
            <w:r w:rsidRPr="00CF07FC">
              <w:rPr>
                <w:rFonts w:eastAsia="Times New Roman" w:cs="Arial"/>
                <w:szCs w:val="22"/>
              </w:rPr>
              <w:t xml:space="preserve"> dem Austausch mit dem internationalen Sekretariat, Partnerländern und weiteren Akteure</w:t>
            </w:r>
            <w:r>
              <w:rPr>
                <w:rFonts w:eastAsia="Times New Roman" w:cs="Arial"/>
                <w:szCs w:val="22"/>
              </w:rPr>
              <w:t>n</w:t>
            </w:r>
            <w:r w:rsidR="00CE1108">
              <w:rPr>
                <w:rFonts w:eastAsia="Times New Roman" w:cs="Arial"/>
                <w:szCs w:val="22"/>
              </w:rPr>
              <w:t>,</w:t>
            </w:r>
            <w:r w:rsidRPr="00CF07FC">
              <w:rPr>
                <w:rFonts w:eastAsia="Times New Roman" w:cs="Arial"/>
                <w:szCs w:val="22"/>
              </w:rPr>
              <w:t xml:space="preserve"> an der Weiterentwicklung des EITI Standards. Insbesondere zum oben genannten alternativen Verfahren der Qualitätssicherung steht die D-EITI immer wieder im Austausch mit dem Internationalen EITI Sekretariat und anderen EITI umsetzenden Ländern</w:t>
            </w:r>
            <w:r w:rsidR="00CE1108">
              <w:rPr>
                <w:rFonts w:eastAsia="Times New Roman" w:cs="Arial"/>
                <w:szCs w:val="22"/>
              </w:rPr>
              <w:t>.</w:t>
            </w:r>
            <w:r w:rsidRPr="00CF07FC">
              <w:rPr>
                <w:rFonts w:eastAsia="Times New Roman" w:cs="Arial"/>
                <w:szCs w:val="22"/>
              </w:rPr>
              <w:t xml:space="preserve">Einzelne D-EITI MSG-Mitglieder und das D-EITI Sekretariat im Auftrag der D-EITI MSG engagieren sich zugunsten der EITI </w:t>
            </w:r>
            <w:r w:rsidRPr="00AF2FAD">
              <w:rPr>
                <w:rFonts w:eastAsia="Times New Roman" w:cs="Arial"/>
                <w:i/>
                <w:iCs/>
                <w:szCs w:val="22"/>
              </w:rPr>
              <w:t>outreach strategy</w:t>
            </w:r>
            <w:r w:rsidRPr="00CF07FC">
              <w:rPr>
                <w:rFonts w:eastAsia="Times New Roman" w:cs="Arial"/>
                <w:szCs w:val="22"/>
              </w:rPr>
              <w:t xml:space="preserve">. Sie traten auch im Jahr </w:t>
            </w:r>
            <w:r w:rsidR="00CE1108" w:rsidRPr="00CF07FC">
              <w:rPr>
                <w:rFonts w:eastAsia="Times New Roman" w:cs="Arial"/>
                <w:szCs w:val="22"/>
              </w:rPr>
              <w:t>202</w:t>
            </w:r>
            <w:r w:rsidR="00CE1108">
              <w:rPr>
                <w:rFonts w:eastAsia="Times New Roman" w:cs="Arial"/>
                <w:szCs w:val="22"/>
              </w:rPr>
              <w:t>5</w:t>
            </w:r>
            <w:r w:rsidR="00CE1108" w:rsidRPr="00CF07FC">
              <w:rPr>
                <w:rFonts w:eastAsia="Times New Roman" w:cs="Arial"/>
                <w:szCs w:val="22"/>
              </w:rPr>
              <w:t xml:space="preserve"> </w:t>
            </w:r>
            <w:r w:rsidRPr="00CF07FC">
              <w:rPr>
                <w:rFonts w:eastAsia="Times New Roman" w:cs="Arial"/>
                <w:szCs w:val="22"/>
              </w:rPr>
              <w:t>in den Austausch mit anderen rohstoffreichen Ländern, um über die Erfahrungen aus der EITI Mitgliedschaft zu berichten und ggf. Interesse für einen Beitritt zu wecken.</w:t>
            </w:r>
          </w:p>
          <w:p w14:paraId="7E4DEBAB" w14:textId="77777777" w:rsidR="009C6493" w:rsidRDefault="009C6493" w:rsidP="001B4C6F">
            <w:pPr>
              <w:spacing w:line="276" w:lineRule="auto"/>
              <w:rPr>
                <w:rFonts w:eastAsia="Times New Roman" w:cs="Arial"/>
                <w:szCs w:val="22"/>
              </w:rPr>
            </w:pPr>
          </w:p>
          <w:p w14:paraId="0E57053F" w14:textId="77777777" w:rsidR="009C6493" w:rsidRPr="00CF07FC" w:rsidRDefault="009C6493" w:rsidP="001B4C6F">
            <w:pPr>
              <w:spacing w:line="276" w:lineRule="auto"/>
              <w:rPr>
                <w:rFonts w:eastAsia="Times New Roman" w:cs="Arial"/>
                <w:szCs w:val="22"/>
              </w:rPr>
            </w:pPr>
            <w:r w:rsidRPr="00CF07FC">
              <w:rPr>
                <w:rFonts w:eastAsia="Times New Roman" w:cs="Arial"/>
                <w:szCs w:val="22"/>
              </w:rPr>
              <w:lastRenderedPageBreak/>
              <w:t>Auf Ebene der Regierung wird das Thema EITI/D-EITI in die Vorbereitung von Delegations- und Dienstreisen aufgenommen und so regelmäßig gegenüber Partnerregierungen und internationalen Stakeholdern thematisiert. Regierungsvertreter/innen in der MSG verbreiten das Thema zudem regelmäßig in Vorträgen (z.B. in Hochschulen).</w:t>
            </w:r>
          </w:p>
          <w:p w14:paraId="3B70FAC2" w14:textId="77777777" w:rsidR="009C6493" w:rsidRDefault="009C6493" w:rsidP="001B4C6F">
            <w:pPr>
              <w:spacing w:line="276" w:lineRule="auto"/>
              <w:jc w:val="both"/>
              <w:rPr>
                <w:rFonts w:cs="Arial"/>
                <w:szCs w:val="22"/>
                <w:shd w:val="clear" w:color="auto" w:fill="FFFFFF"/>
              </w:rPr>
            </w:pPr>
          </w:p>
          <w:p w14:paraId="7850B924" w14:textId="77777777" w:rsidR="009C6493" w:rsidRPr="00C80536" w:rsidRDefault="009C6493" w:rsidP="001B4C6F">
            <w:pPr>
              <w:rPr>
                <w:b/>
                <w:bCs/>
              </w:rPr>
            </w:pPr>
            <w:r w:rsidRPr="00C80536">
              <w:rPr>
                <w:b/>
                <w:bCs/>
              </w:rPr>
              <w:t xml:space="preserve">Teilziel </w:t>
            </w:r>
            <w:r>
              <w:rPr>
                <w:b/>
                <w:bCs/>
              </w:rPr>
              <w:t>4</w:t>
            </w:r>
            <w:r w:rsidRPr="00C80536">
              <w:rPr>
                <w:b/>
                <w:bCs/>
              </w:rPr>
              <w:t xml:space="preserve">.2 – </w:t>
            </w:r>
            <w:r w:rsidRPr="005C7350">
              <w:rPr>
                <w:b/>
                <w:bCs/>
                <w:color w:val="000000" w:themeColor="text1"/>
                <w:szCs w:val="22"/>
              </w:rPr>
              <w:t>Aufbau von Kapazitäten für eine breite Diskussion in der Bevölkerung</w:t>
            </w:r>
          </w:p>
          <w:p w14:paraId="6782F165" w14:textId="77777777" w:rsidR="00477374" w:rsidRDefault="009C6493" w:rsidP="001B4C6F">
            <w:r>
              <w:t>Siehe</w:t>
            </w:r>
            <w:r w:rsidRPr="00BA5323">
              <w:t xml:space="preserve"> Indikatoren, Aktivitäten und Einschätzung zur Zielerreichung bei Teilziel 2.1</w:t>
            </w:r>
            <w:r>
              <w:t xml:space="preserve"> </w:t>
            </w:r>
          </w:p>
          <w:p w14:paraId="7BAD2078" w14:textId="77777777" w:rsidR="00C27242" w:rsidRDefault="00C27242" w:rsidP="00C27242">
            <w:pPr>
              <w:rPr>
                <w:b/>
                <w:bCs/>
                <w:color w:val="165B89" w:themeColor="accent2"/>
              </w:rPr>
            </w:pPr>
          </w:p>
          <w:p w14:paraId="5B7324E3" w14:textId="26047B02" w:rsidR="00C27242" w:rsidRPr="00081795" w:rsidRDefault="001B4C6F" w:rsidP="001B4C6F">
            <w:pPr>
              <w:rPr>
                <w:b/>
                <w:bCs/>
                <w:color w:val="000000" w:themeColor="text1"/>
              </w:rPr>
            </w:pPr>
            <w:r w:rsidRPr="00081795">
              <w:rPr>
                <w:b/>
                <w:bCs/>
                <w:color w:val="000000" w:themeColor="text1"/>
              </w:rPr>
              <w:t>Einschätzung zur Zielerreichung 2024:</w:t>
            </w:r>
          </w:p>
          <w:p w14:paraId="1DD29396" w14:textId="43CE8A8C" w:rsidR="001B4C6F" w:rsidRDefault="001B4C6F" w:rsidP="001B4C6F">
            <w:pPr>
              <w:rPr>
                <w:rFonts w:cs="Arial"/>
                <w:color w:val="000000" w:themeColor="text1"/>
                <w:szCs w:val="22"/>
                <w:shd w:val="clear" w:color="auto" w:fill="FFFFFF"/>
              </w:rPr>
            </w:pPr>
            <w:r w:rsidRPr="0002200B">
              <w:rPr>
                <w:rFonts w:cs="Arial"/>
                <w:color w:val="000000" w:themeColor="text1"/>
                <w:szCs w:val="22"/>
                <w:shd w:val="clear" w:color="auto" w:fill="FFFFFF"/>
              </w:rPr>
              <w:t xml:space="preserve">Die MSG hat ihr Ziel, einen Beitrag zur Weiterentwicklung der EITI als globalen Standard zu leisten, im Jahr </w:t>
            </w:r>
            <w:r w:rsidR="00CE1108" w:rsidRPr="0002200B">
              <w:rPr>
                <w:rFonts w:cs="Arial"/>
                <w:color w:val="000000" w:themeColor="text1"/>
                <w:szCs w:val="22"/>
                <w:shd w:val="clear" w:color="auto" w:fill="FFFFFF"/>
              </w:rPr>
              <w:t>202</w:t>
            </w:r>
            <w:r w:rsidR="00CE1108">
              <w:rPr>
                <w:rFonts w:cs="Arial"/>
                <w:color w:val="000000" w:themeColor="text1"/>
                <w:szCs w:val="22"/>
                <w:shd w:val="clear" w:color="auto" w:fill="FFFFFF"/>
              </w:rPr>
              <w:t>5</w:t>
            </w:r>
            <w:r w:rsidR="00CE1108" w:rsidRPr="0002200B">
              <w:rPr>
                <w:rFonts w:cs="Arial"/>
                <w:color w:val="000000" w:themeColor="text1"/>
                <w:szCs w:val="22"/>
                <w:shd w:val="clear" w:color="auto" w:fill="FFFFFF"/>
              </w:rPr>
              <w:t xml:space="preserve"> </w:t>
            </w:r>
            <w:r w:rsidRPr="0002200B">
              <w:rPr>
                <w:rFonts w:cs="Arial"/>
                <w:color w:val="000000" w:themeColor="text1"/>
                <w:szCs w:val="22"/>
                <w:shd w:val="clear" w:color="auto" w:fill="FFFFFF"/>
              </w:rPr>
              <w:t xml:space="preserve">umgesetzt. Wichtig bleibt der Austausch über Umsetzungserfahrungen bzgl. </w:t>
            </w:r>
            <w:r w:rsidR="00CE1108">
              <w:rPr>
                <w:rFonts w:cs="Arial"/>
                <w:color w:val="000000" w:themeColor="text1"/>
                <w:szCs w:val="22"/>
                <w:shd w:val="clear" w:color="auto" w:fill="FFFFFF"/>
              </w:rPr>
              <w:t>d</w:t>
            </w:r>
            <w:r w:rsidRPr="0002200B">
              <w:rPr>
                <w:rFonts w:cs="Arial"/>
                <w:color w:val="000000" w:themeColor="text1"/>
                <w:szCs w:val="22"/>
                <w:shd w:val="clear" w:color="auto" w:fill="FFFFFF"/>
              </w:rPr>
              <w:t xml:space="preserve">er Weiterentwicklungen. Trotz </w:t>
            </w:r>
            <w:r>
              <w:rPr>
                <w:rFonts w:cs="Arial"/>
                <w:color w:val="000000" w:themeColor="text1"/>
                <w:szCs w:val="22"/>
                <w:shd w:val="clear" w:color="auto" w:fill="FFFFFF"/>
              </w:rPr>
              <w:t>neuer</w:t>
            </w:r>
            <w:r w:rsidRPr="0002200B">
              <w:rPr>
                <w:rFonts w:cs="Arial"/>
                <w:color w:val="000000" w:themeColor="text1"/>
                <w:szCs w:val="22"/>
                <w:shd w:val="clear" w:color="auto" w:fill="FFFFFF"/>
              </w:rPr>
              <w:t xml:space="preserve"> EITI umsetzende Länder soll auch die Anwendung und Akzeptanz des EITI Standards weiter gefördert werden. </w:t>
            </w:r>
            <w:r w:rsidR="00CE1108">
              <w:rPr>
                <w:rFonts w:cs="Arial"/>
                <w:color w:val="000000" w:themeColor="text1"/>
                <w:szCs w:val="22"/>
                <w:shd w:val="clear" w:color="auto" w:fill="FFFFFF"/>
              </w:rPr>
              <w:t>Die</w:t>
            </w:r>
            <w:r w:rsidRPr="0002200B">
              <w:rPr>
                <w:rFonts w:cs="Arial"/>
                <w:color w:val="000000" w:themeColor="text1"/>
                <w:szCs w:val="22"/>
                <w:shd w:val="clear" w:color="auto" w:fill="FFFFFF"/>
              </w:rPr>
              <w:t xml:space="preserve"> Zielsetzung </w:t>
            </w:r>
            <w:r w:rsidR="00CE1108">
              <w:rPr>
                <w:rFonts w:cs="Arial"/>
                <w:color w:val="000000" w:themeColor="text1"/>
                <w:szCs w:val="22"/>
                <w:shd w:val="clear" w:color="auto" w:fill="FFFFFF"/>
              </w:rPr>
              <w:t xml:space="preserve">bleibt </w:t>
            </w:r>
            <w:r w:rsidR="006A55CA">
              <w:rPr>
                <w:rFonts w:cs="Arial"/>
                <w:color w:val="000000" w:themeColor="text1"/>
                <w:szCs w:val="22"/>
                <w:shd w:val="clear" w:color="auto" w:fill="FFFFFF"/>
              </w:rPr>
              <w:t xml:space="preserve">auch in 2026 hoch </w:t>
            </w:r>
            <w:r w:rsidRPr="0002200B">
              <w:rPr>
                <w:rFonts w:cs="Arial"/>
                <w:color w:val="000000" w:themeColor="text1"/>
                <w:szCs w:val="22"/>
                <w:shd w:val="clear" w:color="auto" w:fill="FFFFFF"/>
              </w:rPr>
              <w:t>aktuell.</w:t>
            </w:r>
          </w:p>
          <w:p w14:paraId="62529B0A" w14:textId="61F078B5" w:rsidR="001B4C6F" w:rsidRPr="001B4C6F" w:rsidRDefault="001B4C6F" w:rsidP="001B4C6F"/>
        </w:tc>
      </w:tr>
    </w:tbl>
    <w:p w14:paraId="5CA88952" w14:textId="77777777" w:rsidR="00A12811" w:rsidRPr="00A12811" w:rsidRDefault="00A12811" w:rsidP="00A12811">
      <w:pPr>
        <w:rPr>
          <w:rFonts w:cs="Arial"/>
          <w:color w:val="000000" w:themeColor="text1"/>
          <w:szCs w:val="22"/>
          <w:shd w:val="clear" w:color="auto" w:fill="FFFFFF"/>
        </w:rPr>
      </w:pPr>
      <w:bookmarkStart w:id="17" w:name="_Ziel:_Erfahrungen_weitergeben"/>
      <w:bookmarkStart w:id="18" w:name="_Ziel:_Erfahrungen"/>
      <w:bookmarkEnd w:id="17"/>
      <w:bookmarkEnd w:id="18"/>
    </w:p>
    <w:p w14:paraId="29B76443" w14:textId="60DB3421" w:rsidR="00703AF6" w:rsidRPr="00C27242" w:rsidRDefault="00A12811" w:rsidP="00C27242">
      <w:pPr>
        <w:rPr>
          <w:rFonts w:eastAsiaTheme="majorEastAsia" w:cstheme="majorBidi"/>
          <w:i/>
          <w:iCs/>
          <w:color w:val="165B89" w:themeColor="accent2"/>
          <w:sz w:val="28"/>
          <w:szCs w:val="26"/>
        </w:rPr>
      </w:pPr>
      <w:bookmarkStart w:id="19" w:name="_Toc212544889"/>
      <w:r>
        <w:rPr>
          <w:b/>
          <w:bCs/>
          <w:i/>
          <w:iCs/>
        </w:rPr>
        <w:br w:type="page"/>
      </w:r>
      <w:bookmarkEnd w:id="19"/>
    </w:p>
    <w:tbl>
      <w:tblPr>
        <w:tblStyle w:val="Tabellenraster"/>
        <w:tblW w:w="15280" w:type="dxa"/>
        <w:tblInd w:w="-851" w:type="dxa"/>
        <w:tblLayout w:type="fixed"/>
        <w:tblLook w:val="04A0" w:firstRow="1" w:lastRow="0" w:firstColumn="1" w:lastColumn="0" w:noHBand="0" w:noVBand="1"/>
      </w:tblPr>
      <w:tblGrid>
        <w:gridCol w:w="425"/>
        <w:gridCol w:w="2963"/>
        <w:gridCol w:w="2574"/>
        <w:gridCol w:w="2101"/>
        <w:gridCol w:w="2033"/>
        <w:gridCol w:w="1681"/>
        <w:gridCol w:w="1822"/>
        <w:gridCol w:w="1681"/>
      </w:tblGrid>
      <w:tr w:rsidR="00C27242" w:rsidRPr="00221A1A" w14:paraId="705E1333" w14:textId="77777777" w:rsidTr="00F422AA">
        <w:trPr>
          <w:trHeight w:val="261"/>
        </w:trPr>
        <w:tc>
          <w:tcPr>
            <w:tcW w:w="15280" w:type="dxa"/>
            <w:gridSpan w:val="8"/>
            <w:tcBorders>
              <w:bottom w:val="single" w:sz="4" w:space="0" w:color="auto"/>
              <w:right w:val="single" w:sz="4" w:space="0" w:color="A1A1A1" w:themeColor="background2" w:themeShade="BF"/>
            </w:tcBorders>
            <w:shd w:val="clear" w:color="auto" w:fill="FFFFFF" w:themeFill="background1"/>
          </w:tcPr>
          <w:p w14:paraId="65892D75" w14:textId="77777777" w:rsidR="00C27242" w:rsidRPr="005F4D76" w:rsidRDefault="00C27242" w:rsidP="00C27242">
            <w:pPr>
              <w:pStyle w:val="berschrift2"/>
              <w:rPr>
                <w:b w:val="0"/>
                <w:bCs w:val="0"/>
                <w:i/>
                <w:iCs/>
                <w:u w:val="single"/>
              </w:rPr>
            </w:pPr>
            <w:r w:rsidRPr="005F4D76">
              <w:rPr>
                <w:b w:val="0"/>
                <w:bCs w:val="0"/>
                <w:i/>
                <w:iCs/>
                <w:u w:val="single"/>
              </w:rPr>
              <w:lastRenderedPageBreak/>
              <w:t>Ziel 5: Erfahrung weitergeben</w:t>
            </w:r>
          </w:p>
          <w:p w14:paraId="37E53CE6" w14:textId="77777777" w:rsidR="00C27242" w:rsidRDefault="00C27242" w:rsidP="003A29E8">
            <w:pPr>
              <w:jc w:val="center"/>
              <w:rPr>
                <w:b/>
                <w:bCs/>
                <w:sz w:val="20"/>
                <w:szCs w:val="20"/>
              </w:rPr>
            </w:pPr>
          </w:p>
        </w:tc>
      </w:tr>
      <w:tr w:rsidR="00C57B2A" w:rsidRPr="00221A1A" w14:paraId="13DD18A2" w14:textId="77777777" w:rsidTr="00C27242">
        <w:trPr>
          <w:trHeight w:val="261"/>
        </w:trPr>
        <w:tc>
          <w:tcPr>
            <w:tcW w:w="425" w:type="dxa"/>
            <w:vMerge w:val="restart"/>
            <w:tcBorders>
              <w:bottom w:val="single" w:sz="4" w:space="0" w:color="auto"/>
            </w:tcBorders>
            <w:shd w:val="clear" w:color="auto" w:fill="165B89" w:themeFill="accent2"/>
          </w:tcPr>
          <w:p w14:paraId="7B8E1688" w14:textId="52298788" w:rsidR="003A29E8" w:rsidRPr="00221A1A" w:rsidRDefault="003A29E8" w:rsidP="00746781">
            <w:pPr>
              <w:rPr>
                <w:b/>
                <w:bCs/>
                <w:color w:val="FFFFFF" w:themeColor="background1"/>
                <w:sz w:val="20"/>
                <w:szCs w:val="20"/>
              </w:rPr>
            </w:pPr>
          </w:p>
          <w:p w14:paraId="15036874" w14:textId="77777777" w:rsidR="003A29E8" w:rsidRPr="00746781" w:rsidRDefault="003A29E8" w:rsidP="003A29E8">
            <w:pPr>
              <w:jc w:val="center"/>
              <w:rPr>
                <w:color w:val="FFFFFF" w:themeColor="background1"/>
                <w:sz w:val="14"/>
                <w:szCs w:val="14"/>
              </w:rPr>
            </w:pPr>
            <w:r w:rsidRPr="00746781">
              <w:rPr>
                <w:color w:val="FFFFFF" w:themeColor="background1"/>
                <w:sz w:val="14"/>
                <w:szCs w:val="14"/>
              </w:rPr>
              <w:t>Nr.</w:t>
            </w:r>
          </w:p>
        </w:tc>
        <w:tc>
          <w:tcPr>
            <w:tcW w:w="2963" w:type="dxa"/>
            <w:vMerge w:val="restart"/>
            <w:tcBorders>
              <w:bottom w:val="single" w:sz="4" w:space="0" w:color="auto"/>
            </w:tcBorders>
            <w:shd w:val="clear" w:color="auto" w:fill="165B89" w:themeFill="accent2"/>
          </w:tcPr>
          <w:p w14:paraId="3ECAE629" w14:textId="77777777" w:rsidR="003A29E8" w:rsidRPr="00A2409A" w:rsidRDefault="003A29E8" w:rsidP="003A29E8">
            <w:pPr>
              <w:jc w:val="center"/>
              <w:rPr>
                <w:sz w:val="20"/>
                <w:szCs w:val="20"/>
              </w:rPr>
            </w:pPr>
            <w:r w:rsidRPr="00221A1A">
              <w:rPr>
                <w:b/>
                <w:bCs/>
                <w:color w:val="FFFFFF" w:themeColor="background1"/>
                <w:sz w:val="20"/>
                <w:szCs w:val="20"/>
              </w:rPr>
              <w:t>Aktivitäten</w:t>
            </w:r>
          </w:p>
        </w:tc>
        <w:tc>
          <w:tcPr>
            <w:tcW w:w="2574" w:type="dxa"/>
            <w:vMerge w:val="restart"/>
            <w:tcBorders>
              <w:bottom w:val="single" w:sz="4" w:space="0" w:color="auto"/>
            </w:tcBorders>
            <w:shd w:val="clear" w:color="auto" w:fill="165B89" w:themeFill="accent2"/>
          </w:tcPr>
          <w:p w14:paraId="6E5C4B0C" w14:textId="77777777" w:rsidR="00746781" w:rsidRPr="00221A1A" w:rsidRDefault="00746781" w:rsidP="00746781">
            <w:pPr>
              <w:jc w:val="center"/>
              <w:rPr>
                <w:b/>
                <w:bCs/>
                <w:color w:val="FFFFFF" w:themeColor="background1"/>
                <w:sz w:val="20"/>
                <w:szCs w:val="20"/>
              </w:rPr>
            </w:pPr>
            <w:r>
              <w:rPr>
                <w:b/>
                <w:bCs/>
                <w:color w:val="FFFFFF" w:themeColor="background1"/>
                <w:sz w:val="20"/>
                <w:szCs w:val="20"/>
              </w:rPr>
              <w:t>Kommentar</w:t>
            </w:r>
          </w:p>
          <w:p w14:paraId="72F75B76" w14:textId="65B80497" w:rsidR="003A29E8" w:rsidRPr="00221A1A" w:rsidRDefault="00746781" w:rsidP="00746781">
            <w:pPr>
              <w:jc w:val="center"/>
              <w:rPr>
                <w:sz w:val="20"/>
                <w:szCs w:val="20"/>
              </w:rPr>
            </w:pPr>
            <w:r>
              <w:rPr>
                <w:color w:val="FFFFFF" w:themeColor="background1"/>
                <w:sz w:val="20"/>
                <w:szCs w:val="20"/>
              </w:rPr>
              <w:t>Stand: Oktober 2025</w:t>
            </w:r>
          </w:p>
        </w:tc>
        <w:tc>
          <w:tcPr>
            <w:tcW w:w="2101" w:type="dxa"/>
            <w:vMerge w:val="restart"/>
            <w:tcBorders>
              <w:bottom w:val="single" w:sz="4" w:space="0" w:color="auto"/>
            </w:tcBorders>
            <w:shd w:val="clear" w:color="auto" w:fill="165B89" w:themeFill="accent2"/>
          </w:tcPr>
          <w:p w14:paraId="167CB6CE"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Verantwortlich</w:t>
            </w:r>
          </w:p>
          <w:p w14:paraId="497DB6E8" w14:textId="77777777" w:rsidR="003A29E8" w:rsidRPr="00221A1A" w:rsidRDefault="003A29E8" w:rsidP="003A29E8">
            <w:pPr>
              <w:jc w:val="center"/>
              <w:rPr>
                <w:color w:val="FFFFFF" w:themeColor="background1"/>
                <w:sz w:val="20"/>
                <w:szCs w:val="20"/>
              </w:rPr>
            </w:pPr>
            <w:r w:rsidRPr="00221A1A">
              <w:rPr>
                <w:color w:val="FFFFFF" w:themeColor="background1"/>
                <w:sz w:val="20"/>
                <w:szCs w:val="20"/>
              </w:rPr>
              <w:t>K: Koordinierung</w:t>
            </w:r>
          </w:p>
          <w:p w14:paraId="76DEB35A" w14:textId="77777777" w:rsidR="003A29E8" w:rsidRPr="00221A1A" w:rsidRDefault="003A29E8" w:rsidP="003A29E8">
            <w:pPr>
              <w:jc w:val="center"/>
              <w:rPr>
                <w:color w:val="FFFFFF" w:themeColor="background1"/>
                <w:sz w:val="20"/>
                <w:szCs w:val="20"/>
              </w:rPr>
            </w:pPr>
            <w:r w:rsidRPr="00221A1A">
              <w:rPr>
                <w:color w:val="FFFFFF" w:themeColor="background1"/>
                <w:sz w:val="20"/>
                <w:szCs w:val="20"/>
              </w:rPr>
              <w:t>D: Durchführung</w:t>
            </w:r>
          </w:p>
          <w:p w14:paraId="58937210" w14:textId="77777777" w:rsidR="003A29E8" w:rsidRPr="00221A1A" w:rsidRDefault="003A29E8" w:rsidP="003A29E8">
            <w:pPr>
              <w:jc w:val="center"/>
              <w:rPr>
                <w:color w:val="FFFFFF" w:themeColor="background1"/>
                <w:sz w:val="20"/>
                <w:szCs w:val="20"/>
              </w:rPr>
            </w:pPr>
            <w:r w:rsidRPr="00221A1A">
              <w:rPr>
                <w:color w:val="FFFFFF" w:themeColor="background1"/>
                <w:sz w:val="20"/>
                <w:szCs w:val="20"/>
              </w:rPr>
              <w:t>E: Entscheidung</w:t>
            </w:r>
          </w:p>
          <w:p w14:paraId="2B8BBF15" w14:textId="77777777" w:rsidR="003A29E8" w:rsidRPr="00221A1A" w:rsidRDefault="003A29E8" w:rsidP="003A29E8">
            <w:pPr>
              <w:jc w:val="center"/>
              <w:rPr>
                <w:sz w:val="20"/>
                <w:szCs w:val="20"/>
              </w:rPr>
            </w:pPr>
            <w:r w:rsidRPr="00221A1A">
              <w:rPr>
                <w:color w:val="FFFFFF" w:themeColor="background1"/>
                <w:sz w:val="20"/>
                <w:szCs w:val="20"/>
              </w:rPr>
              <w:t>AG: Arbeitsgruppe</w:t>
            </w:r>
          </w:p>
        </w:tc>
        <w:tc>
          <w:tcPr>
            <w:tcW w:w="2033" w:type="dxa"/>
            <w:vMerge w:val="restart"/>
            <w:tcBorders>
              <w:bottom w:val="single" w:sz="4" w:space="0" w:color="auto"/>
            </w:tcBorders>
            <w:shd w:val="clear" w:color="auto" w:fill="165B89" w:themeFill="accent2"/>
          </w:tcPr>
          <w:p w14:paraId="2B2E585B"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Zeitpunkt der</w:t>
            </w:r>
          </w:p>
          <w:p w14:paraId="2C0058BA"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Beschlussfassung</w:t>
            </w:r>
          </w:p>
          <w:p w14:paraId="24589DDB" w14:textId="77777777" w:rsidR="003A29E8" w:rsidRPr="00221A1A" w:rsidRDefault="003A29E8" w:rsidP="003A29E8">
            <w:pPr>
              <w:jc w:val="center"/>
              <w:rPr>
                <w:sz w:val="20"/>
                <w:szCs w:val="20"/>
              </w:rPr>
            </w:pPr>
            <w:r w:rsidRPr="00221A1A">
              <w:rPr>
                <w:color w:val="FFFFFF" w:themeColor="background1"/>
                <w:sz w:val="20"/>
                <w:szCs w:val="20"/>
              </w:rPr>
              <w:t>(Planung)</w:t>
            </w:r>
          </w:p>
        </w:tc>
        <w:tc>
          <w:tcPr>
            <w:tcW w:w="1681" w:type="dxa"/>
            <w:vMerge w:val="restart"/>
            <w:tcBorders>
              <w:bottom w:val="single" w:sz="4" w:space="0" w:color="auto"/>
            </w:tcBorders>
            <w:shd w:val="clear" w:color="auto" w:fill="165B89" w:themeFill="accent2"/>
          </w:tcPr>
          <w:p w14:paraId="76AC9C91" w14:textId="04F10448" w:rsidR="006A0556" w:rsidRPr="00221A1A" w:rsidRDefault="003A29E8" w:rsidP="006A0556">
            <w:pPr>
              <w:jc w:val="center"/>
              <w:rPr>
                <w:sz w:val="20"/>
                <w:szCs w:val="20"/>
              </w:rPr>
            </w:pPr>
            <w:r w:rsidRPr="00221A1A">
              <w:rPr>
                <w:b/>
                <w:bCs/>
                <w:color w:val="FFFFFF" w:themeColor="background1"/>
                <w:sz w:val="20"/>
                <w:szCs w:val="20"/>
              </w:rPr>
              <w:t>Zeit</w:t>
            </w:r>
            <w:r w:rsidR="006A0556">
              <w:rPr>
                <w:b/>
                <w:bCs/>
                <w:color w:val="FFFFFF" w:themeColor="background1"/>
                <w:sz w:val="20"/>
                <w:szCs w:val="20"/>
              </w:rPr>
              <w:t>rahmen</w:t>
            </w:r>
          </w:p>
          <w:p w14:paraId="56FF67DA" w14:textId="4A428854" w:rsidR="003A29E8" w:rsidRPr="00221A1A" w:rsidRDefault="003A29E8" w:rsidP="003A29E8">
            <w:pPr>
              <w:jc w:val="center"/>
              <w:rPr>
                <w:sz w:val="20"/>
                <w:szCs w:val="20"/>
              </w:rPr>
            </w:pPr>
          </w:p>
        </w:tc>
        <w:tc>
          <w:tcPr>
            <w:tcW w:w="1822" w:type="dxa"/>
            <w:vMerge w:val="restart"/>
            <w:tcBorders>
              <w:bottom w:val="single" w:sz="4" w:space="0" w:color="auto"/>
              <w:right w:val="single" w:sz="4" w:space="0" w:color="A1A1A1" w:themeColor="background2" w:themeShade="BF"/>
            </w:tcBorders>
            <w:shd w:val="clear" w:color="auto" w:fill="165B89" w:themeFill="accent2"/>
          </w:tcPr>
          <w:p w14:paraId="1F3FF5BB" w14:textId="095BC101" w:rsidR="003A29E8" w:rsidRPr="00221A1A" w:rsidRDefault="003A29E8" w:rsidP="003A29E8">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1A1A1" w:themeColor="background2" w:themeShade="BF"/>
              <w:left w:val="single" w:sz="4" w:space="0" w:color="A1A1A1" w:themeColor="background2" w:themeShade="BF"/>
              <w:bottom w:val="single" w:sz="4" w:space="0" w:color="auto"/>
              <w:right w:val="single" w:sz="4" w:space="0" w:color="A1A1A1" w:themeColor="background2" w:themeShade="BF"/>
            </w:tcBorders>
            <w:shd w:val="clear" w:color="auto" w:fill="F2F2F2" w:themeFill="background1" w:themeFillShade="F2"/>
          </w:tcPr>
          <w:p w14:paraId="73C2D11C" w14:textId="7E2B30EA" w:rsidR="003A29E8" w:rsidRPr="00221A1A" w:rsidRDefault="003A29E8" w:rsidP="003A29E8">
            <w:pPr>
              <w:jc w:val="center"/>
              <w:rPr>
                <w:sz w:val="20"/>
                <w:szCs w:val="20"/>
              </w:rPr>
            </w:pPr>
            <w:r>
              <w:rPr>
                <w:b/>
                <w:bCs/>
                <w:sz w:val="20"/>
                <w:szCs w:val="20"/>
              </w:rPr>
              <w:t>Monitoring:</w:t>
            </w:r>
          </w:p>
        </w:tc>
      </w:tr>
      <w:tr w:rsidR="00C57B2A" w:rsidRPr="00221A1A" w14:paraId="48634335"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506771F5" w14:textId="77777777" w:rsidR="003A29E8" w:rsidRPr="00221A1A" w:rsidRDefault="003A29E8" w:rsidP="003A29E8">
            <w:pPr>
              <w:jc w:val="center"/>
              <w:rPr>
                <w:b/>
                <w:bCs/>
                <w:color w:val="FFFFFF" w:themeColor="background1"/>
                <w:sz w:val="20"/>
                <w:szCs w:val="20"/>
              </w:rPr>
            </w:pPr>
          </w:p>
        </w:tc>
        <w:tc>
          <w:tcPr>
            <w:tcW w:w="2963" w:type="dxa"/>
            <w:vMerge/>
            <w:tcBorders>
              <w:top w:val="single" w:sz="4" w:space="0" w:color="auto"/>
              <w:bottom w:val="single" w:sz="4" w:space="0" w:color="auto"/>
            </w:tcBorders>
            <w:shd w:val="clear" w:color="auto" w:fill="165B89" w:themeFill="accent2"/>
          </w:tcPr>
          <w:p w14:paraId="2B8BAA6F" w14:textId="77777777" w:rsidR="003A29E8" w:rsidRPr="00221A1A" w:rsidRDefault="003A29E8" w:rsidP="003A29E8">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2816236A" w14:textId="77777777" w:rsidR="003A29E8" w:rsidRPr="00221A1A" w:rsidRDefault="003A29E8" w:rsidP="003A29E8">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74597119" w14:textId="77777777" w:rsidR="003A29E8" w:rsidRPr="00221A1A" w:rsidRDefault="003A29E8" w:rsidP="003A29E8">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2654B2E3" w14:textId="77777777" w:rsidR="003A29E8" w:rsidRPr="00221A1A" w:rsidRDefault="003A29E8" w:rsidP="003A29E8">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1A5F6A09" w14:textId="77777777" w:rsidR="003A29E8" w:rsidRPr="00221A1A" w:rsidRDefault="003A29E8" w:rsidP="003A29E8">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59739E41"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438B0C4A" w14:textId="5A0083D5" w:rsidR="003A29E8" w:rsidRPr="00221A1A" w:rsidRDefault="003A29E8" w:rsidP="003A29E8">
            <w:pPr>
              <w:jc w:val="center"/>
              <w:rPr>
                <w:b/>
                <w:bCs/>
                <w:sz w:val="20"/>
                <w:szCs w:val="20"/>
              </w:rPr>
            </w:pPr>
            <w:r>
              <w:rPr>
                <w:b/>
                <w:bCs/>
                <w:sz w:val="20"/>
                <w:szCs w:val="20"/>
              </w:rPr>
              <w:t>Offen</w:t>
            </w:r>
          </w:p>
        </w:tc>
      </w:tr>
      <w:tr w:rsidR="00C57B2A" w:rsidRPr="00221A1A" w14:paraId="3B8A6EC8"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2316174E" w14:textId="77777777" w:rsidR="003A29E8" w:rsidRPr="00221A1A" w:rsidRDefault="003A29E8" w:rsidP="003A29E8">
            <w:pPr>
              <w:jc w:val="center"/>
              <w:rPr>
                <w:b/>
                <w:bCs/>
                <w:color w:val="FFFFFF" w:themeColor="background1"/>
                <w:sz w:val="20"/>
                <w:szCs w:val="20"/>
              </w:rPr>
            </w:pPr>
          </w:p>
        </w:tc>
        <w:tc>
          <w:tcPr>
            <w:tcW w:w="2963" w:type="dxa"/>
            <w:vMerge/>
            <w:tcBorders>
              <w:top w:val="single" w:sz="4" w:space="0" w:color="auto"/>
              <w:bottom w:val="single" w:sz="4" w:space="0" w:color="auto"/>
            </w:tcBorders>
            <w:shd w:val="clear" w:color="auto" w:fill="165B89" w:themeFill="accent2"/>
          </w:tcPr>
          <w:p w14:paraId="2188D704" w14:textId="77777777" w:rsidR="003A29E8" w:rsidRPr="00221A1A" w:rsidRDefault="003A29E8" w:rsidP="003A29E8">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19AD7977" w14:textId="77777777" w:rsidR="003A29E8" w:rsidRPr="00221A1A" w:rsidRDefault="003A29E8" w:rsidP="003A29E8">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2F1988DF" w14:textId="77777777" w:rsidR="003A29E8" w:rsidRPr="00221A1A" w:rsidRDefault="003A29E8" w:rsidP="003A29E8">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01A4A729" w14:textId="77777777" w:rsidR="003A29E8" w:rsidRPr="00221A1A" w:rsidRDefault="003A29E8" w:rsidP="003A29E8">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24AD82B3" w14:textId="77777777" w:rsidR="003A29E8" w:rsidRPr="00221A1A" w:rsidRDefault="003A29E8" w:rsidP="003A29E8">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2F7BC65A"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3A7527F3" w14:textId="60CE61E9" w:rsidR="003A29E8" w:rsidRPr="00221A1A" w:rsidRDefault="003A29E8" w:rsidP="003A29E8">
            <w:pPr>
              <w:jc w:val="center"/>
              <w:rPr>
                <w:b/>
                <w:bCs/>
                <w:sz w:val="20"/>
                <w:szCs w:val="20"/>
              </w:rPr>
            </w:pPr>
            <w:r>
              <w:rPr>
                <w:b/>
                <w:bCs/>
                <w:sz w:val="20"/>
                <w:szCs w:val="20"/>
              </w:rPr>
              <w:t>In Arbeit</w:t>
            </w:r>
          </w:p>
        </w:tc>
      </w:tr>
      <w:tr w:rsidR="00C57B2A" w:rsidRPr="00221A1A" w14:paraId="684BC128"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48C8B431" w14:textId="77777777" w:rsidR="003A29E8" w:rsidRPr="00221A1A" w:rsidRDefault="003A29E8" w:rsidP="003A29E8">
            <w:pPr>
              <w:jc w:val="center"/>
              <w:rPr>
                <w:b/>
                <w:bCs/>
                <w:color w:val="FFFFFF" w:themeColor="background1"/>
                <w:sz w:val="20"/>
                <w:szCs w:val="20"/>
              </w:rPr>
            </w:pPr>
          </w:p>
        </w:tc>
        <w:tc>
          <w:tcPr>
            <w:tcW w:w="2963" w:type="dxa"/>
            <w:vMerge/>
            <w:tcBorders>
              <w:top w:val="single" w:sz="4" w:space="0" w:color="auto"/>
              <w:bottom w:val="single" w:sz="4" w:space="0" w:color="auto"/>
            </w:tcBorders>
            <w:shd w:val="clear" w:color="auto" w:fill="165B89" w:themeFill="accent2"/>
          </w:tcPr>
          <w:p w14:paraId="56B584DB" w14:textId="77777777" w:rsidR="003A29E8" w:rsidRPr="00221A1A" w:rsidRDefault="003A29E8" w:rsidP="003A29E8">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0CB6A339" w14:textId="77777777" w:rsidR="003A29E8" w:rsidRPr="00221A1A" w:rsidRDefault="003A29E8" w:rsidP="003A29E8">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55A07721" w14:textId="77777777" w:rsidR="003A29E8" w:rsidRPr="00221A1A" w:rsidRDefault="003A29E8" w:rsidP="003A29E8">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08071A63" w14:textId="77777777" w:rsidR="003A29E8" w:rsidRPr="00221A1A" w:rsidRDefault="003A29E8" w:rsidP="003A29E8">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138C02F0" w14:textId="77777777" w:rsidR="003A29E8" w:rsidRPr="00221A1A" w:rsidRDefault="003A29E8" w:rsidP="003A29E8">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7D5962C9"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692FC2A9" w14:textId="688F182F" w:rsidR="003A29E8" w:rsidRPr="00221A1A" w:rsidRDefault="003A29E8" w:rsidP="003A29E8">
            <w:pPr>
              <w:jc w:val="center"/>
              <w:rPr>
                <w:b/>
                <w:bCs/>
                <w:sz w:val="20"/>
                <w:szCs w:val="20"/>
              </w:rPr>
            </w:pPr>
            <w:r>
              <w:rPr>
                <w:b/>
                <w:bCs/>
                <w:sz w:val="20"/>
                <w:szCs w:val="20"/>
              </w:rPr>
              <w:t>Laufend</w:t>
            </w:r>
          </w:p>
        </w:tc>
      </w:tr>
      <w:tr w:rsidR="00C57B2A" w:rsidRPr="00221A1A" w14:paraId="7600F989"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3D3E0DB9" w14:textId="77777777" w:rsidR="003A29E8" w:rsidRPr="00221A1A" w:rsidRDefault="003A29E8" w:rsidP="003A29E8">
            <w:pPr>
              <w:jc w:val="center"/>
              <w:rPr>
                <w:b/>
                <w:bCs/>
                <w:color w:val="FFFFFF" w:themeColor="background1"/>
                <w:sz w:val="20"/>
                <w:szCs w:val="20"/>
              </w:rPr>
            </w:pPr>
          </w:p>
        </w:tc>
        <w:tc>
          <w:tcPr>
            <w:tcW w:w="2963" w:type="dxa"/>
            <w:vMerge/>
            <w:tcBorders>
              <w:top w:val="single" w:sz="4" w:space="0" w:color="auto"/>
              <w:bottom w:val="single" w:sz="4" w:space="0" w:color="auto"/>
            </w:tcBorders>
            <w:shd w:val="clear" w:color="auto" w:fill="165B89" w:themeFill="accent2"/>
          </w:tcPr>
          <w:p w14:paraId="10A14528" w14:textId="77777777" w:rsidR="003A29E8" w:rsidRPr="00221A1A" w:rsidRDefault="003A29E8" w:rsidP="003A29E8">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15E6C5EF" w14:textId="77777777" w:rsidR="003A29E8" w:rsidRPr="00221A1A" w:rsidRDefault="003A29E8" w:rsidP="003A29E8">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5144105B" w14:textId="77777777" w:rsidR="003A29E8" w:rsidRPr="00221A1A" w:rsidRDefault="003A29E8" w:rsidP="003A29E8">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3B34452E" w14:textId="77777777" w:rsidR="003A29E8" w:rsidRPr="00221A1A" w:rsidRDefault="003A29E8" w:rsidP="003A29E8">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5F4ED28C" w14:textId="77777777" w:rsidR="003A29E8" w:rsidRPr="00221A1A" w:rsidRDefault="003A29E8" w:rsidP="003A29E8">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6DF020B8"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30242735" w14:textId="549FBC88" w:rsidR="003A29E8" w:rsidRPr="00221A1A" w:rsidRDefault="003A29E8" w:rsidP="003A29E8">
            <w:pPr>
              <w:jc w:val="center"/>
              <w:rPr>
                <w:b/>
                <w:bCs/>
                <w:sz w:val="20"/>
                <w:szCs w:val="20"/>
              </w:rPr>
            </w:pPr>
            <w:r>
              <w:rPr>
                <w:b/>
                <w:bCs/>
                <w:sz w:val="20"/>
                <w:szCs w:val="20"/>
              </w:rPr>
              <w:t>Erledigt</w:t>
            </w:r>
          </w:p>
        </w:tc>
      </w:tr>
      <w:tr w:rsidR="003A29E8" w:rsidRPr="00221A1A" w14:paraId="534E1469" w14:textId="77777777" w:rsidTr="00C27242">
        <w:tc>
          <w:tcPr>
            <w:tcW w:w="15280" w:type="dxa"/>
            <w:gridSpan w:val="8"/>
            <w:tcBorders>
              <w:top w:val="single" w:sz="4" w:space="0" w:color="auto"/>
              <w:bottom w:val="single" w:sz="4" w:space="0" w:color="auto"/>
            </w:tcBorders>
            <w:shd w:val="clear" w:color="auto" w:fill="D9D9D9" w:themeFill="background1" w:themeFillShade="D9"/>
          </w:tcPr>
          <w:p w14:paraId="1F1DFC72" w14:textId="77777777" w:rsidR="003A29E8" w:rsidRPr="003E6FD2" w:rsidRDefault="003A29E8" w:rsidP="00A13877">
            <w:pPr>
              <w:spacing w:line="276" w:lineRule="auto"/>
              <w:rPr>
                <w:b/>
                <w:bCs/>
                <w:color w:val="165B89" w:themeColor="accent2"/>
                <w:sz w:val="28"/>
                <w:szCs w:val="28"/>
              </w:rPr>
            </w:pPr>
            <w:r w:rsidRPr="003E6FD2">
              <w:rPr>
                <w:b/>
                <w:bCs/>
                <w:color w:val="165B89" w:themeColor="accent2"/>
                <w:sz w:val="28"/>
                <w:szCs w:val="28"/>
              </w:rPr>
              <w:t>Ziel 5: Erfahrungen weitergeben</w:t>
            </w:r>
          </w:p>
          <w:p w14:paraId="1E1BD555" w14:textId="77777777" w:rsidR="003A29E8" w:rsidRDefault="003A29E8" w:rsidP="00A13877">
            <w:pPr>
              <w:spacing w:line="276" w:lineRule="auto"/>
              <w:rPr>
                <w:color w:val="165B89" w:themeColor="accent2"/>
                <w:sz w:val="20"/>
                <w:szCs w:val="20"/>
              </w:rPr>
            </w:pPr>
            <w:r w:rsidRPr="00D963DF">
              <w:rPr>
                <w:i/>
                <w:iCs/>
                <w:color w:val="165B89" w:themeColor="accent2"/>
                <w:sz w:val="20"/>
                <w:szCs w:val="20"/>
              </w:rPr>
              <w:t xml:space="preserve">Indikator: </w:t>
            </w:r>
            <w:r w:rsidRPr="00D963DF">
              <w:rPr>
                <w:color w:val="165B89" w:themeColor="accent2"/>
                <w:sz w:val="20"/>
                <w:szCs w:val="20"/>
              </w:rPr>
              <w:t>Stakeholder der D-EITI-MSG berichten regelmäßig über ihren Austausch mit rohstoffreichen Ländern, die EITI umsetzen wollen und darüber, welche Erfahrungen sie teilen konnten.</w:t>
            </w:r>
          </w:p>
          <w:p w14:paraId="433B418A" w14:textId="5ACAED0B" w:rsidR="00D963DF" w:rsidRPr="009651D6" w:rsidRDefault="00D963DF" w:rsidP="00A13877">
            <w:pPr>
              <w:spacing w:line="276" w:lineRule="auto"/>
              <w:rPr>
                <w:b/>
                <w:bCs/>
                <w:color w:val="165B89" w:themeColor="accent2"/>
                <w:sz w:val="10"/>
                <w:szCs w:val="10"/>
              </w:rPr>
            </w:pPr>
          </w:p>
        </w:tc>
      </w:tr>
      <w:tr w:rsidR="00746781" w:rsidRPr="00221A1A" w14:paraId="69EEA98F" w14:textId="77777777" w:rsidTr="00C27242">
        <w:tc>
          <w:tcPr>
            <w:tcW w:w="425" w:type="dxa"/>
            <w:tcBorders>
              <w:top w:val="single" w:sz="4" w:space="0" w:color="auto"/>
              <w:bottom w:val="single" w:sz="4" w:space="0" w:color="auto"/>
            </w:tcBorders>
            <w:shd w:val="clear" w:color="auto" w:fill="D9D9D9" w:themeFill="background1" w:themeFillShade="D9"/>
          </w:tcPr>
          <w:p w14:paraId="2406C343" w14:textId="24630EEB" w:rsidR="00703AF6" w:rsidRPr="00746781" w:rsidRDefault="00746781">
            <w:pPr>
              <w:rPr>
                <w:color w:val="165B89" w:themeColor="accent2"/>
                <w:sz w:val="16"/>
                <w:szCs w:val="16"/>
              </w:rPr>
            </w:pPr>
            <w:r>
              <w:rPr>
                <w:color w:val="165B89" w:themeColor="accent2"/>
                <w:sz w:val="16"/>
                <w:szCs w:val="16"/>
              </w:rPr>
              <w:t>1</w:t>
            </w:r>
          </w:p>
        </w:tc>
        <w:tc>
          <w:tcPr>
            <w:tcW w:w="2963" w:type="dxa"/>
            <w:tcBorders>
              <w:top w:val="single" w:sz="4" w:space="0" w:color="auto"/>
              <w:bottom w:val="single" w:sz="4" w:space="0" w:color="auto"/>
            </w:tcBorders>
            <w:shd w:val="clear" w:color="auto" w:fill="F2F2F2" w:themeFill="background1" w:themeFillShade="F2"/>
          </w:tcPr>
          <w:p w14:paraId="327DB4F6" w14:textId="3812AC93" w:rsidR="00703AF6" w:rsidRPr="00221A1A" w:rsidRDefault="000B4DA3">
            <w:pPr>
              <w:rPr>
                <w:sz w:val="20"/>
                <w:szCs w:val="20"/>
              </w:rPr>
            </w:pPr>
            <w:r>
              <w:rPr>
                <w:sz w:val="20"/>
                <w:szCs w:val="20"/>
              </w:rPr>
              <w:t xml:space="preserve">Alle Stakeholdergruppen </w:t>
            </w:r>
            <w:r w:rsidR="00AD44CF" w:rsidRPr="00AD44CF">
              <w:rPr>
                <w:sz w:val="20"/>
                <w:szCs w:val="20"/>
              </w:rPr>
              <w:t>berichte</w:t>
            </w:r>
            <w:r>
              <w:rPr>
                <w:sz w:val="20"/>
                <w:szCs w:val="20"/>
              </w:rPr>
              <w:t>n</w:t>
            </w:r>
            <w:r w:rsidR="00AD44CF" w:rsidRPr="00AD44CF">
              <w:rPr>
                <w:sz w:val="20"/>
                <w:szCs w:val="20"/>
              </w:rPr>
              <w:t xml:space="preserve"> regelmäßig auf den Koordinator</w:t>
            </w:r>
            <w:r w:rsidR="00F85F4F">
              <w:rPr>
                <w:sz w:val="20"/>
                <w:szCs w:val="20"/>
              </w:rPr>
              <w:t>/inn</w:t>
            </w:r>
            <w:r w:rsidR="00AD44CF" w:rsidRPr="00AD44CF">
              <w:rPr>
                <w:sz w:val="20"/>
                <w:szCs w:val="20"/>
              </w:rPr>
              <w:t>en</w:t>
            </w:r>
            <w:r>
              <w:rPr>
                <w:sz w:val="20"/>
                <w:szCs w:val="20"/>
              </w:rPr>
              <w:t>sitzungen</w:t>
            </w:r>
            <w:r w:rsidR="00AD44CF" w:rsidRPr="00AD44CF">
              <w:rPr>
                <w:sz w:val="20"/>
                <w:szCs w:val="20"/>
              </w:rPr>
              <w:t xml:space="preserve"> zu </w:t>
            </w:r>
            <w:r>
              <w:rPr>
                <w:sz w:val="20"/>
                <w:szCs w:val="20"/>
              </w:rPr>
              <w:t>Treffen</w:t>
            </w:r>
            <w:r w:rsidR="00BA3715">
              <w:rPr>
                <w:sz w:val="20"/>
                <w:szCs w:val="20"/>
              </w:rPr>
              <w:t xml:space="preserve"> </w:t>
            </w:r>
            <w:r>
              <w:rPr>
                <w:sz w:val="20"/>
                <w:szCs w:val="20"/>
              </w:rPr>
              <w:t>(z.B.</w:t>
            </w:r>
            <w:r w:rsidR="00EA00AE">
              <w:rPr>
                <w:sz w:val="20"/>
                <w:szCs w:val="20"/>
              </w:rPr>
              <w:t xml:space="preserve"> </w:t>
            </w:r>
            <w:r>
              <w:rPr>
                <w:sz w:val="20"/>
                <w:szCs w:val="20"/>
              </w:rPr>
              <w:t xml:space="preserve">Regierungsgespräche, </w:t>
            </w:r>
            <w:r w:rsidRPr="00681DA4">
              <w:rPr>
                <w:sz w:val="20"/>
                <w:szCs w:val="20"/>
              </w:rPr>
              <w:t>nationale oder internationale</w:t>
            </w:r>
            <w:r>
              <w:rPr>
                <w:sz w:val="20"/>
                <w:szCs w:val="20"/>
              </w:rPr>
              <w:t xml:space="preserve"> Veranstaltungen, </w:t>
            </w:r>
            <w:r w:rsidRPr="00211893">
              <w:rPr>
                <w:sz w:val="20"/>
                <w:szCs w:val="20"/>
              </w:rPr>
              <w:t>Fachgremien</w:t>
            </w:r>
            <w:r>
              <w:rPr>
                <w:sz w:val="20"/>
                <w:szCs w:val="20"/>
              </w:rPr>
              <w:t>)</w:t>
            </w:r>
            <w:r w:rsidR="00BA3715">
              <w:rPr>
                <w:sz w:val="20"/>
                <w:szCs w:val="20"/>
              </w:rPr>
              <w:t>,</w:t>
            </w:r>
            <w:r>
              <w:rPr>
                <w:sz w:val="20"/>
                <w:szCs w:val="20"/>
              </w:rPr>
              <w:t xml:space="preserve"> </w:t>
            </w:r>
            <w:r w:rsidR="00AD44CF" w:rsidRPr="00AD44CF">
              <w:rPr>
                <w:sz w:val="20"/>
                <w:szCs w:val="20"/>
              </w:rPr>
              <w:t>bei denen EITI thematisiert wurde</w:t>
            </w:r>
          </w:p>
        </w:tc>
        <w:tc>
          <w:tcPr>
            <w:tcW w:w="2574" w:type="dxa"/>
            <w:tcBorders>
              <w:top w:val="single" w:sz="4" w:space="0" w:color="auto"/>
              <w:bottom w:val="single" w:sz="4" w:space="0" w:color="auto"/>
            </w:tcBorders>
            <w:shd w:val="clear" w:color="auto" w:fill="F2F2F2" w:themeFill="background1" w:themeFillShade="F2"/>
          </w:tcPr>
          <w:p w14:paraId="492015EF" w14:textId="77777777" w:rsidR="00703AF6" w:rsidRDefault="000B4DA3">
            <w:pPr>
              <w:rPr>
                <w:sz w:val="20"/>
                <w:szCs w:val="20"/>
              </w:rPr>
            </w:pPr>
            <w:r>
              <w:rPr>
                <w:sz w:val="20"/>
                <w:szCs w:val="20"/>
              </w:rPr>
              <w:t>S</w:t>
            </w:r>
            <w:r w:rsidRPr="00681DA4">
              <w:rPr>
                <w:sz w:val="20"/>
                <w:szCs w:val="20"/>
              </w:rPr>
              <w:t>iehe Protokolle Koordinator</w:t>
            </w:r>
            <w:r>
              <w:rPr>
                <w:sz w:val="20"/>
                <w:szCs w:val="20"/>
              </w:rPr>
              <w:t>/i</w:t>
            </w:r>
            <w:r w:rsidRPr="00681DA4">
              <w:rPr>
                <w:sz w:val="20"/>
                <w:szCs w:val="20"/>
              </w:rPr>
              <w:t>nnentreffen</w:t>
            </w:r>
          </w:p>
          <w:p w14:paraId="61819E03" w14:textId="77777777" w:rsidR="00EA00AE" w:rsidRDefault="00EA00AE" w:rsidP="00EA00AE">
            <w:pPr>
              <w:rPr>
                <w:sz w:val="20"/>
                <w:szCs w:val="20"/>
              </w:rPr>
            </w:pPr>
          </w:p>
          <w:p w14:paraId="1B94101F" w14:textId="69011EFC" w:rsidR="00EA00AE" w:rsidRPr="00EA00AE" w:rsidRDefault="00EA00AE" w:rsidP="00EA00AE">
            <w:pPr>
              <w:rPr>
                <w:sz w:val="20"/>
                <w:szCs w:val="20"/>
              </w:rPr>
            </w:pPr>
            <w:r w:rsidRPr="00EA00AE">
              <w:rPr>
                <w:sz w:val="20"/>
                <w:szCs w:val="20"/>
              </w:rPr>
              <w:t xml:space="preserve">Bedarf für Kommunikationsmaterial </w:t>
            </w:r>
            <w:r>
              <w:rPr>
                <w:sz w:val="20"/>
                <w:szCs w:val="20"/>
              </w:rPr>
              <w:t>kann</w:t>
            </w:r>
            <w:r w:rsidRPr="00EA00AE">
              <w:rPr>
                <w:sz w:val="20"/>
                <w:szCs w:val="20"/>
              </w:rPr>
              <w:t xml:space="preserve"> beim D-EITI-Sekretariat ange</w:t>
            </w:r>
            <w:r>
              <w:rPr>
                <w:sz w:val="20"/>
                <w:szCs w:val="20"/>
              </w:rPr>
              <w:t>fragt werden.</w:t>
            </w:r>
          </w:p>
        </w:tc>
        <w:tc>
          <w:tcPr>
            <w:tcW w:w="2101" w:type="dxa"/>
            <w:tcBorders>
              <w:top w:val="single" w:sz="4" w:space="0" w:color="auto"/>
              <w:bottom w:val="single" w:sz="4" w:space="0" w:color="auto"/>
            </w:tcBorders>
            <w:shd w:val="clear" w:color="auto" w:fill="F2F2F2" w:themeFill="background1" w:themeFillShade="F2"/>
          </w:tcPr>
          <w:p w14:paraId="1A3B2512" w14:textId="5585089F" w:rsidR="00703AF6" w:rsidRPr="000B4DA3" w:rsidRDefault="000A2876">
            <w:pPr>
              <w:rPr>
                <w:sz w:val="20"/>
                <w:szCs w:val="20"/>
              </w:rPr>
            </w:pPr>
            <w:r w:rsidRPr="000B4DA3">
              <w:rPr>
                <w:sz w:val="20"/>
                <w:szCs w:val="20"/>
              </w:rPr>
              <w:t>BMW</w:t>
            </w:r>
            <w:r w:rsidR="000C028C" w:rsidRPr="000B4DA3">
              <w:rPr>
                <w:sz w:val="20"/>
                <w:szCs w:val="20"/>
              </w:rPr>
              <w:t>E</w:t>
            </w:r>
            <w:r w:rsidRPr="000B4DA3">
              <w:rPr>
                <w:sz w:val="20"/>
                <w:szCs w:val="20"/>
              </w:rPr>
              <w:t xml:space="preserve"> (D);</w:t>
            </w:r>
            <w:r w:rsidR="000B4DA3" w:rsidRPr="000B4DA3">
              <w:rPr>
                <w:sz w:val="20"/>
                <w:szCs w:val="20"/>
              </w:rPr>
              <w:t xml:space="preserve"> ZG (D); PW (D),</w:t>
            </w:r>
            <w:r w:rsidRPr="000B4DA3">
              <w:rPr>
                <w:sz w:val="20"/>
                <w:szCs w:val="20"/>
              </w:rPr>
              <w:t xml:space="preserve"> D-EITI- Sekretariat (U)</w:t>
            </w:r>
          </w:p>
        </w:tc>
        <w:tc>
          <w:tcPr>
            <w:tcW w:w="2033" w:type="dxa"/>
            <w:tcBorders>
              <w:top w:val="single" w:sz="4" w:space="0" w:color="auto"/>
              <w:bottom w:val="single" w:sz="4" w:space="0" w:color="auto"/>
            </w:tcBorders>
            <w:shd w:val="clear" w:color="auto" w:fill="F2F2F2" w:themeFill="background1" w:themeFillShade="F2"/>
          </w:tcPr>
          <w:p w14:paraId="6A09D2AB" w14:textId="60D67F95" w:rsidR="00703AF6" w:rsidRPr="000B4DA3" w:rsidRDefault="00703AF6">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15E3CDA1" w14:textId="77777777" w:rsidR="00703AF6" w:rsidRPr="00221A1A" w:rsidRDefault="00703AF6">
            <w:pPr>
              <w:rPr>
                <w:sz w:val="20"/>
                <w:szCs w:val="20"/>
              </w:rPr>
            </w:pPr>
            <w:r w:rsidRPr="00DF7BDD">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5F54555B" w14:textId="50D85FA6" w:rsidR="00703AF6" w:rsidRPr="00221A1A" w:rsidRDefault="000A2876">
            <w:pPr>
              <w:rPr>
                <w:sz w:val="20"/>
                <w:szCs w:val="20"/>
              </w:rPr>
            </w:pPr>
            <w:r w:rsidRPr="000A2876">
              <w:rPr>
                <w:sz w:val="20"/>
                <w:szCs w:val="20"/>
              </w:rPr>
              <w:t>EITI-Anforderung 1.1</w:t>
            </w:r>
            <w:r w:rsidR="000B4DA3">
              <w:rPr>
                <w:sz w:val="20"/>
                <w:szCs w:val="20"/>
              </w:rPr>
              <w:t>, 1.2, 1.3</w:t>
            </w:r>
          </w:p>
        </w:tc>
        <w:tc>
          <w:tcPr>
            <w:tcW w:w="1681" w:type="dxa"/>
            <w:tcBorders>
              <w:top w:val="single" w:sz="4" w:space="0" w:color="auto"/>
              <w:bottom w:val="single" w:sz="4" w:space="0" w:color="auto"/>
            </w:tcBorders>
            <w:shd w:val="clear" w:color="auto" w:fill="D3E6A2" w:themeFill="accent4" w:themeFillTint="66"/>
          </w:tcPr>
          <w:p w14:paraId="415B62EB" w14:textId="2BA3285B" w:rsidR="00703AF6" w:rsidRPr="003F5E9D" w:rsidRDefault="00703AF6" w:rsidP="003F5E9D">
            <w:pPr>
              <w:jc w:val="center"/>
              <w:rPr>
                <w:b/>
                <w:bCs/>
                <w:sz w:val="20"/>
                <w:szCs w:val="20"/>
              </w:rPr>
            </w:pPr>
          </w:p>
        </w:tc>
      </w:tr>
      <w:tr w:rsidR="00746781" w:rsidRPr="00221A1A" w14:paraId="3F3528BA" w14:textId="77777777" w:rsidTr="00C27242">
        <w:tc>
          <w:tcPr>
            <w:tcW w:w="425" w:type="dxa"/>
            <w:tcBorders>
              <w:top w:val="single" w:sz="4" w:space="0" w:color="auto"/>
              <w:bottom w:val="single" w:sz="4" w:space="0" w:color="auto"/>
            </w:tcBorders>
            <w:shd w:val="clear" w:color="auto" w:fill="D9D9D9" w:themeFill="background1" w:themeFillShade="D9"/>
          </w:tcPr>
          <w:p w14:paraId="7746DAC7" w14:textId="1BBEA753" w:rsidR="00703AF6" w:rsidRPr="00746781" w:rsidRDefault="00BA3715">
            <w:pPr>
              <w:rPr>
                <w:color w:val="165B89" w:themeColor="accent2"/>
                <w:sz w:val="16"/>
                <w:szCs w:val="16"/>
              </w:rPr>
            </w:pPr>
            <w:r>
              <w:rPr>
                <w:color w:val="165B89" w:themeColor="accent2"/>
                <w:sz w:val="16"/>
                <w:szCs w:val="16"/>
              </w:rPr>
              <w:t>2</w:t>
            </w:r>
          </w:p>
        </w:tc>
        <w:tc>
          <w:tcPr>
            <w:tcW w:w="2963" w:type="dxa"/>
            <w:tcBorders>
              <w:top w:val="single" w:sz="4" w:space="0" w:color="auto"/>
              <w:bottom w:val="single" w:sz="4" w:space="0" w:color="auto"/>
            </w:tcBorders>
            <w:shd w:val="clear" w:color="auto" w:fill="F2F2F2" w:themeFill="background1" w:themeFillShade="F2"/>
          </w:tcPr>
          <w:p w14:paraId="74440AC9" w14:textId="111AD16E" w:rsidR="00703AF6" w:rsidRPr="00A2409A" w:rsidRDefault="00CA33DC">
            <w:pPr>
              <w:rPr>
                <w:sz w:val="20"/>
                <w:szCs w:val="20"/>
              </w:rPr>
            </w:pPr>
            <w:r w:rsidRPr="00CA33DC">
              <w:rPr>
                <w:sz w:val="20"/>
                <w:szCs w:val="20"/>
              </w:rPr>
              <w:t>Das D-EITI-Sekretariat berichtet regelmäßig auf den Koordinator</w:t>
            </w:r>
            <w:r w:rsidR="006F170D">
              <w:rPr>
                <w:sz w:val="20"/>
                <w:szCs w:val="20"/>
              </w:rPr>
              <w:t>/innentreffe</w:t>
            </w:r>
            <w:r w:rsidRPr="00CA33DC">
              <w:rPr>
                <w:sz w:val="20"/>
                <w:szCs w:val="20"/>
              </w:rPr>
              <w:t>n zu der Kommunikation mit anderen Ländern und dem internationalen Sekretariat zu D-EITI.</w:t>
            </w:r>
          </w:p>
        </w:tc>
        <w:tc>
          <w:tcPr>
            <w:tcW w:w="2574" w:type="dxa"/>
            <w:tcBorders>
              <w:top w:val="single" w:sz="4" w:space="0" w:color="auto"/>
              <w:bottom w:val="single" w:sz="4" w:space="0" w:color="auto"/>
            </w:tcBorders>
            <w:shd w:val="clear" w:color="auto" w:fill="F2F2F2" w:themeFill="background1" w:themeFillShade="F2"/>
          </w:tcPr>
          <w:p w14:paraId="715EC304" w14:textId="4F075E5B" w:rsidR="00703AF6" w:rsidRPr="00221A1A" w:rsidRDefault="00433CCA">
            <w:pPr>
              <w:rPr>
                <w:sz w:val="20"/>
                <w:szCs w:val="20"/>
              </w:rPr>
            </w:pPr>
            <w:r>
              <w:rPr>
                <w:sz w:val="20"/>
                <w:szCs w:val="20"/>
              </w:rPr>
              <w:t>S</w:t>
            </w:r>
            <w:r w:rsidR="00211893" w:rsidRPr="00211893">
              <w:rPr>
                <w:sz w:val="20"/>
                <w:szCs w:val="20"/>
              </w:rPr>
              <w:t>iehe Protokolle Koordinato</w:t>
            </w:r>
            <w:r w:rsidR="006F170D">
              <w:rPr>
                <w:sz w:val="20"/>
                <w:szCs w:val="20"/>
              </w:rPr>
              <w:t>r/innentreffen</w:t>
            </w:r>
          </w:p>
        </w:tc>
        <w:tc>
          <w:tcPr>
            <w:tcW w:w="2101" w:type="dxa"/>
            <w:tcBorders>
              <w:top w:val="single" w:sz="4" w:space="0" w:color="auto"/>
              <w:bottom w:val="single" w:sz="4" w:space="0" w:color="auto"/>
            </w:tcBorders>
            <w:shd w:val="clear" w:color="auto" w:fill="F2F2F2" w:themeFill="background1" w:themeFillShade="F2"/>
          </w:tcPr>
          <w:p w14:paraId="5B6C7659" w14:textId="5A27CF73" w:rsidR="00703AF6" w:rsidRPr="00221A1A" w:rsidRDefault="003835AB">
            <w:pPr>
              <w:rPr>
                <w:sz w:val="20"/>
                <w:szCs w:val="20"/>
              </w:rPr>
            </w:pPr>
            <w:r w:rsidRPr="003835AB">
              <w:rPr>
                <w:sz w:val="20"/>
                <w:szCs w:val="20"/>
              </w:rPr>
              <w:t>D-EITI-Sekretariat (D)</w:t>
            </w:r>
          </w:p>
        </w:tc>
        <w:tc>
          <w:tcPr>
            <w:tcW w:w="2033" w:type="dxa"/>
            <w:tcBorders>
              <w:top w:val="single" w:sz="4" w:space="0" w:color="auto"/>
              <w:bottom w:val="single" w:sz="4" w:space="0" w:color="auto"/>
            </w:tcBorders>
            <w:shd w:val="clear" w:color="auto" w:fill="F2F2F2" w:themeFill="background1" w:themeFillShade="F2"/>
          </w:tcPr>
          <w:p w14:paraId="6B0524F2" w14:textId="73DE3FED" w:rsidR="00703AF6" w:rsidRPr="00221A1A" w:rsidRDefault="00703AF6">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3F675857" w14:textId="4C682F4B" w:rsidR="00703AF6" w:rsidRPr="00221A1A" w:rsidRDefault="000A2876">
            <w:pPr>
              <w:rPr>
                <w:sz w:val="20"/>
                <w:szCs w:val="20"/>
              </w:rPr>
            </w:pPr>
            <w:r w:rsidRPr="000A2876">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7AB4E854" w14:textId="2551C969" w:rsidR="00703AF6" w:rsidRPr="00221A1A" w:rsidRDefault="00703AF6">
            <w:pPr>
              <w:rPr>
                <w:sz w:val="20"/>
                <w:szCs w:val="20"/>
              </w:rPr>
            </w:pPr>
            <w:r w:rsidRPr="00954091">
              <w:rPr>
                <w:sz w:val="20"/>
                <w:szCs w:val="20"/>
              </w:rPr>
              <w:t xml:space="preserve">EITI-Anforderung </w:t>
            </w:r>
            <w:r w:rsidR="009E6FDC">
              <w:rPr>
                <w:sz w:val="20"/>
                <w:szCs w:val="20"/>
              </w:rPr>
              <w:t>1</w:t>
            </w:r>
          </w:p>
        </w:tc>
        <w:tc>
          <w:tcPr>
            <w:tcW w:w="1681" w:type="dxa"/>
            <w:tcBorders>
              <w:top w:val="single" w:sz="4" w:space="0" w:color="auto"/>
              <w:bottom w:val="single" w:sz="4" w:space="0" w:color="auto"/>
            </w:tcBorders>
            <w:shd w:val="clear" w:color="auto" w:fill="D3E6A2" w:themeFill="accent4" w:themeFillTint="66"/>
          </w:tcPr>
          <w:p w14:paraId="0941DFD8" w14:textId="1EB4F72E" w:rsidR="009E6FDC" w:rsidRPr="00221A1A" w:rsidRDefault="009E6FDC" w:rsidP="00B54EEB">
            <w:pPr>
              <w:jc w:val="center"/>
              <w:rPr>
                <w:sz w:val="20"/>
                <w:szCs w:val="20"/>
              </w:rPr>
            </w:pPr>
          </w:p>
        </w:tc>
      </w:tr>
      <w:tr w:rsidR="00746781" w:rsidRPr="00221A1A" w14:paraId="23570C3C" w14:textId="77777777" w:rsidTr="00C27242">
        <w:tc>
          <w:tcPr>
            <w:tcW w:w="425" w:type="dxa"/>
            <w:tcBorders>
              <w:top w:val="single" w:sz="4" w:space="0" w:color="auto"/>
            </w:tcBorders>
            <w:shd w:val="clear" w:color="auto" w:fill="D9D9D9" w:themeFill="background1" w:themeFillShade="D9"/>
          </w:tcPr>
          <w:p w14:paraId="33530AD3" w14:textId="55D8B598" w:rsidR="009E6FDC" w:rsidRPr="00746781" w:rsidRDefault="00BA3715">
            <w:pPr>
              <w:rPr>
                <w:color w:val="165B89" w:themeColor="accent2"/>
                <w:sz w:val="16"/>
                <w:szCs w:val="16"/>
              </w:rPr>
            </w:pPr>
            <w:r>
              <w:rPr>
                <w:color w:val="165B89" w:themeColor="accent2"/>
                <w:sz w:val="16"/>
                <w:szCs w:val="16"/>
              </w:rPr>
              <w:t>3</w:t>
            </w:r>
          </w:p>
        </w:tc>
        <w:tc>
          <w:tcPr>
            <w:tcW w:w="2963" w:type="dxa"/>
            <w:tcBorders>
              <w:top w:val="single" w:sz="4" w:space="0" w:color="auto"/>
            </w:tcBorders>
            <w:shd w:val="clear" w:color="auto" w:fill="F2F2F2" w:themeFill="background1" w:themeFillShade="F2"/>
          </w:tcPr>
          <w:p w14:paraId="13D31CD1" w14:textId="35422B30" w:rsidR="009E6FDC" w:rsidRPr="00626B2F" w:rsidRDefault="003835AB">
            <w:pPr>
              <w:rPr>
                <w:sz w:val="20"/>
                <w:szCs w:val="20"/>
              </w:rPr>
            </w:pPr>
            <w:r w:rsidRPr="003835AB">
              <w:rPr>
                <w:sz w:val="20"/>
                <w:szCs w:val="20"/>
              </w:rPr>
              <w:t>Weitergabe von Erfahrungen hinsichtlich demokratischer Teilhabe, Bürgernähe und Wissensvernetzung, sowie Föderalismus über enge Kooperation mit der deutschen Interessenvertretung (BMZ) im internationalen Board und den entsprechenden Gremien.</w:t>
            </w:r>
          </w:p>
        </w:tc>
        <w:tc>
          <w:tcPr>
            <w:tcW w:w="2574" w:type="dxa"/>
            <w:tcBorders>
              <w:top w:val="single" w:sz="4" w:space="0" w:color="auto"/>
            </w:tcBorders>
            <w:shd w:val="clear" w:color="auto" w:fill="F2F2F2" w:themeFill="background1" w:themeFillShade="F2"/>
          </w:tcPr>
          <w:p w14:paraId="334AADEA" w14:textId="18BACFFC" w:rsidR="00CA33DC" w:rsidRPr="00CA33DC" w:rsidRDefault="00CA33DC" w:rsidP="00CA33DC">
            <w:pPr>
              <w:rPr>
                <w:sz w:val="20"/>
                <w:szCs w:val="20"/>
              </w:rPr>
            </w:pPr>
            <w:r w:rsidRPr="00CA33DC">
              <w:rPr>
                <w:sz w:val="20"/>
                <w:szCs w:val="20"/>
              </w:rPr>
              <w:t>• regelmäßiger Austausch zwischen MSG-Vorsitz (BMW</w:t>
            </w:r>
            <w:r w:rsidR="000C028C">
              <w:rPr>
                <w:sz w:val="20"/>
                <w:szCs w:val="20"/>
              </w:rPr>
              <w:t>E</w:t>
            </w:r>
            <w:r w:rsidRPr="00CA33DC">
              <w:rPr>
                <w:sz w:val="20"/>
                <w:szCs w:val="20"/>
              </w:rPr>
              <w:t>) und BMZ etabliert</w:t>
            </w:r>
          </w:p>
          <w:p w14:paraId="25054170" w14:textId="52FEA7E6" w:rsidR="009E6FDC" w:rsidRPr="00626B2F" w:rsidRDefault="00CA33DC" w:rsidP="00CA33DC">
            <w:pPr>
              <w:rPr>
                <w:sz w:val="20"/>
                <w:szCs w:val="20"/>
              </w:rPr>
            </w:pPr>
            <w:r w:rsidRPr="00CA33DC">
              <w:rPr>
                <w:sz w:val="20"/>
                <w:szCs w:val="20"/>
              </w:rPr>
              <w:t>• Erfahrungen aus der D-EITI-Umsetzung werden in aufgearbeiteter Form zur Verfügung gestellt</w:t>
            </w:r>
          </w:p>
        </w:tc>
        <w:tc>
          <w:tcPr>
            <w:tcW w:w="2101" w:type="dxa"/>
            <w:tcBorders>
              <w:top w:val="single" w:sz="4" w:space="0" w:color="auto"/>
            </w:tcBorders>
            <w:shd w:val="clear" w:color="auto" w:fill="F2F2F2" w:themeFill="background1" w:themeFillShade="F2"/>
          </w:tcPr>
          <w:p w14:paraId="55AC326A" w14:textId="7CC57F09" w:rsidR="009E6FDC" w:rsidRPr="00EA256F" w:rsidRDefault="00CA33DC">
            <w:pPr>
              <w:rPr>
                <w:sz w:val="20"/>
                <w:szCs w:val="20"/>
                <w:lang w:val="sv-SE"/>
              </w:rPr>
            </w:pPr>
            <w:r w:rsidRPr="00EA256F">
              <w:rPr>
                <w:sz w:val="20"/>
                <w:szCs w:val="20"/>
                <w:lang w:val="sv-SE"/>
              </w:rPr>
              <w:t>BMW</w:t>
            </w:r>
            <w:r w:rsidR="000C028C">
              <w:rPr>
                <w:sz w:val="20"/>
                <w:szCs w:val="20"/>
                <w:lang w:val="sv-SE"/>
              </w:rPr>
              <w:t>E</w:t>
            </w:r>
            <w:r w:rsidRPr="00EA256F">
              <w:rPr>
                <w:sz w:val="20"/>
                <w:szCs w:val="20"/>
                <w:lang w:val="sv-SE"/>
              </w:rPr>
              <w:t xml:space="preserve"> (D); D-EITI-Sekretariat (D)</w:t>
            </w:r>
          </w:p>
        </w:tc>
        <w:tc>
          <w:tcPr>
            <w:tcW w:w="2033" w:type="dxa"/>
            <w:tcBorders>
              <w:top w:val="single" w:sz="4" w:space="0" w:color="auto"/>
            </w:tcBorders>
            <w:shd w:val="clear" w:color="auto" w:fill="F2F2F2" w:themeFill="background1" w:themeFillShade="F2"/>
          </w:tcPr>
          <w:p w14:paraId="4A16E659" w14:textId="77777777" w:rsidR="009E6FDC" w:rsidRPr="00EA256F" w:rsidRDefault="009E6FDC">
            <w:pPr>
              <w:rPr>
                <w:sz w:val="20"/>
                <w:szCs w:val="20"/>
                <w:lang w:val="sv-SE"/>
              </w:rPr>
            </w:pPr>
          </w:p>
        </w:tc>
        <w:tc>
          <w:tcPr>
            <w:tcW w:w="1681" w:type="dxa"/>
            <w:tcBorders>
              <w:top w:val="single" w:sz="4" w:space="0" w:color="auto"/>
            </w:tcBorders>
            <w:shd w:val="clear" w:color="auto" w:fill="F2F2F2" w:themeFill="background1" w:themeFillShade="F2"/>
          </w:tcPr>
          <w:p w14:paraId="6B8FB600" w14:textId="77777777" w:rsidR="009E6FDC" w:rsidRPr="00EA256F" w:rsidRDefault="009E6FDC">
            <w:pPr>
              <w:rPr>
                <w:sz w:val="20"/>
                <w:szCs w:val="20"/>
                <w:lang w:val="sv-SE"/>
              </w:rPr>
            </w:pPr>
          </w:p>
        </w:tc>
        <w:tc>
          <w:tcPr>
            <w:tcW w:w="1822" w:type="dxa"/>
            <w:tcBorders>
              <w:top w:val="single" w:sz="4" w:space="0" w:color="auto"/>
            </w:tcBorders>
            <w:shd w:val="clear" w:color="auto" w:fill="F2F2F2" w:themeFill="background1" w:themeFillShade="F2"/>
          </w:tcPr>
          <w:p w14:paraId="03461DC2" w14:textId="034066A2" w:rsidR="009E6FDC" w:rsidRPr="00954091" w:rsidRDefault="009E6FDC">
            <w:pPr>
              <w:rPr>
                <w:sz w:val="20"/>
                <w:szCs w:val="20"/>
              </w:rPr>
            </w:pPr>
            <w:r w:rsidRPr="00954091">
              <w:rPr>
                <w:sz w:val="20"/>
                <w:szCs w:val="20"/>
              </w:rPr>
              <w:t xml:space="preserve">EITI-Anforderung </w:t>
            </w:r>
            <w:r>
              <w:rPr>
                <w:sz w:val="20"/>
                <w:szCs w:val="20"/>
              </w:rPr>
              <w:t>1</w:t>
            </w:r>
          </w:p>
        </w:tc>
        <w:tc>
          <w:tcPr>
            <w:tcW w:w="1681" w:type="dxa"/>
            <w:tcBorders>
              <w:top w:val="single" w:sz="4" w:space="0" w:color="auto"/>
            </w:tcBorders>
            <w:shd w:val="clear" w:color="auto" w:fill="D3E6A2" w:themeFill="accent4" w:themeFillTint="66"/>
          </w:tcPr>
          <w:p w14:paraId="33F0436A" w14:textId="495C1D38" w:rsidR="009E6FDC" w:rsidRPr="00954091" w:rsidRDefault="009E6FDC" w:rsidP="004023A1">
            <w:pPr>
              <w:jc w:val="center"/>
              <w:rPr>
                <w:sz w:val="20"/>
                <w:szCs w:val="20"/>
              </w:rPr>
            </w:pPr>
          </w:p>
        </w:tc>
      </w:tr>
      <w:tr w:rsidR="00C27242" w:rsidRPr="00221A1A" w14:paraId="6453746E" w14:textId="77777777" w:rsidTr="00C27242">
        <w:tc>
          <w:tcPr>
            <w:tcW w:w="15280" w:type="dxa"/>
            <w:gridSpan w:val="8"/>
            <w:tcBorders>
              <w:top w:val="single" w:sz="4" w:space="0" w:color="auto"/>
              <w:bottom w:val="single" w:sz="4" w:space="0" w:color="auto"/>
            </w:tcBorders>
            <w:shd w:val="clear" w:color="auto" w:fill="FFFFFF" w:themeFill="background1"/>
          </w:tcPr>
          <w:p w14:paraId="63202C61" w14:textId="77777777" w:rsidR="00C27242" w:rsidRPr="00954091" w:rsidRDefault="00C27242" w:rsidP="004023A1">
            <w:pPr>
              <w:jc w:val="center"/>
              <w:rPr>
                <w:sz w:val="20"/>
                <w:szCs w:val="20"/>
              </w:rPr>
            </w:pPr>
          </w:p>
        </w:tc>
      </w:tr>
      <w:tr w:rsidR="00C27242" w:rsidRPr="00221A1A" w14:paraId="68973CE0" w14:textId="77777777" w:rsidTr="005727DB">
        <w:tc>
          <w:tcPr>
            <w:tcW w:w="5962" w:type="dxa"/>
            <w:gridSpan w:val="3"/>
            <w:tcBorders>
              <w:top w:val="single" w:sz="4" w:space="0" w:color="auto"/>
              <w:left w:val="single" w:sz="4" w:space="0" w:color="auto"/>
              <w:bottom w:val="single" w:sz="4" w:space="0" w:color="auto"/>
              <w:right w:val="single" w:sz="4" w:space="0" w:color="auto"/>
            </w:tcBorders>
            <w:shd w:val="clear" w:color="auto" w:fill="165B89" w:themeFill="accent2"/>
          </w:tcPr>
          <w:p w14:paraId="20F16043" w14:textId="3796C3FF" w:rsidR="00C27242" w:rsidRPr="005727DB" w:rsidRDefault="00C27242" w:rsidP="00C27242">
            <w:pPr>
              <w:jc w:val="center"/>
              <w:rPr>
                <w:color w:val="FFFFFF" w:themeColor="background1"/>
                <w:sz w:val="20"/>
                <w:szCs w:val="20"/>
              </w:rPr>
            </w:pPr>
            <w:r w:rsidRPr="005727DB">
              <w:rPr>
                <w:b/>
                <w:bCs/>
                <w:color w:val="FFFFFF" w:themeColor="background1"/>
                <w:szCs w:val="22"/>
              </w:rPr>
              <w:lastRenderedPageBreak/>
              <w:t>Anzahl der Aktivitäten in 2025</w:t>
            </w:r>
          </w:p>
        </w:tc>
        <w:tc>
          <w:tcPr>
            <w:tcW w:w="5815" w:type="dxa"/>
            <w:gridSpan w:val="3"/>
            <w:tcBorders>
              <w:top w:val="single" w:sz="4" w:space="0" w:color="auto"/>
              <w:left w:val="single" w:sz="4" w:space="0" w:color="auto"/>
              <w:bottom w:val="single" w:sz="4" w:space="0" w:color="auto"/>
              <w:right w:val="single" w:sz="4" w:space="0" w:color="auto"/>
            </w:tcBorders>
            <w:shd w:val="clear" w:color="auto" w:fill="165B89" w:themeFill="accent2"/>
          </w:tcPr>
          <w:p w14:paraId="314D17E6" w14:textId="2A3109C4" w:rsidR="00C27242" w:rsidRPr="005727DB" w:rsidRDefault="00C27242" w:rsidP="00C27242">
            <w:pPr>
              <w:jc w:val="center"/>
              <w:rPr>
                <w:color w:val="FFFFFF" w:themeColor="background1"/>
                <w:sz w:val="20"/>
                <w:szCs w:val="20"/>
                <w:lang w:val="sv-SE"/>
              </w:rPr>
            </w:pPr>
            <w:r w:rsidRPr="005727DB">
              <w:rPr>
                <w:b/>
                <w:bCs/>
                <w:color w:val="FFFFFF" w:themeColor="background1"/>
                <w:szCs w:val="22"/>
              </w:rPr>
              <w:t>Erfüllte Aktivitäten in 2025</w:t>
            </w:r>
          </w:p>
        </w:tc>
        <w:tc>
          <w:tcPr>
            <w:tcW w:w="3503" w:type="dxa"/>
            <w:gridSpan w:val="2"/>
            <w:tcBorders>
              <w:top w:val="single" w:sz="4" w:space="0" w:color="auto"/>
              <w:left w:val="single" w:sz="4" w:space="0" w:color="auto"/>
              <w:bottom w:val="single" w:sz="4" w:space="0" w:color="auto"/>
              <w:right w:val="single" w:sz="4" w:space="0" w:color="auto"/>
            </w:tcBorders>
            <w:shd w:val="clear" w:color="auto" w:fill="165B89" w:themeFill="accent2"/>
          </w:tcPr>
          <w:p w14:paraId="470010F4" w14:textId="5D7FF770" w:rsidR="00C27242" w:rsidRPr="005727DB" w:rsidRDefault="00C27242" w:rsidP="00C27242">
            <w:pPr>
              <w:jc w:val="center"/>
              <w:rPr>
                <w:color w:val="FFFFFF" w:themeColor="background1"/>
                <w:sz w:val="20"/>
                <w:szCs w:val="20"/>
              </w:rPr>
            </w:pPr>
            <w:r w:rsidRPr="005727DB">
              <w:rPr>
                <w:b/>
                <w:bCs/>
                <w:color w:val="FFFFFF" w:themeColor="background1"/>
                <w:szCs w:val="22"/>
              </w:rPr>
              <w:t>Bearbeitungsstand:</w:t>
            </w:r>
          </w:p>
        </w:tc>
      </w:tr>
      <w:tr w:rsidR="00C27242" w:rsidRPr="00221A1A" w14:paraId="0A09C377" w14:textId="77777777" w:rsidTr="00C27242">
        <w:tc>
          <w:tcPr>
            <w:tcW w:w="59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8844C2D" w14:textId="309C6BE6" w:rsidR="00C27242" w:rsidRPr="005727DB" w:rsidRDefault="00BA3715" w:rsidP="00C27242">
            <w:pPr>
              <w:jc w:val="center"/>
              <w:rPr>
                <w:b/>
                <w:bCs/>
                <w:sz w:val="20"/>
                <w:szCs w:val="20"/>
              </w:rPr>
            </w:pPr>
            <w:r>
              <w:rPr>
                <w:b/>
                <w:bCs/>
                <w:color w:val="000000" w:themeColor="text1"/>
                <w:szCs w:val="22"/>
              </w:rPr>
              <w:t>3</w:t>
            </w:r>
          </w:p>
        </w:tc>
        <w:tc>
          <w:tcPr>
            <w:tcW w:w="58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C9812D" w14:textId="7A04FCAC" w:rsidR="00C27242" w:rsidRPr="005727DB" w:rsidRDefault="00BA3715" w:rsidP="00C27242">
            <w:pPr>
              <w:jc w:val="center"/>
              <w:rPr>
                <w:b/>
                <w:bCs/>
                <w:sz w:val="20"/>
                <w:szCs w:val="20"/>
                <w:lang w:val="sv-SE"/>
              </w:rPr>
            </w:pPr>
            <w:r>
              <w:rPr>
                <w:b/>
                <w:bCs/>
                <w:color w:val="000000" w:themeColor="text1"/>
                <w:szCs w:val="22"/>
              </w:rPr>
              <w:t>3</w:t>
            </w:r>
          </w:p>
        </w:tc>
        <w:tc>
          <w:tcPr>
            <w:tcW w:w="35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8DC69F" w14:textId="0393FD6D" w:rsidR="00C27242" w:rsidRPr="005727DB" w:rsidRDefault="00C27242" w:rsidP="00C27242">
            <w:pPr>
              <w:jc w:val="center"/>
              <w:rPr>
                <w:b/>
                <w:bCs/>
                <w:sz w:val="20"/>
                <w:szCs w:val="20"/>
              </w:rPr>
            </w:pPr>
            <w:r w:rsidRPr="005727DB">
              <w:rPr>
                <w:b/>
                <w:bCs/>
                <w:color w:val="000000" w:themeColor="text1"/>
                <w:szCs w:val="22"/>
              </w:rPr>
              <w:t>100%</w:t>
            </w:r>
          </w:p>
        </w:tc>
      </w:tr>
      <w:tr w:rsidR="00C27242" w:rsidRPr="00221A1A" w14:paraId="0F158988" w14:textId="77777777" w:rsidTr="00C27242">
        <w:tc>
          <w:tcPr>
            <w:tcW w:w="15280" w:type="dxa"/>
            <w:gridSpan w:val="8"/>
            <w:tcBorders>
              <w:top w:val="single" w:sz="4" w:space="0" w:color="auto"/>
            </w:tcBorders>
            <w:shd w:val="clear" w:color="auto" w:fill="FFFFFF" w:themeFill="background1"/>
          </w:tcPr>
          <w:p w14:paraId="034197CE" w14:textId="77777777" w:rsidR="00DF60AA" w:rsidRDefault="00DF60AA" w:rsidP="00C27242">
            <w:pPr>
              <w:rPr>
                <w:b/>
                <w:bCs/>
                <w:color w:val="165B89" w:themeColor="accent2"/>
              </w:rPr>
            </w:pPr>
          </w:p>
          <w:p w14:paraId="13C3E7B2" w14:textId="77777777" w:rsidR="00302BA7" w:rsidRDefault="00302BA7" w:rsidP="00C27242">
            <w:pPr>
              <w:rPr>
                <w:b/>
                <w:bCs/>
                <w:color w:val="165B89" w:themeColor="accent2"/>
              </w:rPr>
            </w:pPr>
          </w:p>
          <w:p w14:paraId="61607E75" w14:textId="31F70277" w:rsidR="00C27242" w:rsidRPr="00081795" w:rsidRDefault="00C27242" w:rsidP="00C27242">
            <w:pPr>
              <w:rPr>
                <w:i/>
                <w:iCs/>
                <w:color w:val="165B89" w:themeColor="accent2"/>
                <w:sz w:val="28"/>
                <w:szCs w:val="28"/>
                <w:u w:val="single"/>
              </w:rPr>
            </w:pPr>
            <w:r w:rsidRPr="00081795">
              <w:rPr>
                <w:i/>
                <w:iCs/>
                <w:color w:val="165B89" w:themeColor="accent2"/>
                <w:sz w:val="28"/>
                <w:szCs w:val="28"/>
                <w:u w:val="single"/>
              </w:rPr>
              <w:t>Fortschrittsbericht (annual progress review) 2024:</w:t>
            </w:r>
          </w:p>
          <w:p w14:paraId="5E36DECB" w14:textId="77777777" w:rsidR="00C27242" w:rsidRDefault="00C27242" w:rsidP="00C27242">
            <w:pPr>
              <w:rPr>
                <w:b/>
                <w:bCs/>
              </w:rPr>
            </w:pPr>
          </w:p>
          <w:p w14:paraId="2B75A9C6" w14:textId="0E29C9D8" w:rsidR="00C27242" w:rsidRPr="00C80536" w:rsidRDefault="00C27242" w:rsidP="00C27242">
            <w:pPr>
              <w:rPr>
                <w:b/>
                <w:bCs/>
              </w:rPr>
            </w:pPr>
            <w:r>
              <w:rPr>
                <w:b/>
                <w:bCs/>
              </w:rPr>
              <w:t>Ziel 5 – Erfahrungen weitergeben</w:t>
            </w:r>
          </w:p>
          <w:p w14:paraId="3B184370" w14:textId="77777777" w:rsidR="00DF60AA" w:rsidRDefault="00C27242" w:rsidP="00C27242">
            <w:pPr>
              <w:spacing w:line="276" w:lineRule="auto"/>
              <w:jc w:val="both"/>
              <w:rPr>
                <w:rFonts w:eastAsia="Times New Roman" w:cs="Arial"/>
                <w:szCs w:val="22"/>
              </w:rPr>
            </w:pPr>
            <w:r w:rsidRPr="00890349">
              <w:rPr>
                <w:rFonts w:eastAsia="Times New Roman" w:cs="Arial"/>
                <w:szCs w:val="22"/>
              </w:rPr>
              <w:t>Zwischen dem D-EITI MSG-Vorsitz (BMW</w:t>
            </w:r>
            <w:r w:rsidR="000C028C">
              <w:rPr>
                <w:rFonts w:eastAsia="Times New Roman" w:cs="Arial"/>
                <w:szCs w:val="22"/>
              </w:rPr>
              <w:t>E</w:t>
            </w:r>
            <w:r w:rsidRPr="00890349">
              <w:rPr>
                <w:rFonts w:eastAsia="Times New Roman" w:cs="Arial"/>
                <w:szCs w:val="22"/>
              </w:rPr>
              <w:t>) in seiner Rolle als EITI umsetzendes Land und dem BMZ als EITI unterstützendes Land fand auch im Jahr 202</w:t>
            </w:r>
            <w:r>
              <w:rPr>
                <w:rFonts w:eastAsia="Times New Roman" w:cs="Arial"/>
                <w:szCs w:val="22"/>
              </w:rPr>
              <w:t>4</w:t>
            </w:r>
            <w:r w:rsidRPr="00890349">
              <w:rPr>
                <w:rFonts w:eastAsia="Times New Roman" w:cs="Arial"/>
                <w:szCs w:val="22"/>
              </w:rPr>
              <w:t xml:space="preserve"> ein regelmäßiger Austausch statt. Dabei wurden Erfahrungen aus der D-EITI-Umsetzung zur Verfügung gestellt und die deutsche Position auf Regierungsebene abgestimmt. Erfahrungen zur D-EITI als Multi-Akteurs-Partnerschaft werden über das D-EITI Sekretariat über die Austauschplattform Partnerschaften 2030 geteilt. </w:t>
            </w:r>
          </w:p>
          <w:p w14:paraId="25667962" w14:textId="77777777" w:rsidR="00DF60AA" w:rsidRDefault="00DF60AA" w:rsidP="00C27242">
            <w:pPr>
              <w:spacing w:line="276" w:lineRule="auto"/>
              <w:jc w:val="both"/>
              <w:rPr>
                <w:rFonts w:eastAsia="Times New Roman" w:cs="Arial"/>
                <w:szCs w:val="22"/>
              </w:rPr>
            </w:pPr>
          </w:p>
          <w:p w14:paraId="54EFCF2C" w14:textId="32A13774" w:rsidR="00C27242" w:rsidRPr="00890349" w:rsidRDefault="00C27242" w:rsidP="00C27242">
            <w:pPr>
              <w:spacing w:line="276" w:lineRule="auto"/>
              <w:jc w:val="both"/>
              <w:rPr>
                <w:rFonts w:eastAsia="Times New Roman" w:cs="Arial"/>
                <w:szCs w:val="22"/>
              </w:rPr>
            </w:pPr>
            <w:r w:rsidRPr="00890349">
              <w:rPr>
                <w:rFonts w:eastAsia="Times New Roman" w:cs="Arial"/>
                <w:szCs w:val="22"/>
              </w:rPr>
              <w:t xml:space="preserve">D-EITI steht darüber hinaus weiter im Austausch mit der Open Government Partnership (OGP). Insbesondere mit den Sekretariaten der EITI umsetzenden Länder im europäischen Raum (Niederlande, Großbritannien, Norwegen, Ukraine, Albanien, Armenien) hat sich die D-EITI an den regelmäßigen Austauschen über verschiedene Aspekte der Umsetzung beteiligt. Ein Austausch in Berlin zwischen den MSG der D-EITI und NL-EITI </w:t>
            </w:r>
            <w:r>
              <w:rPr>
                <w:rFonts w:eastAsia="Times New Roman" w:cs="Arial"/>
                <w:szCs w:val="22"/>
              </w:rPr>
              <w:t>fand am 31.1.24</w:t>
            </w:r>
            <w:r w:rsidRPr="00890349">
              <w:rPr>
                <w:rFonts w:eastAsia="Times New Roman" w:cs="Arial"/>
                <w:szCs w:val="22"/>
              </w:rPr>
              <w:t xml:space="preserve"> </w:t>
            </w:r>
            <w:r>
              <w:rPr>
                <w:rFonts w:eastAsia="Times New Roman" w:cs="Arial"/>
                <w:szCs w:val="22"/>
              </w:rPr>
              <w:t>statt</w:t>
            </w:r>
            <w:r w:rsidRPr="00890349">
              <w:rPr>
                <w:rFonts w:eastAsia="Times New Roman" w:cs="Arial"/>
                <w:szCs w:val="22"/>
              </w:rPr>
              <w:t>.</w:t>
            </w:r>
            <w:r>
              <w:rPr>
                <w:rFonts w:eastAsia="Times New Roman" w:cs="Arial"/>
                <w:szCs w:val="22"/>
              </w:rPr>
              <w:t xml:space="preserve"> Ein weiterer Austausch mit der UK-EITI fand im Herbst 2024 statt.</w:t>
            </w:r>
          </w:p>
          <w:p w14:paraId="0EEBAB92" w14:textId="77777777" w:rsidR="00C27242" w:rsidRPr="001471BA" w:rsidRDefault="00C27242" w:rsidP="00C27242">
            <w:pPr>
              <w:spacing w:line="276" w:lineRule="auto"/>
              <w:jc w:val="both"/>
              <w:rPr>
                <w:rFonts w:eastAsia="Times New Roman" w:cs="Arial"/>
                <w:szCs w:val="22"/>
              </w:rPr>
            </w:pPr>
            <w:r w:rsidRPr="00890349">
              <w:rPr>
                <w:rFonts w:eastAsia="Times New Roman" w:cs="Arial"/>
                <w:szCs w:val="22"/>
              </w:rPr>
              <w:t>Alle Stakeholder berichten regelmäßig im Rahmen der Koordinator/innentreffen und der MSG Sitzungen über die Weitergabe von Informationen zur D-EITI/EITI in die erweiterten Netzwerke der jeweiligen Stakeholdergruppen.</w:t>
            </w:r>
          </w:p>
          <w:p w14:paraId="636EE513" w14:textId="77777777" w:rsidR="00C27242" w:rsidRDefault="00C27242" w:rsidP="00C27242">
            <w:pPr>
              <w:rPr>
                <w:b/>
                <w:bCs/>
                <w:color w:val="165B89" w:themeColor="accent2"/>
              </w:rPr>
            </w:pPr>
          </w:p>
          <w:p w14:paraId="14BE6FE8" w14:textId="1235A6A4" w:rsidR="00C27242" w:rsidRPr="00DF60AA" w:rsidRDefault="00C27242" w:rsidP="00C27242">
            <w:pPr>
              <w:rPr>
                <w:b/>
                <w:bCs/>
                <w:color w:val="000000" w:themeColor="text1"/>
              </w:rPr>
            </w:pPr>
            <w:r w:rsidRPr="00081795">
              <w:rPr>
                <w:b/>
                <w:bCs/>
                <w:color w:val="000000" w:themeColor="text1"/>
              </w:rPr>
              <w:t>Einschätzung zur Zielerreichung 2024:</w:t>
            </w:r>
          </w:p>
          <w:p w14:paraId="05AB1371" w14:textId="7384C7D8" w:rsidR="00A37CE8" w:rsidRPr="00302BA7" w:rsidRDefault="00C27242" w:rsidP="00C27242">
            <w:pPr>
              <w:rPr>
                <w:rFonts w:cs="Arial"/>
                <w:color w:val="000000" w:themeColor="text1"/>
                <w:szCs w:val="22"/>
                <w:shd w:val="clear" w:color="auto" w:fill="FFFFFF"/>
              </w:rPr>
            </w:pPr>
            <w:r w:rsidRPr="009410EB">
              <w:rPr>
                <w:rFonts w:cs="Arial"/>
                <w:color w:val="000000" w:themeColor="text1"/>
                <w:szCs w:val="22"/>
                <w:shd w:val="clear" w:color="auto" w:fill="FFFFFF"/>
              </w:rPr>
              <w:t>Die Weitergabe von Erfahrungen erfolgte 202</w:t>
            </w:r>
            <w:r>
              <w:rPr>
                <w:rFonts w:cs="Arial"/>
                <w:color w:val="000000" w:themeColor="text1"/>
                <w:szCs w:val="22"/>
                <w:shd w:val="clear" w:color="auto" w:fill="FFFFFF"/>
              </w:rPr>
              <w:t>4</w:t>
            </w:r>
            <w:r w:rsidRPr="009410EB">
              <w:rPr>
                <w:rFonts w:cs="Arial"/>
                <w:color w:val="000000" w:themeColor="text1"/>
                <w:szCs w:val="22"/>
                <w:shd w:val="clear" w:color="auto" w:fill="FFFFFF"/>
              </w:rPr>
              <w:t xml:space="preserve"> über die Stakeholder und das Sekretariat der D-EITI sowohl im nationalen als auch im internationalen Kontext</w:t>
            </w:r>
            <w:r w:rsidR="00302BA7">
              <w:rPr>
                <w:rFonts w:cs="Arial"/>
                <w:color w:val="000000" w:themeColor="text1"/>
                <w:szCs w:val="22"/>
                <w:shd w:val="clear" w:color="auto" w:fill="FFFFFF"/>
              </w:rPr>
              <w:t>.</w:t>
            </w:r>
          </w:p>
        </w:tc>
      </w:tr>
    </w:tbl>
    <w:p w14:paraId="7DD5AB45" w14:textId="77777777" w:rsidR="00302BA7" w:rsidRDefault="00302BA7">
      <w:r>
        <w:rPr>
          <w:b/>
          <w:bCs/>
        </w:rPr>
        <w:br w:type="page"/>
      </w:r>
    </w:p>
    <w:tbl>
      <w:tblPr>
        <w:tblStyle w:val="Tabellenraster"/>
        <w:tblW w:w="15138" w:type="dxa"/>
        <w:tblInd w:w="-709" w:type="dxa"/>
        <w:tblLayout w:type="fixed"/>
        <w:tblLook w:val="04A0" w:firstRow="1" w:lastRow="0" w:firstColumn="1" w:lastColumn="0" w:noHBand="0" w:noVBand="1"/>
      </w:tblPr>
      <w:tblGrid>
        <w:gridCol w:w="425"/>
        <w:gridCol w:w="2821"/>
        <w:gridCol w:w="2574"/>
        <w:gridCol w:w="2101"/>
        <w:gridCol w:w="2033"/>
        <w:gridCol w:w="1681"/>
        <w:gridCol w:w="1822"/>
        <w:gridCol w:w="1681"/>
      </w:tblGrid>
      <w:tr w:rsidR="00A37CE8" w:rsidRPr="00221A1A" w14:paraId="028D63C7" w14:textId="77777777" w:rsidTr="00A37CE8">
        <w:trPr>
          <w:trHeight w:val="261"/>
        </w:trPr>
        <w:tc>
          <w:tcPr>
            <w:tcW w:w="15138" w:type="dxa"/>
            <w:gridSpan w:val="8"/>
            <w:tcBorders>
              <w:bottom w:val="single" w:sz="4" w:space="0" w:color="auto"/>
              <w:right w:val="single" w:sz="4" w:space="0" w:color="A1A1A1" w:themeColor="background2" w:themeShade="BF"/>
            </w:tcBorders>
            <w:shd w:val="clear" w:color="auto" w:fill="FFFFFF" w:themeFill="background1"/>
          </w:tcPr>
          <w:p w14:paraId="576518D9" w14:textId="39E413BA" w:rsidR="00A37CE8" w:rsidRPr="00996572" w:rsidRDefault="00A37CE8" w:rsidP="00A37CE8">
            <w:pPr>
              <w:pStyle w:val="berschrift2"/>
              <w:rPr>
                <w:b w:val="0"/>
                <w:bCs w:val="0"/>
                <w:i/>
                <w:iCs/>
                <w:u w:val="single"/>
              </w:rPr>
            </w:pPr>
            <w:r w:rsidRPr="00996572">
              <w:rPr>
                <w:b w:val="0"/>
                <w:bCs w:val="0"/>
                <w:i/>
                <w:iCs/>
                <w:u w:val="single"/>
              </w:rPr>
              <w:lastRenderedPageBreak/>
              <w:t>Ziel 6: Glaubwürdigkeit</w:t>
            </w:r>
          </w:p>
          <w:p w14:paraId="52362745" w14:textId="77777777" w:rsidR="00A37CE8" w:rsidRDefault="00A37CE8" w:rsidP="004023A1">
            <w:pPr>
              <w:jc w:val="center"/>
              <w:rPr>
                <w:b/>
                <w:bCs/>
                <w:sz w:val="20"/>
                <w:szCs w:val="20"/>
              </w:rPr>
            </w:pPr>
          </w:p>
        </w:tc>
      </w:tr>
      <w:tr w:rsidR="00C57B2A" w:rsidRPr="00221A1A" w14:paraId="2E8D9F42" w14:textId="77777777" w:rsidTr="00C27242">
        <w:trPr>
          <w:trHeight w:val="261"/>
        </w:trPr>
        <w:tc>
          <w:tcPr>
            <w:tcW w:w="425" w:type="dxa"/>
            <w:vMerge w:val="restart"/>
            <w:tcBorders>
              <w:bottom w:val="single" w:sz="4" w:space="0" w:color="auto"/>
            </w:tcBorders>
            <w:shd w:val="clear" w:color="auto" w:fill="165B89" w:themeFill="accent2"/>
          </w:tcPr>
          <w:p w14:paraId="2887C3EB" w14:textId="77777777" w:rsidR="004023A1" w:rsidRPr="00746781" w:rsidRDefault="004023A1" w:rsidP="00746781">
            <w:pPr>
              <w:rPr>
                <w:color w:val="FFFFFF" w:themeColor="background1"/>
                <w:sz w:val="14"/>
                <w:szCs w:val="14"/>
              </w:rPr>
            </w:pPr>
            <w:r w:rsidRPr="00746781">
              <w:rPr>
                <w:color w:val="FFFFFF" w:themeColor="background1"/>
                <w:sz w:val="14"/>
                <w:szCs w:val="14"/>
              </w:rPr>
              <w:t>Nr.</w:t>
            </w:r>
          </w:p>
        </w:tc>
        <w:tc>
          <w:tcPr>
            <w:tcW w:w="2821" w:type="dxa"/>
            <w:vMerge w:val="restart"/>
            <w:tcBorders>
              <w:bottom w:val="single" w:sz="4" w:space="0" w:color="auto"/>
            </w:tcBorders>
            <w:shd w:val="clear" w:color="auto" w:fill="165B89" w:themeFill="accent2"/>
          </w:tcPr>
          <w:p w14:paraId="7B73E5BC" w14:textId="77777777" w:rsidR="004023A1" w:rsidRPr="00A2409A" w:rsidRDefault="004023A1" w:rsidP="004023A1">
            <w:pPr>
              <w:jc w:val="center"/>
              <w:rPr>
                <w:sz w:val="20"/>
                <w:szCs w:val="20"/>
              </w:rPr>
            </w:pPr>
            <w:r w:rsidRPr="00221A1A">
              <w:rPr>
                <w:b/>
                <w:bCs/>
                <w:color w:val="FFFFFF" w:themeColor="background1"/>
                <w:sz w:val="20"/>
                <w:szCs w:val="20"/>
              </w:rPr>
              <w:t>Aktivitäten</w:t>
            </w:r>
          </w:p>
        </w:tc>
        <w:tc>
          <w:tcPr>
            <w:tcW w:w="2574" w:type="dxa"/>
            <w:vMerge w:val="restart"/>
            <w:tcBorders>
              <w:bottom w:val="single" w:sz="4" w:space="0" w:color="auto"/>
            </w:tcBorders>
            <w:shd w:val="clear" w:color="auto" w:fill="165B89" w:themeFill="accent2"/>
          </w:tcPr>
          <w:p w14:paraId="2E8A4AA6" w14:textId="77777777" w:rsidR="00746781" w:rsidRPr="00221A1A" w:rsidRDefault="00746781" w:rsidP="00746781">
            <w:pPr>
              <w:jc w:val="center"/>
              <w:rPr>
                <w:b/>
                <w:bCs/>
                <w:color w:val="FFFFFF" w:themeColor="background1"/>
                <w:sz w:val="20"/>
                <w:szCs w:val="20"/>
              </w:rPr>
            </w:pPr>
            <w:r>
              <w:rPr>
                <w:b/>
                <w:bCs/>
                <w:color w:val="FFFFFF" w:themeColor="background1"/>
                <w:sz w:val="20"/>
                <w:szCs w:val="20"/>
              </w:rPr>
              <w:t>Kommentar</w:t>
            </w:r>
          </w:p>
          <w:p w14:paraId="6D7C16F4" w14:textId="0A5E8EE3" w:rsidR="004023A1" w:rsidRPr="00221A1A" w:rsidRDefault="00746781" w:rsidP="00746781">
            <w:pPr>
              <w:jc w:val="center"/>
              <w:rPr>
                <w:sz w:val="20"/>
                <w:szCs w:val="20"/>
              </w:rPr>
            </w:pPr>
            <w:r>
              <w:rPr>
                <w:color w:val="FFFFFF" w:themeColor="background1"/>
                <w:sz w:val="20"/>
                <w:szCs w:val="20"/>
              </w:rPr>
              <w:t>Stand: Oktober 2025</w:t>
            </w:r>
          </w:p>
        </w:tc>
        <w:tc>
          <w:tcPr>
            <w:tcW w:w="2101" w:type="dxa"/>
            <w:vMerge w:val="restart"/>
            <w:tcBorders>
              <w:bottom w:val="single" w:sz="4" w:space="0" w:color="auto"/>
            </w:tcBorders>
            <w:shd w:val="clear" w:color="auto" w:fill="165B89" w:themeFill="accent2"/>
          </w:tcPr>
          <w:p w14:paraId="4C897DD5"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Verantwortlich</w:t>
            </w:r>
          </w:p>
          <w:p w14:paraId="51AD437F" w14:textId="77777777" w:rsidR="004023A1" w:rsidRPr="00221A1A" w:rsidRDefault="004023A1" w:rsidP="004023A1">
            <w:pPr>
              <w:jc w:val="center"/>
              <w:rPr>
                <w:color w:val="FFFFFF" w:themeColor="background1"/>
                <w:sz w:val="20"/>
                <w:szCs w:val="20"/>
              </w:rPr>
            </w:pPr>
            <w:r w:rsidRPr="00221A1A">
              <w:rPr>
                <w:color w:val="FFFFFF" w:themeColor="background1"/>
                <w:sz w:val="20"/>
                <w:szCs w:val="20"/>
              </w:rPr>
              <w:t>K: Koordinierung</w:t>
            </w:r>
          </w:p>
          <w:p w14:paraId="7F034749" w14:textId="77777777" w:rsidR="004023A1" w:rsidRPr="00221A1A" w:rsidRDefault="004023A1" w:rsidP="004023A1">
            <w:pPr>
              <w:jc w:val="center"/>
              <w:rPr>
                <w:color w:val="FFFFFF" w:themeColor="background1"/>
                <w:sz w:val="20"/>
                <w:szCs w:val="20"/>
              </w:rPr>
            </w:pPr>
            <w:r w:rsidRPr="00221A1A">
              <w:rPr>
                <w:color w:val="FFFFFF" w:themeColor="background1"/>
                <w:sz w:val="20"/>
                <w:szCs w:val="20"/>
              </w:rPr>
              <w:t>D: Durchführung</w:t>
            </w:r>
          </w:p>
          <w:p w14:paraId="3BD2A7CB" w14:textId="77777777" w:rsidR="004023A1" w:rsidRPr="00221A1A" w:rsidRDefault="004023A1" w:rsidP="004023A1">
            <w:pPr>
              <w:jc w:val="center"/>
              <w:rPr>
                <w:color w:val="FFFFFF" w:themeColor="background1"/>
                <w:sz w:val="20"/>
                <w:szCs w:val="20"/>
              </w:rPr>
            </w:pPr>
            <w:r w:rsidRPr="00221A1A">
              <w:rPr>
                <w:color w:val="FFFFFF" w:themeColor="background1"/>
                <w:sz w:val="20"/>
                <w:szCs w:val="20"/>
              </w:rPr>
              <w:t>E: Entscheidung</w:t>
            </w:r>
          </w:p>
          <w:p w14:paraId="1B7BDC5B" w14:textId="77777777" w:rsidR="004023A1" w:rsidRPr="00221A1A" w:rsidRDefault="004023A1" w:rsidP="004023A1">
            <w:pPr>
              <w:jc w:val="center"/>
              <w:rPr>
                <w:sz w:val="20"/>
                <w:szCs w:val="20"/>
              </w:rPr>
            </w:pPr>
            <w:r w:rsidRPr="00221A1A">
              <w:rPr>
                <w:color w:val="FFFFFF" w:themeColor="background1"/>
                <w:sz w:val="20"/>
                <w:szCs w:val="20"/>
              </w:rPr>
              <w:t>AG: Arbeitsgruppe</w:t>
            </w:r>
          </w:p>
        </w:tc>
        <w:tc>
          <w:tcPr>
            <w:tcW w:w="2033" w:type="dxa"/>
            <w:vMerge w:val="restart"/>
            <w:tcBorders>
              <w:bottom w:val="single" w:sz="4" w:space="0" w:color="auto"/>
            </w:tcBorders>
            <w:shd w:val="clear" w:color="auto" w:fill="165B89" w:themeFill="accent2"/>
          </w:tcPr>
          <w:p w14:paraId="79C15F14"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Zeitpunkt der</w:t>
            </w:r>
          </w:p>
          <w:p w14:paraId="0A69822C"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Beschlussfassung</w:t>
            </w:r>
          </w:p>
          <w:p w14:paraId="0CB387DC" w14:textId="77777777" w:rsidR="004023A1" w:rsidRPr="00221A1A" w:rsidRDefault="004023A1" w:rsidP="004023A1">
            <w:pPr>
              <w:jc w:val="center"/>
              <w:rPr>
                <w:sz w:val="20"/>
                <w:szCs w:val="20"/>
              </w:rPr>
            </w:pPr>
            <w:r w:rsidRPr="00221A1A">
              <w:rPr>
                <w:color w:val="FFFFFF" w:themeColor="background1"/>
                <w:sz w:val="20"/>
                <w:szCs w:val="20"/>
              </w:rPr>
              <w:t>(Planung)</w:t>
            </w:r>
          </w:p>
        </w:tc>
        <w:tc>
          <w:tcPr>
            <w:tcW w:w="1681" w:type="dxa"/>
            <w:vMerge w:val="restart"/>
            <w:tcBorders>
              <w:bottom w:val="single" w:sz="4" w:space="0" w:color="auto"/>
            </w:tcBorders>
            <w:shd w:val="clear" w:color="auto" w:fill="165B89" w:themeFill="accent2"/>
          </w:tcPr>
          <w:p w14:paraId="5E6FCD66" w14:textId="02627A1E" w:rsidR="006A0556" w:rsidRPr="00221A1A" w:rsidRDefault="004023A1" w:rsidP="006A0556">
            <w:pPr>
              <w:jc w:val="center"/>
              <w:rPr>
                <w:sz w:val="20"/>
                <w:szCs w:val="20"/>
              </w:rPr>
            </w:pPr>
            <w:r w:rsidRPr="00221A1A">
              <w:rPr>
                <w:b/>
                <w:bCs/>
                <w:color w:val="FFFFFF" w:themeColor="background1"/>
                <w:sz w:val="20"/>
                <w:szCs w:val="20"/>
              </w:rPr>
              <w:t>Zeit</w:t>
            </w:r>
            <w:r w:rsidR="006A0556">
              <w:rPr>
                <w:b/>
                <w:bCs/>
                <w:color w:val="FFFFFF" w:themeColor="background1"/>
                <w:sz w:val="20"/>
                <w:szCs w:val="20"/>
              </w:rPr>
              <w:t>rahmen</w:t>
            </w:r>
          </w:p>
          <w:p w14:paraId="0227B107" w14:textId="6DB81588" w:rsidR="004023A1" w:rsidRPr="00221A1A" w:rsidRDefault="004023A1" w:rsidP="004023A1">
            <w:pPr>
              <w:jc w:val="center"/>
              <w:rPr>
                <w:sz w:val="20"/>
                <w:szCs w:val="20"/>
              </w:rPr>
            </w:pPr>
          </w:p>
        </w:tc>
        <w:tc>
          <w:tcPr>
            <w:tcW w:w="1822" w:type="dxa"/>
            <w:vMerge w:val="restart"/>
            <w:tcBorders>
              <w:bottom w:val="single" w:sz="4" w:space="0" w:color="auto"/>
              <w:right w:val="single" w:sz="4" w:space="0" w:color="A1A1A1" w:themeColor="background2" w:themeShade="BF"/>
            </w:tcBorders>
            <w:shd w:val="clear" w:color="auto" w:fill="165B89" w:themeFill="accent2"/>
          </w:tcPr>
          <w:p w14:paraId="47BF0D65" w14:textId="54896C6D" w:rsidR="004023A1" w:rsidRPr="00221A1A" w:rsidRDefault="004023A1" w:rsidP="004023A1">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1A1A1" w:themeColor="background2" w:themeShade="BF"/>
              <w:left w:val="single" w:sz="4" w:space="0" w:color="A1A1A1" w:themeColor="background2" w:themeShade="BF"/>
              <w:bottom w:val="single" w:sz="4" w:space="0" w:color="auto"/>
              <w:right w:val="single" w:sz="4" w:space="0" w:color="A1A1A1" w:themeColor="background2" w:themeShade="BF"/>
            </w:tcBorders>
            <w:shd w:val="clear" w:color="auto" w:fill="F2F2F2" w:themeFill="background1" w:themeFillShade="F2"/>
          </w:tcPr>
          <w:p w14:paraId="0771A9D9" w14:textId="0BE0DE04" w:rsidR="004023A1" w:rsidRPr="00221A1A" w:rsidRDefault="004023A1" w:rsidP="004023A1">
            <w:pPr>
              <w:jc w:val="center"/>
              <w:rPr>
                <w:sz w:val="20"/>
                <w:szCs w:val="20"/>
              </w:rPr>
            </w:pPr>
            <w:r>
              <w:rPr>
                <w:b/>
                <w:bCs/>
                <w:sz w:val="20"/>
                <w:szCs w:val="20"/>
              </w:rPr>
              <w:t>Monitoring:</w:t>
            </w:r>
          </w:p>
        </w:tc>
      </w:tr>
      <w:tr w:rsidR="00C57B2A" w:rsidRPr="00221A1A" w14:paraId="4872809F"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50A1632B" w14:textId="77777777" w:rsidR="004023A1" w:rsidRPr="00221A1A" w:rsidRDefault="004023A1" w:rsidP="004023A1">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5A663832" w14:textId="77777777" w:rsidR="004023A1" w:rsidRPr="00221A1A" w:rsidRDefault="004023A1" w:rsidP="004023A1">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1E86AC42" w14:textId="77777777" w:rsidR="004023A1" w:rsidRPr="00221A1A" w:rsidRDefault="004023A1" w:rsidP="004023A1">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2F8B2E81" w14:textId="77777777" w:rsidR="004023A1" w:rsidRPr="00221A1A" w:rsidRDefault="004023A1" w:rsidP="004023A1">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0983CC21" w14:textId="77777777" w:rsidR="004023A1" w:rsidRPr="00221A1A" w:rsidRDefault="004023A1" w:rsidP="004023A1">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203AC97C" w14:textId="77777777" w:rsidR="004023A1" w:rsidRPr="00221A1A" w:rsidRDefault="004023A1" w:rsidP="004023A1">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0A505611"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4702909C" w14:textId="4CB1FBC5" w:rsidR="004023A1" w:rsidRPr="00221A1A" w:rsidRDefault="004023A1" w:rsidP="004023A1">
            <w:pPr>
              <w:jc w:val="center"/>
              <w:rPr>
                <w:b/>
                <w:bCs/>
                <w:sz w:val="20"/>
                <w:szCs w:val="20"/>
              </w:rPr>
            </w:pPr>
            <w:r>
              <w:rPr>
                <w:b/>
                <w:bCs/>
                <w:sz w:val="20"/>
                <w:szCs w:val="20"/>
              </w:rPr>
              <w:t>Offen</w:t>
            </w:r>
          </w:p>
        </w:tc>
      </w:tr>
      <w:tr w:rsidR="00C57B2A" w:rsidRPr="00221A1A" w14:paraId="0EEA100B"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6BBD2655" w14:textId="77777777" w:rsidR="004023A1" w:rsidRPr="00221A1A" w:rsidRDefault="004023A1" w:rsidP="004023A1">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52746B29" w14:textId="77777777" w:rsidR="004023A1" w:rsidRPr="00221A1A" w:rsidRDefault="004023A1" w:rsidP="004023A1">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573FED78" w14:textId="77777777" w:rsidR="004023A1" w:rsidRPr="00221A1A" w:rsidRDefault="004023A1" w:rsidP="004023A1">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4A85EBCF" w14:textId="77777777" w:rsidR="004023A1" w:rsidRPr="00221A1A" w:rsidRDefault="004023A1" w:rsidP="004023A1">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0EB44E87" w14:textId="77777777" w:rsidR="004023A1" w:rsidRPr="00221A1A" w:rsidRDefault="004023A1" w:rsidP="004023A1">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36353ADB" w14:textId="77777777" w:rsidR="004023A1" w:rsidRPr="00221A1A" w:rsidRDefault="004023A1" w:rsidP="004023A1">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331FA4AC"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5FFD2E67" w14:textId="631496DF" w:rsidR="004023A1" w:rsidRPr="00221A1A" w:rsidRDefault="004023A1" w:rsidP="004023A1">
            <w:pPr>
              <w:jc w:val="center"/>
              <w:rPr>
                <w:b/>
                <w:bCs/>
                <w:sz w:val="20"/>
                <w:szCs w:val="20"/>
              </w:rPr>
            </w:pPr>
            <w:r>
              <w:rPr>
                <w:b/>
                <w:bCs/>
                <w:sz w:val="20"/>
                <w:szCs w:val="20"/>
              </w:rPr>
              <w:t>In Arbeit</w:t>
            </w:r>
          </w:p>
        </w:tc>
      </w:tr>
      <w:tr w:rsidR="00C57B2A" w:rsidRPr="00221A1A" w14:paraId="6830B2CC"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44763BAE" w14:textId="77777777" w:rsidR="004023A1" w:rsidRPr="00221A1A" w:rsidRDefault="004023A1" w:rsidP="004023A1">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06DC5935" w14:textId="77777777" w:rsidR="004023A1" w:rsidRPr="00221A1A" w:rsidRDefault="004023A1" w:rsidP="004023A1">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4E56F54F" w14:textId="77777777" w:rsidR="004023A1" w:rsidRPr="00221A1A" w:rsidRDefault="004023A1" w:rsidP="004023A1">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790DB43C" w14:textId="77777777" w:rsidR="004023A1" w:rsidRPr="00221A1A" w:rsidRDefault="004023A1" w:rsidP="004023A1">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1DC84827" w14:textId="77777777" w:rsidR="004023A1" w:rsidRPr="00221A1A" w:rsidRDefault="004023A1" w:rsidP="004023A1">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2784B871" w14:textId="77777777" w:rsidR="004023A1" w:rsidRPr="00221A1A" w:rsidRDefault="004023A1" w:rsidP="004023A1">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29A48A57"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285BE36E" w14:textId="27ECCED7" w:rsidR="004023A1" w:rsidRPr="00221A1A" w:rsidRDefault="004023A1" w:rsidP="004023A1">
            <w:pPr>
              <w:jc w:val="center"/>
              <w:rPr>
                <w:b/>
                <w:bCs/>
                <w:sz w:val="20"/>
                <w:szCs w:val="20"/>
              </w:rPr>
            </w:pPr>
            <w:r>
              <w:rPr>
                <w:b/>
                <w:bCs/>
                <w:sz w:val="20"/>
                <w:szCs w:val="20"/>
              </w:rPr>
              <w:t>Laufend</w:t>
            </w:r>
          </w:p>
        </w:tc>
      </w:tr>
      <w:tr w:rsidR="00C57B2A" w:rsidRPr="00221A1A" w14:paraId="4733FE15"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2F483306" w14:textId="77777777" w:rsidR="004023A1" w:rsidRPr="00221A1A" w:rsidRDefault="004023A1" w:rsidP="004023A1">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7FDA2AC4" w14:textId="77777777" w:rsidR="004023A1" w:rsidRPr="00221A1A" w:rsidRDefault="004023A1" w:rsidP="004023A1">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6FA7AD3E" w14:textId="77777777" w:rsidR="004023A1" w:rsidRPr="00221A1A" w:rsidRDefault="004023A1" w:rsidP="004023A1">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0EAE1019" w14:textId="77777777" w:rsidR="004023A1" w:rsidRPr="00221A1A" w:rsidRDefault="004023A1" w:rsidP="004023A1">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46AC4A33" w14:textId="77777777" w:rsidR="004023A1" w:rsidRPr="00221A1A" w:rsidRDefault="004023A1" w:rsidP="004023A1">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5AA76C6E" w14:textId="77777777" w:rsidR="004023A1" w:rsidRPr="00221A1A" w:rsidRDefault="004023A1" w:rsidP="004023A1">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63F792FF"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2BCF3514" w14:textId="42C7E22D" w:rsidR="004023A1" w:rsidRPr="00221A1A" w:rsidRDefault="004023A1" w:rsidP="004023A1">
            <w:pPr>
              <w:jc w:val="center"/>
              <w:rPr>
                <w:b/>
                <w:bCs/>
                <w:sz w:val="20"/>
                <w:szCs w:val="20"/>
              </w:rPr>
            </w:pPr>
            <w:r>
              <w:rPr>
                <w:b/>
                <w:bCs/>
                <w:sz w:val="20"/>
                <w:szCs w:val="20"/>
              </w:rPr>
              <w:t>Erledigt</w:t>
            </w:r>
          </w:p>
        </w:tc>
      </w:tr>
      <w:tr w:rsidR="004023A1" w:rsidRPr="00221A1A" w14:paraId="1FE939E0" w14:textId="77777777" w:rsidTr="00C27242">
        <w:tc>
          <w:tcPr>
            <w:tcW w:w="15138" w:type="dxa"/>
            <w:gridSpan w:val="8"/>
            <w:tcBorders>
              <w:top w:val="single" w:sz="4" w:space="0" w:color="auto"/>
              <w:bottom w:val="single" w:sz="4" w:space="0" w:color="auto"/>
            </w:tcBorders>
            <w:shd w:val="clear" w:color="auto" w:fill="D9D9D9" w:themeFill="background1" w:themeFillShade="D9"/>
          </w:tcPr>
          <w:p w14:paraId="20FBFB2E" w14:textId="77777777" w:rsidR="004023A1" w:rsidRPr="003E6FD2" w:rsidRDefault="004023A1" w:rsidP="00A13877">
            <w:pPr>
              <w:spacing w:line="276" w:lineRule="auto"/>
              <w:rPr>
                <w:b/>
                <w:bCs/>
                <w:color w:val="165B89" w:themeColor="accent2"/>
                <w:sz w:val="28"/>
                <w:szCs w:val="28"/>
              </w:rPr>
            </w:pPr>
            <w:r w:rsidRPr="003E6FD2">
              <w:rPr>
                <w:b/>
                <w:bCs/>
                <w:color w:val="165B89" w:themeColor="accent2"/>
                <w:sz w:val="28"/>
                <w:szCs w:val="28"/>
              </w:rPr>
              <w:t xml:space="preserve">Ziel 6: Glaubwürdigkeit </w:t>
            </w:r>
          </w:p>
          <w:p w14:paraId="22043B73" w14:textId="77777777" w:rsidR="003E6FD2" w:rsidRDefault="004023A1" w:rsidP="00A13877">
            <w:pPr>
              <w:spacing w:line="276" w:lineRule="auto"/>
              <w:rPr>
                <w:color w:val="165B89" w:themeColor="accent2"/>
                <w:sz w:val="20"/>
                <w:szCs w:val="20"/>
              </w:rPr>
            </w:pPr>
            <w:r w:rsidRPr="00D963DF">
              <w:rPr>
                <w:i/>
                <w:iCs/>
                <w:color w:val="165B89" w:themeColor="accent2"/>
                <w:sz w:val="20"/>
                <w:szCs w:val="20"/>
              </w:rPr>
              <w:t xml:space="preserve">Indikator: </w:t>
            </w:r>
            <w:r w:rsidRPr="00D963DF">
              <w:rPr>
                <w:color w:val="165B89" w:themeColor="accent2"/>
                <w:sz w:val="20"/>
                <w:szCs w:val="20"/>
              </w:rPr>
              <w:t xml:space="preserve">Deutschland wird erfolgreich validiert (Ergebnis: </w:t>
            </w:r>
            <w:r w:rsidRPr="00D963DF">
              <w:rPr>
                <w:color w:val="165B89" w:themeColor="accent2"/>
                <w:sz w:val="20"/>
                <w:szCs w:val="20"/>
                <w:shd w:val="clear" w:color="auto" w:fill="D9D9D9" w:themeFill="background1" w:themeFillShade="D9"/>
              </w:rPr>
              <w:t>mindestens 85 Punkte</w:t>
            </w:r>
            <w:r w:rsidRPr="00D963DF">
              <w:rPr>
                <w:color w:val="165B89" w:themeColor="accent2"/>
                <w:sz w:val="20"/>
                <w:szCs w:val="20"/>
              </w:rPr>
              <w:t>)</w:t>
            </w:r>
          </w:p>
          <w:p w14:paraId="3CF8628B" w14:textId="2FF7E212" w:rsidR="00D963DF" w:rsidRPr="009651D6" w:rsidRDefault="00D963DF" w:rsidP="00A13877">
            <w:pPr>
              <w:spacing w:line="276" w:lineRule="auto"/>
              <w:rPr>
                <w:color w:val="165B89" w:themeColor="accent2"/>
                <w:sz w:val="10"/>
                <w:szCs w:val="10"/>
              </w:rPr>
            </w:pPr>
          </w:p>
        </w:tc>
      </w:tr>
      <w:tr w:rsidR="00746781" w:rsidRPr="00221A1A" w14:paraId="3616ACEA" w14:textId="77777777" w:rsidTr="00C27242">
        <w:tc>
          <w:tcPr>
            <w:tcW w:w="425" w:type="dxa"/>
            <w:tcBorders>
              <w:top w:val="single" w:sz="4" w:space="0" w:color="auto"/>
              <w:bottom w:val="single" w:sz="4" w:space="0" w:color="auto"/>
            </w:tcBorders>
            <w:shd w:val="clear" w:color="auto" w:fill="D9D9D9" w:themeFill="background1" w:themeFillShade="D9"/>
          </w:tcPr>
          <w:p w14:paraId="0A236E03" w14:textId="233BDCF2" w:rsidR="000D7404" w:rsidRPr="00746781" w:rsidRDefault="00746781">
            <w:pPr>
              <w:rPr>
                <w:color w:val="165B89" w:themeColor="accent2"/>
                <w:sz w:val="16"/>
                <w:szCs w:val="16"/>
              </w:rPr>
            </w:pPr>
            <w:r>
              <w:rPr>
                <w:color w:val="165B89" w:themeColor="accent2"/>
                <w:sz w:val="16"/>
                <w:szCs w:val="16"/>
              </w:rPr>
              <w:t>1</w:t>
            </w:r>
          </w:p>
        </w:tc>
        <w:tc>
          <w:tcPr>
            <w:tcW w:w="2821" w:type="dxa"/>
            <w:tcBorders>
              <w:top w:val="single" w:sz="4" w:space="0" w:color="auto"/>
              <w:bottom w:val="single" w:sz="4" w:space="0" w:color="auto"/>
            </w:tcBorders>
            <w:shd w:val="clear" w:color="auto" w:fill="F2F2F2" w:themeFill="background1" w:themeFillShade="F2"/>
          </w:tcPr>
          <w:p w14:paraId="0C402410" w14:textId="51C46E18" w:rsidR="000D7404" w:rsidRPr="00040C68" w:rsidRDefault="009B48EA">
            <w:pPr>
              <w:rPr>
                <w:sz w:val="20"/>
                <w:szCs w:val="20"/>
              </w:rPr>
            </w:pPr>
            <w:r w:rsidRPr="00040C68">
              <w:rPr>
                <w:sz w:val="20"/>
                <w:szCs w:val="20"/>
              </w:rPr>
              <w:t xml:space="preserve">Die MSG und das Sekretariat sorgen für eine aktive Weitergabe </w:t>
            </w:r>
            <w:r w:rsidR="002E0AB1">
              <w:rPr>
                <w:sz w:val="20"/>
                <w:szCs w:val="20"/>
              </w:rPr>
              <w:t>von</w:t>
            </w:r>
            <w:r w:rsidRPr="00040C68">
              <w:rPr>
                <w:sz w:val="20"/>
                <w:szCs w:val="20"/>
              </w:rPr>
              <w:t xml:space="preserve"> Erfahrung aus der deutschen EITI</w:t>
            </w:r>
            <w:r w:rsidR="009D789B">
              <w:rPr>
                <w:sz w:val="20"/>
                <w:szCs w:val="20"/>
              </w:rPr>
              <w:t xml:space="preserve"> </w:t>
            </w:r>
            <w:r w:rsidRPr="00040C68">
              <w:rPr>
                <w:sz w:val="20"/>
                <w:szCs w:val="20"/>
              </w:rPr>
              <w:t xml:space="preserve">Umsetzung bei internationalen </w:t>
            </w:r>
            <w:r w:rsidR="00777913">
              <w:rPr>
                <w:sz w:val="20"/>
                <w:szCs w:val="20"/>
              </w:rPr>
              <w:t xml:space="preserve">EITI </w:t>
            </w:r>
            <w:r w:rsidRPr="00040C68">
              <w:rPr>
                <w:sz w:val="20"/>
                <w:szCs w:val="20"/>
              </w:rPr>
              <w:t xml:space="preserve">Board Meetings </w:t>
            </w:r>
          </w:p>
        </w:tc>
        <w:tc>
          <w:tcPr>
            <w:tcW w:w="2574" w:type="dxa"/>
            <w:tcBorders>
              <w:top w:val="single" w:sz="4" w:space="0" w:color="auto"/>
              <w:bottom w:val="single" w:sz="4" w:space="0" w:color="auto"/>
            </w:tcBorders>
            <w:shd w:val="clear" w:color="auto" w:fill="F2F2F2" w:themeFill="background1" w:themeFillShade="F2"/>
          </w:tcPr>
          <w:p w14:paraId="13B42B6B" w14:textId="06916D2D" w:rsidR="000D7404" w:rsidRPr="00040C68" w:rsidRDefault="000D7404">
            <w:pPr>
              <w:rPr>
                <w:sz w:val="20"/>
                <w:szCs w:val="20"/>
              </w:rPr>
            </w:pPr>
          </w:p>
        </w:tc>
        <w:tc>
          <w:tcPr>
            <w:tcW w:w="2101" w:type="dxa"/>
            <w:tcBorders>
              <w:top w:val="single" w:sz="4" w:space="0" w:color="auto"/>
              <w:bottom w:val="single" w:sz="4" w:space="0" w:color="auto"/>
            </w:tcBorders>
            <w:shd w:val="clear" w:color="auto" w:fill="F2F2F2" w:themeFill="background1" w:themeFillShade="F2"/>
          </w:tcPr>
          <w:p w14:paraId="01F264CB" w14:textId="0877DFC9" w:rsidR="000D7404" w:rsidRPr="00221A1A" w:rsidRDefault="00AF2B45">
            <w:pPr>
              <w:rPr>
                <w:sz w:val="20"/>
                <w:szCs w:val="20"/>
              </w:rPr>
            </w:pPr>
            <w:r w:rsidRPr="00AF2B45">
              <w:rPr>
                <w:sz w:val="20"/>
                <w:szCs w:val="20"/>
              </w:rPr>
              <w:t>MSG (D); D-EITI-Sekretariat (D)</w:t>
            </w:r>
          </w:p>
        </w:tc>
        <w:tc>
          <w:tcPr>
            <w:tcW w:w="2033" w:type="dxa"/>
            <w:tcBorders>
              <w:top w:val="single" w:sz="4" w:space="0" w:color="auto"/>
              <w:bottom w:val="single" w:sz="4" w:space="0" w:color="auto"/>
            </w:tcBorders>
            <w:shd w:val="clear" w:color="auto" w:fill="F2F2F2" w:themeFill="background1" w:themeFillShade="F2"/>
          </w:tcPr>
          <w:p w14:paraId="4B1166B5" w14:textId="77777777" w:rsidR="000D7404" w:rsidRPr="00221A1A" w:rsidRDefault="000D74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759E18FA" w14:textId="77777777" w:rsidR="000D7404" w:rsidRPr="00221A1A" w:rsidRDefault="000D7404">
            <w:pPr>
              <w:rPr>
                <w:sz w:val="20"/>
                <w:szCs w:val="20"/>
              </w:rPr>
            </w:pPr>
            <w:r w:rsidRPr="00DF7BDD">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4D311CE4" w14:textId="785DE108" w:rsidR="000D7404" w:rsidRPr="00221A1A" w:rsidRDefault="00AF2B45">
            <w:pPr>
              <w:rPr>
                <w:sz w:val="20"/>
                <w:szCs w:val="20"/>
              </w:rPr>
            </w:pPr>
            <w:r w:rsidRPr="00AF2B45">
              <w:rPr>
                <w:sz w:val="20"/>
                <w:szCs w:val="20"/>
              </w:rPr>
              <w:t>EITI-Anforderung 7.1</w:t>
            </w:r>
          </w:p>
        </w:tc>
        <w:tc>
          <w:tcPr>
            <w:tcW w:w="1681" w:type="dxa"/>
            <w:tcBorders>
              <w:top w:val="single" w:sz="4" w:space="0" w:color="auto"/>
              <w:bottom w:val="single" w:sz="4" w:space="0" w:color="auto"/>
            </w:tcBorders>
            <w:shd w:val="clear" w:color="auto" w:fill="D3E6A2" w:themeFill="accent4" w:themeFillTint="66"/>
          </w:tcPr>
          <w:p w14:paraId="702E2A38" w14:textId="14DD541A" w:rsidR="000D7404" w:rsidRPr="00156326" w:rsidRDefault="000D7404" w:rsidP="00156326">
            <w:pPr>
              <w:jc w:val="center"/>
              <w:rPr>
                <w:b/>
                <w:bCs/>
                <w:sz w:val="20"/>
                <w:szCs w:val="20"/>
              </w:rPr>
            </w:pPr>
          </w:p>
        </w:tc>
      </w:tr>
      <w:tr w:rsidR="00746781" w:rsidRPr="00221A1A" w14:paraId="2F0FAB72" w14:textId="77777777" w:rsidTr="00C27242">
        <w:tc>
          <w:tcPr>
            <w:tcW w:w="425" w:type="dxa"/>
            <w:tcBorders>
              <w:top w:val="single" w:sz="4" w:space="0" w:color="auto"/>
              <w:bottom w:val="single" w:sz="4" w:space="0" w:color="auto"/>
            </w:tcBorders>
            <w:shd w:val="clear" w:color="auto" w:fill="D9D9D9" w:themeFill="background1" w:themeFillShade="D9"/>
          </w:tcPr>
          <w:p w14:paraId="1EF46F8A" w14:textId="42260C0A" w:rsidR="000D7404" w:rsidRPr="00746781" w:rsidRDefault="00746781">
            <w:pPr>
              <w:rPr>
                <w:color w:val="165B89" w:themeColor="accent2"/>
                <w:sz w:val="16"/>
                <w:szCs w:val="16"/>
              </w:rPr>
            </w:pPr>
            <w:r>
              <w:rPr>
                <w:color w:val="165B89" w:themeColor="accent2"/>
                <w:sz w:val="16"/>
                <w:szCs w:val="16"/>
              </w:rPr>
              <w:t>2</w:t>
            </w:r>
          </w:p>
        </w:tc>
        <w:tc>
          <w:tcPr>
            <w:tcW w:w="2821" w:type="dxa"/>
            <w:tcBorders>
              <w:top w:val="single" w:sz="4" w:space="0" w:color="auto"/>
              <w:bottom w:val="single" w:sz="4" w:space="0" w:color="auto"/>
            </w:tcBorders>
            <w:shd w:val="clear" w:color="auto" w:fill="F2F2F2" w:themeFill="background1" w:themeFillShade="F2"/>
          </w:tcPr>
          <w:p w14:paraId="2267D581" w14:textId="0CBCD9A9" w:rsidR="000D7404" w:rsidRPr="00040C68" w:rsidRDefault="00CC2323">
            <w:pPr>
              <w:rPr>
                <w:sz w:val="20"/>
                <w:szCs w:val="20"/>
              </w:rPr>
            </w:pPr>
            <w:r w:rsidRPr="00040C68">
              <w:rPr>
                <w:sz w:val="20"/>
                <w:szCs w:val="20"/>
              </w:rPr>
              <w:t xml:space="preserve">Es findet </w:t>
            </w:r>
            <w:r w:rsidR="00757D44" w:rsidRPr="00040C68">
              <w:rPr>
                <w:sz w:val="20"/>
                <w:szCs w:val="20"/>
              </w:rPr>
              <w:t xml:space="preserve">ein </w:t>
            </w:r>
            <w:r w:rsidR="002F5CD8" w:rsidRPr="00040C68">
              <w:rPr>
                <w:sz w:val="20"/>
                <w:szCs w:val="20"/>
              </w:rPr>
              <w:t>Austausch</w:t>
            </w:r>
            <w:r w:rsidR="00785988" w:rsidRPr="00040C68">
              <w:rPr>
                <w:sz w:val="20"/>
                <w:szCs w:val="20"/>
              </w:rPr>
              <w:t xml:space="preserve"> zwischen den </w:t>
            </w:r>
            <w:r w:rsidR="00FF4B23" w:rsidRPr="00040C68">
              <w:rPr>
                <w:sz w:val="20"/>
                <w:szCs w:val="20"/>
              </w:rPr>
              <w:t>europäischen Ländern</w:t>
            </w:r>
            <w:r w:rsidR="00F12D69" w:rsidRPr="00040C68">
              <w:rPr>
                <w:sz w:val="20"/>
                <w:szCs w:val="20"/>
              </w:rPr>
              <w:t xml:space="preserve"> der EITI </w:t>
            </w:r>
            <w:r w:rsidR="008047E3" w:rsidRPr="00040C68">
              <w:rPr>
                <w:sz w:val="20"/>
                <w:szCs w:val="20"/>
              </w:rPr>
              <w:t>statt</w:t>
            </w:r>
          </w:p>
        </w:tc>
        <w:tc>
          <w:tcPr>
            <w:tcW w:w="2574" w:type="dxa"/>
            <w:tcBorders>
              <w:top w:val="single" w:sz="4" w:space="0" w:color="auto"/>
              <w:bottom w:val="single" w:sz="4" w:space="0" w:color="auto"/>
            </w:tcBorders>
            <w:shd w:val="clear" w:color="auto" w:fill="F2F2F2" w:themeFill="background1" w:themeFillShade="F2"/>
          </w:tcPr>
          <w:p w14:paraId="04767D93" w14:textId="0F94B9C7" w:rsidR="000D7404" w:rsidRPr="00040C68" w:rsidRDefault="002F5CD8">
            <w:pPr>
              <w:rPr>
                <w:sz w:val="20"/>
                <w:szCs w:val="20"/>
              </w:rPr>
            </w:pPr>
            <w:r w:rsidRPr="00040C68">
              <w:rPr>
                <w:sz w:val="20"/>
                <w:szCs w:val="20"/>
              </w:rPr>
              <w:t>Teilnahme an Austauschtreffen</w:t>
            </w:r>
            <w:r w:rsidR="00391BE4" w:rsidRPr="00040C68">
              <w:rPr>
                <w:sz w:val="20"/>
                <w:szCs w:val="20"/>
              </w:rPr>
              <w:t xml:space="preserve">, </w:t>
            </w:r>
            <w:r w:rsidR="00682A98" w:rsidRPr="00040C68">
              <w:rPr>
                <w:sz w:val="20"/>
                <w:szCs w:val="20"/>
              </w:rPr>
              <w:t xml:space="preserve">z.B. </w:t>
            </w:r>
            <w:r w:rsidR="00391BE4" w:rsidRPr="00040C68">
              <w:rPr>
                <w:sz w:val="20"/>
                <w:szCs w:val="20"/>
              </w:rPr>
              <w:t xml:space="preserve">zwischen D-EITI und NL-EITI MSG im Januar </w:t>
            </w:r>
            <w:r w:rsidR="006D00F6">
              <w:rPr>
                <w:sz w:val="20"/>
                <w:szCs w:val="20"/>
              </w:rPr>
              <w:t>20</w:t>
            </w:r>
            <w:r w:rsidR="00391BE4" w:rsidRPr="00040C68">
              <w:rPr>
                <w:sz w:val="20"/>
                <w:szCs w:val="20"/>
              </w:rPr>
              <w:t>24 in Berlin</w:t>
            </w:r>
            <w:r w:rsidR="00682A98" w:rsidRPr="00040C68">
              <w:rPr>
                <w:sz w:val="20"/>
                <w:szCs w:val="20"/>
              </w:rPr>
              <w:t xml:space="preserve">, </w:t>
            </w:r>
            <w:r w:rsidR="006D00F6" w:rsidRPr="00040C68">
              <w:rPr>
                <w:sz w:val="20"/>
                <w:szCs w:val="20"/>
              </w:rPr>
              <w:t>mit UK-EITI im Oktober 2024</w:t>
            </w:r>
            <w:r w:rsidR="006D00F6">
              <w:rPr>
                <w:sz w:val="20"/>
                <w:szCs w:val="20"/>
              </w:rPr>
              <w:t xml:space="preserve">; </w:t>
            </w:r>
            <w:r w:rsidR="00682A98" w:rsidRPr="00040C68">
              <w:rPr>
                <w:sz w:val="20"/>
                <w:szCs w:val="20"/>
              </w:rPr>
              <w:t>Austausch mit UA-EITI geplant</w:t>
            </w:r>
            <w:r w:rsidR="006D00F6">
              <w:rPr>
                <w:sz w:val="20"/>
                <w:szCs w:val="20"/>
              </w:rPr>
              <w:t xml:space="preserve">; </w:t>
            </w:r>
            <w:r w:rsidR="00C4036C">
              <w:rPr>
                <w:sz w:val="20"/>
                <w:szCs w:val="20"/>
              </w:rPr>
              <w:t>regelmäßige Europe Regional Calls</w:t>
            </w:r>
          </w:p>
        </w:tc>
        <w:tc>
          <w:tcPr>
            <w:tcW w:w="2101" w:type="dxa"/>
            <w:tcBorders>
              <w:top w:val="single" w:sz="4" w:space="0" w:color="auto"/>
              <w:bottom w:val="single" w:sz="4" w:space="0" w:color="auto"/>
            </w:tcBorders>
            <w:shd w:val="clear" w:color="auto" w:fill="F2F2F2" w:themeFill="background1" w:themeFillShade="F2"/>
          </w:tcPr>
          <w:p w14:paraId="50BC1D5C" w14:textId="5DA483D0" w:rsidR="000D7404" w:rsidRPr="00221A1A" w:rsidRDefault="002F5CD8">
            <w:pPr>
              <w:rPr>
                <w:sz w:val="20"/>
                <w:szCs w:val="20"/>
              </w:rPr>
            </w:pPr>
            <w:r w:rsidRPr="002F5CD8">
              <w:rPr>
                <w:sz w:val="20"/>
                <w:szCs w:val="20"/>
              </w:rPr>
              <w:t>MSG (D); D-EITI-Sekretariat (D)</w:t>
            </w:r>
          </w:p>
        </w:tc>
        <w:tc>
          <w:tcPr>
            <w:tcW w:w="2033" w:type="dxa"/>
            <w:tcBorders>
              <w:top w:val="single" w:sz="4" w:space="0" w:color="auto"/>
              <w:bottom w:val="single" w:sz="4" w:space="0" w:color="auto"/>
            </w:tcBorders>
            <w:shd w:val="clear" w:color="auto" w:fill="F2F2F2" w:themeFill="background1" w:themeFillShade="F2"/>
          </w:tcPr>
          <w:p w14:paraId="5BBF2BA9" w14:textId="77777777" w:rsidR="000D7404" w:rsidRPr="00221A1A" w:rsidRDefault="000D74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4FFAD90C" w14:textId="77777777" w:rsidR="000D7404" w:rsidRPr="00221A1A" w:rsidRDefault="000D7404">
            <w:pPr>
              <w:rPr>
                <w:sz w:val="20"/>
                <w:szCs w:val="20"/>
              </w:rPr>
            </w:pPr>
            <w:r w:rsidRPr="00DF7BDD">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6565755A" w14:textId="237A7108" w:rsidR="000D7404" w:rsidRPr="00221A1A" w:rsidRDefault="000D7404">
            <w:pPr>
              <w:rPr>
                <w:sz w:val="20"/>
                <w:szCs w:val="20"/>
              </w:rPr>
            </w:pPr>
            <w:r w:rsidRPr="009E6FDC">
              <w:rPr>
                <w:sz w:val="20"/>
                <w:szCs w:val="20"/>
              </w:rPr>
              <w:t xml:space="preserve">EITI-Anforderung </w:t>
            </w:r>
            <w:r w:rsidR="000E3F3F">
              <w:rPr>
                <w:sz w:val="20"/>
                <w:szCs w:val="20"/>
              </w:rPr>
              <w:t>7.1</w:t>
            </w:r>
          </w:p>
        </w:tc>
        <w:tc>
          <w:tcPr>
            <w:tcW w:w="1681" w:type="dxa"/>
            <w:tcBorders>
              <w:top w:val="single" w:sz="4" w:space="0" w:color="auto"/>
              <w:bottom w:val="single" w:sz="4" w:space="0" w:color="auto"/>
            </w:tcBorders>
            <w:shd w:val="clear" w:color="auto" w:fill="D3E6A2" w:themeFill="accent4" w:themeFillTint="66"/>
          </w:tcPr>
          <w:p w14:paraId="0053EF4A" w14:textId="0D319169" w:rsidR="000D7404" w:rsidRPr="00221A1A" w:rsidRDefault="000D7404" w:rsidP="00156326">
            <w:pPr>
              <w:jc w:val="center"/>
              <w:rPr>
                <w:sz w:val="20"/>
                <w:szCs w:val="20"/>
              </w:rPr>
            </w:pPr>
          </w:p>
        </w:tc>
      </w:tr>
      <w:tr w:rsidR="00746781" w:rsidRPr="00221A1A" w14:paraId="534CA536" w14:textId="77777777" w:rsidTr="00C27242">
        <w:tc>
          <w:tcPr>
            <w:tcW w:w="425" w:type="dxa"/>
            <w:tcBorders>
              <w:top w:val="single" w:sz="4" w:space="0" w:color="auto"/>
              <w:bottom w:val="single" w:sz="4" w:space="0" w:color="auto"/>
            </w:tcBorders>
            <w:shd w:val="clear" w:color="auto" w:fill="D9D9D9" w:themeFill="background1" w:themeFillShade="D9"/>
          </w:tcPr>
          <w:p w14:paraId="07310BC9" w14:textId="0CBF43B1" w:rsidR="000D7404" w:rsidRPr="00746781" w:rsidRDefault="00746781">
            <w:pPr>
              <w:rPr>
                <w:color w:val="165B89" w:themeColor="accent2"/>
                <w:sz w:val="16"/>
                <w:szCs w:val="16"/>
              </w:rPr>
            </w:pPr>
            <w:r>
              <w:rPr>
                <w:color w:val="165B89" w:themeColor="accent2"/>
                <w:sz w:val="16"/>
                <w:szCs w:val="16"/>
              </w:rPr>
              <w:t>3</w:t>
            </w:r>
          </w:p>
        </w:tc>
        <w:tc>
          <w:tcPr>
            <w:tcW w:w="2821" w:type="dxa"/>
            <w:tcBorders>
              <w:top w:val="single" w:sz="4" w:space="0" w:color="auto"/>
              <w:bottom w:val="single" w:sz="4" w:space="0" w:color="auto"/>
            </w:tcBorders>
            <w:shd w:val="clear" w:color="auto" w:fill="F2F2F2" w:themeFill="background1" w:themeFillShade="F2"/>
          </w:tcPr>
          <w:p w14:paraId="7F9DD7F0" w14:textId="06C6EA02" w:rsidR="000D7404" w:rsidRPr="00040C68" w:rsidRDefault="0042232D">
            <w:pPr>
              <w:rPr>
                <w:sz w:val="20"/>
                <w:szCs w:val="20"/>
              </w:rPr>
            </w:pPr>
            <w:r w:rsidRPr="00040C68">
              <w:rPr>
                <w:sz w:val="20"/>
                <w:szCs w:val="20"/>
              </w:rPr>
              <w:t xml:space="preserve">Es findet eine </w:t>
            </w:r>
            <w:r w:rsidR="000E3F3F" w:rsidRPr="00040C68">
              <w:rPr>
                <w:sz w:val="20"/>
                <w:szCs w:val="20"/>
              </w:rPr>
              <w:t>Zusammenarbeit mit anderen Bundesressorts zum Thema EITI</w:t>
            </w:r>
            <w:r w:rsidRPr="00040C68">
              <w:rPr>
                <w:sz w:val="20"/>
                <w:szCs w:val="20"/>
              </w:rPr>
              <w:t xml:space="preserve"> statt</w:t>
            </w:r>
          </w:p>
        </w:tc>
        <w:tc>
          <w:tcPr>
            <w:tcW w:w="2574" w:type="dxa"/>
            <w:tcBorders>
              <w:top w:val="single" w:sz="4" w:space="0" w:color="auto"/>
              <w:bottom w:val="single" w:sz="4" w:space="0" w:color="auto"/>
            </w:tcBorders>
            <w:shd w:val="clear" w:color="auto" w:fill="F2F2F2" w:themeFill="background1" w:themeFillShade="F2"/>
          </w:tcPr>
          <w:p w14:paraId="6571FBAF" w14:textId="289D2B35" w:rsidR="000D7404" w:rsidRPr="00040C68" w:rsidRDefault="000E3F3F">
            <w:pPr>
              <w:rPr>
                <w:sz w:val="20"/>
                <w:szCs w:val="20"/>
              </w:rPr>
            </w:pPr>
            <w:r w:rsidRPr="00040C68">
              <w:rPr>
                <w:sz w:val="20"/>
                <w:szCs w:val="20"/>
              </w:rPr>
              <w:t>Regelmäßiger Austausch z.B. zu Kontextbericht</w:t>
            </w:r>
            <w:r w:rsidR="00C418D7" w:rsidRPr="00040C68">
              <w:rPr>
                <w:sz w:val="20"/>
                <w:szCs w:val="20"/>
              </w:rPr>
              <w:t>erstattung</w:t>
            </w:r>
            <w:r w:rsidRPr="00040C68">
              <w:rPr>
                <w:sz w:val="20"/>
                <w:szCs w:val="20"/>
              </w:rPr>
              <w:t xml:space="preserve">, </w:t>
            </w:r>
            <w:r w:rsidRPr="00040C68">
              <w:rPr>
                <w:i/>
                <w:iCs/>
                <w:sz w:val="20"/>
                <w:szCs w:val="20"/>
              </w:rPr>
              <w:t>Beneficial Ownership</w:t>
            </w:r>
            <w:r w:rsidRPr="00040C68">
              <w:rPr>
                <w:sz w:val="20"/>
                <w:szCs w:val="20"/>
              </w:rPr>
              <w:t xml:space="preserve"> mit anderen Ressorts (z.B. BMJ, BMAS, BMUV, BMZ und BMF) und den Ländern</w:t>
            </w:r>
          </w:p>
        </w:tc>
        <w:tc>
          <w:tcPr>
            <w:tcW w:w="2101" w:type="dxa"/>
            <w:tcBorders>
              <w:top w:val="single" w:sz="4" w:space="0" w:color="auto"/>
              <w:bottom w:val="single" w:sz="4" w:space="0" w:color="auto"/>
            </w:tcBorders>
            <w:shd w:val="clear" w:color="auto" w:fill="F2F2F2" w:themeFill="background1" w:themeFillShade="F2"/>
          </w:tcPr>
          <w:p w14:paraId="60D15F2F" w14:textId="0B6AE559" w:rsidR="000D7404" w:rsidRPr="00EA256F" w:rsidRDefault="004761E6">
            <w:pPr>
              <w:rPr>
                <w:sz w:val="20"/>
                <w:szCs w:val="20"/>
                <w:lang w:val="sv-SE"/>
              </w:rPr>
            </w:pPr>
            <w:r w:rsidRPr="00EA256F">
              <w:rPr>
                <w:sz w:val="20"/>
                <w:szCs w:val="20"/>
                <w:lang w:val="sv-SE"/>
              </w:rPr>
              <w:t>BMW</w:t>
            </w:r>
            <w:r w:rsidR="00144C06">
              <w:rPr>
                <w:sz w:val="20"/>
                <w:szCs w:val="20"/>
                <w:lang w:val="sv-SE"/>
              </w:rPr>
              <w:t>E</w:t>
            </w:r>
            <w:r w:rsidRPr="00EA256F">
              <w:rPr>
                <w:sz w:val="20"/>
                <w:szCs w:val="20"/>
                <w:lang w:val="sv-SE"/>
              </w:rPr>
              <w:t>(D); D-EITI-Sekretariat (D)</w:t>
            </w:r>
          </w:p>
        </w:tc>
        <w:tc>
          <w:tcPr>
            <w:tcW w:w="2033" w:type="dxa"/>
            <w:tcBorders>
              <w:top w:val="single" w:sz="4" w:space="0" w:color="auto"/>
              <w:bottom w:val="single" w:sz="4" w:space="0" w:color="auto"/>
            </w:tcBorders>
            <w:shd w:val="clear" w:color="auto" w:fill="F2F2F2" w:themeFill="background1" w:themeFillShade="F2"/>
          </w:tcPr>
          <w:p w14:paraId="5B3D7C84" w14:textId="77777777" w:rsidR="000D7404" w:rsidRPr="00EA256F" w:rsidRDefault="000D7404">
            <w:pPr>
              <w:rPr>
                <w:sz w:val="20"/>
                <w:szCs w:val="20"/>
                <w:lang w:val="sv-SE"/>
              </w:rPr>
            </w:pPr>
          </w:p>
        </w:tc>
        <w:tc>
          <w:tcPr>
            <w:tcW w:w="1681" w:type="dxa"/>
            <w:tcBorders>
              <w:top w:val="single" w:sz="4" w:space="0" w:color="auto"/>
              <w:bottom w:val="single" w:sz="4" w:space="0" w:color="auto"/>
            </w:tcBorders>
            <w:shd w:val="clear" w:color="auto" w:fill="F2F2F2" w:themeFill="background1" w:themeFillShade="F2"/>
          </w:tcPr>
          <w:p w14:paraId="60DECA1D" w14:textId="77777777" w:rsidR="000D7404" w:rsidRPr="00221A1A" w:rsidRDefault="000D7404">
            <w:pPr>
              <w:rPr>
                <w:sz w:val="20"/>
                <w:szCs w:val="20"/>
              </w:rPr>
            </w:pPr>
            <w:r w:rsidRPr="000A2876">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5DFCA588" w14:textId="75F579F3" w:rsidR="000D7404" w:rsidRPr="00221A1A" w:rsidRDefault="000D7404">
            <w:pPr>
              <w:rPr>
                <w:sz w:val="20"/>
                <w:szCs w:val="20"/>
              </w:rPr>
            </w:pPr>
            <w:r w:rsidRPr="00B85E84">
              <w:rPr>
                <w:sz w:val="20"/>
                <w:szCs w:val="20"/>
              </w:rPr>
              <w:t xml:space="preserve">EITI-Anforderung </w:t>
            </w:r>
            <w:r w:rsidR="000E3F3F">
              <w:rPr>
                <w:sz w:val="20"/>
                <w:szCs w:val="20"/>
              </w:rPr>
              <w:t>7.1</w:t>
            </w:r>
          </w:p>
        </w:tc>
        <w:tc>
          <w:tcPr>
            <w:tcW w:w="1681" w:type="dxa"/>
            <w:tcBorders>
              <w:top w:val="single" w:sz="4" w:space="0" w:color="auto"/>
              <w:bottom w:val="single" w:sz="4" w:space="0" w:color="auto"/>
            </w:tcBorders>
            <w:shd w:val="clear" w:color="auto" w:fill="D3E6A2" w:themeFill="accent4" w:themeFillTint="66"/>
          </w:tcPr>
          <w:p w14:paraId="40673AEE" w14:textId="2B84D677" w:rsidR="000D7404" w:rsidRPr="00221A1A" w:rsidRDefault="000D7404" w:rsidP="00156326">
            <w:pPr>
              <w:jc w:val="center"/>
              <w:rPr>
                <w:sz w:val="20"/>
                <w:szCs w:val="20"/>
              </w:rPr>
            </w:pPr>
          </w:p>
        </w:tc>
      </w:tr>
      <w:tr w:rsidR="00746781" w:rsidRPr="00221A1A" w14:paraId="2B02F99D" w14:textId="77777777" w:rsidTr="003C2056">
        <w:tc>
          <w:tcPr>
            <w:tcW w:w="425" w:type="dxa"/>
            <w:tcBorders>
              <w:top w:val="single" w:sz="4" w:space="0" w:color="auto"/>
            </w:tcBorders>
            <w:shd w:val="clear" w:color="auto" w:fill="D9D9D9" w:themeFill="background1" w:themeFillShade="D9"/>
          </w:tcPr>
          <w:p w14:paraId="111B7781" w14:textId="7E075986" w:rsidR="009E2B82" w:rsidRPr="00746781" w:rsidRDefault="00746781">
            <w:pPr>
              <w:rPr>
                <w:color w:val="165B89" w:themeColor="accent2"/>
                <w:sz w:val="16"/>
                <w:szCs w:val="16"/>
              </w:rPr>
            </w:pPr>
            <w:r>
              <w:rPr>
                <w:color w:val="165B89" w:themeColor="accent2"/>
                <w:sz w:val="16"/>
                <w:szCs w:val="16"/>
              </w:rPr>
              <w:t>4</w:t>
            </w:r>
          </w:p>
        </w:tc>
        <w:tc>
          <w:tcPr>
            <w:tcW w:w="2821" w:type="dxa"/>
            <w:tcBorders>
              <w:top w:val="single" w:sz="4" w:space="0" w:color="auto"/>
            </w:tcBorders>
            <w:shd w:val="clear" w:color="auto" w:fill="F2F2F2" w:themeFill="background1" w:themeFillShade="F2"/>
          </w:tcPr>
          <w:p w14:paraId="65C43B9F" w14:textId="35D6C6BD" w:rsidR="009E2B82" w:rsidRDefault="009E2B82">
            <w:pPr>
              <w:rPr>
                <w:sz w:val="20"/>
                <w:szCs w:val="20"/>
              </w:rPr>
            </w:pPr>
            <w:r w:rsidRPr="003C2056">
              <w:rPr>
                <w:sz w:val="20"/>
                <w:szCs w:val="20"/>
              </w:rPr>
              <w:t>Die MSG diskutiert</w:t>
            </w:r>
            <w:r w:rsidR="00777913">
              <w:rPr>
                <w:sz w:val="20"/>
                <w:szCs w:val="20"/>
              </w:rPr>
              <w:t>/</w:t>
            </w:r>
            <w:r w:rsidR="006D4898" w:rsidRPr="003C2056">
              <w:rPr>
                <w:sz w:val="20"/>
                <w:szCs w:val="20"/>
              </w:rPr>
              <w:t xml:space="preserve">entscheidet über </w:t>
            </w:r>
            <w:r w:rsidRPr="003C2056">
              <w:rPr>
                <w:sz w:val="20"/>
                <w:szCs w:val="20"/>
              </w:rPr>
              <w:t xml:space="preserve">die Umsetzung der </w:t>
            </w:r>
            <w:r w:rsidRPr="003C2056">
              <w:rPr>
                <w:sz w:val="20"/>
                <w:szCs w:val="20"/>
              </w:rPr>
              <w:lastRenderedPageBreak/>
              <w:t>Validierungsergebnisse</w:t>
            </w:r>
            <w:r w:rsidR="006D4898" w:rsidRPr="003C2056">
              <w:rPr>
                <w:sz w:val="20"/>
                <w:szCs w:val="20"/>
              </w:rPr>
              <w:t xml:space="preserve"> </w:t>
            </w:r>
            <w:r w:rsidR="00302BA7">
              <w:rPr>
                <w:sz w:val="20"/>
                <w:szCs w:val="20"/>
              </w:rPr>
              <w:t xml:space="preserve">in </w:t>
            </w:r>
            <w:r w:rsidR="006D4898" w:rsidRPr="003C2056">
              <w:rPr>
                <w:sz w:val="20"/>
                <w:szCs w:val="20"/>
              </w:rPr>
              <w:t>202</w:t>
            </w:r>
            <w:r w:rsidR="003556CD" w:rsidRPr="003C2056">
              <w:rPr>
                <w:sz w:val="20"/>
                <w:szCs w:val="20"/>
              </w:rPr>
              <w:t>5</w:t>
            </w:r>
          </w:p>
        </w:tc>
        <w:tc>
          <w:tcPr>
            <w:tcW w:w="2574" w:type="dxa"/>
            <w:tcBorders>
              <w:top w:val="single" w:sz="4" w:space="0" w:color="auto"/>
            </w:tcBorders>
            <w:shd w:val="clear" w:color="auto" w:fill="F2F2F2" w:themeFill="background1" w:themeFillShade="F2"/>
          </w:tcPr>
          <w:p w14:paraId="34301F99" w14:textId="7B889A95" w:rsidR="009E2B82" w:rsidRPr="000E3F3F" w:rsidRDefault="00F17B95">
            <w:pPr>
              <w:rPr>
                <w:sz w:val="20"/>
                <w:szCs w:val="20"/>
              </w:rPr>
            </w:pPr>
            <w:r>
              <w:rPr>
                <w:sz w:val="20"/>
                <w:szCs w:val="20"/>
              </w:rPr>
              <w:lastRenderedPageBreak/>
              <w:t>Validierungsergebnisse w</w:t>
            </w:r>
            <w:r w:rsidR="003556CD">
              <w:rPr>
                <w:sz w:val="20"/>
                <w:szCs w:val="20"/>
              </w:rPr>
              <w:t>e</w:t>
            </w:r>
            <w:r>
              <w:rPr>
                <w:sz w:val="20"/>
                <w:szCs w:val="20"/>
              </w:rPr>
              <w:t xml:space="preserve">rden </w:t>
            </w:r>
            <w:r w:rsidR="007F5FB4">
              <w:rPr>
                <w:sz w:val="20"/>
                <w:szCs w:val="20"/>
              </w:rPr>
              <w:t xml:space="preserve">auf der </w:t>
            </w:r>
            <w:r w:rsidR="003556CD">
              <w:rPr>
                <w:sz w:val="20"/>
                <w:szCs w:val="20"/>
              </w:rPr>
              <w:t>31</w:t>
            </w:r>
            <w:r w:rsidR="00A61923">
              <w:rPr>
                <w:sz w:val="20"/>
                <w:szCs w:val="20"/>
              </w:rPr>
              <w:t xml:space="preserve">. MSG-Sitzung </w:t>
            </w:r>
            <w:r w:rsidR="003556CD">
              <w:rPr>
                <w:sz w:val="20"/>
                <w:szCs w:val="20"/>
              </w:rPr>
              <w:t xml:space="preserve">am 26.3. </w:t>
            </w:r>
            <w:r w:rsidR="00A61923">
              <w:rPr>
                <w:sz w:val="20"/>
                <w:szCs w:val="20"/>
              </w:rPr>
              <w:t>diskutiert</w:t>
            </w:r>
          </w:p>
        </w:tc>
        <w:tc>
          <w:tcPr>
            <w:tcW w:w="2101" w:type="dxa"/>
            <w:tcBorders>
              <w:top w:val="single" w:sz="4" w:space="0" w:color="auto"/>
            </w:tcBorders>
            <w:shd w:val="clear" w:color="auto" w:fill="F2F2F2" w:themeFill="background1" w:themeFillShade="F2"/>
          </w:tcPr>
          <w:p w14:paraId="35390C72" w14:textId="142BD52C" w:rsidR="009E2B82" w:rsidRPr="00D315D3" w:rsidRDefault="006D4898">
            <w:pPr>
              <w:rPr>
                <w:sz w:val="20"/>
                <w:szCs w:val="20"/>
                <w:lang w:val="sv-SE"/>
              </w:rPr>
            </w:pPr>
            <w:r w:rsidRPr="00D315D3">
              <w:rPr>
                <w:sz w:val="20"/>
                <w:szCs w:val="20"/>
                <w:lang w:val="sv-SE"/>
              </w:rPr>
              <w:t xml:space="preserve">MSG </w:t>
            </w:r>
            <w:r w:rsidR="00302BA7" w:rsidRPr="002F5CD8">
              <w:rPr>
                <w:sz w:val="20"/>
                <w:szCs w:val="20"/>
              </w:rPr>
              <w:t>(D)</w:t>
            </w:r>
            <w:r w:rsidRPr="00D315D3">
              <w:rPr>
                <w:sz w:val="20"/>
                <w:szCs w:val="20"/>
                <w:lang w:val="sv-SE"/>
              </w:rPr>
              <w:t>; D-EITI-Sekretariat (D)</w:t>
            </w:r>
          </w:p>
        </w:tc>
        <w:tc>
          <w:tcPr>
            <w:tcW w:w="2033" w:type="dxa"/>
            <w:tcBorders>
              <w:top w:val="single" w:sz="4" w:space="0" w:color="auto"/>
            </w:tcBorders>
            <w:shd w:val="clear" w:color="auto" w:fill="F2F2F2" w:themeFill="background1" w:themeFillShade="F2"/>
          </w:tcPr>
          <w:p w14:paraId="689F3F6A" w14:textId="77777777" w:rsidR="009E2B82" w:rsidRPr="00D315D3" w:rsidRDefault="009E2B82">
            <w:pPr>
              <w:rPr>
                <w:sz w:val="20"/>
                <w:szCs w:val="20"/>
                <w:lang w:val="sv-SE"/>
              </w:rPr>
            </w:pPr>
          </w:p>
        </w:tc>
        <w:tc>
          <w:tcPr>
            <w:tcW w:w="1681" w:type="dxa"/>
            <w:tcBorders>
              <w:top w:val="single" w:sz="4" w:space="0" w:color="auto"/>
            </w:tcBorders>
            <w:shd w:val="clear" w:color="auto" w:fill="F2F2F2" w:themeFill="background1" w:themeFillShade="F2"/>
          </w:tcPr>
          <w:p w14:paraId="4050A2B8" w14:textId="1FB44348" w:rsidR="009E2B82" w:rsidRPr="002A39DD" w:rsidRDefault="003556CD" w:rsidP="002A39DD">
            <w:pPr>
              <w:rPr>
                <w:sz w:val="20"/>
                <w:szCs w:val="20"/>
              </w:rPr>
            </w:pPr>
            <w:r>
              <w:rPr>
                <w:sz w:val="20"/>
                <w:szCs w:val="20"/>
              </w:rPr>
              <w:t>1</w:t>
            </w:r>
            <w:r w:rsidR="002A39DD">
              <w:rPr>
                <w:sz w:val="20"/>
                <w:szCs w:val="20"/>
              </w:rPr>
              <w:t xml:space="preserve">. </w:t>
            </w:r>
            <w:r w:rsidR="002A39DD" w:rsidRPr="002A39DD">
              <w:rPr>
                <w:sz w:val="20"/>
                <w:szCs w:val="20"/>
              </w:rPr>
              <w:t>Quartal</w:t>
            </w:r>
            <w:r>
              <w:rPr>
                <w:sz w:val="20"/>
                <w:szCs w:val="20"/>
              </w:rPr>
              <w:t xml:space="preserve"> 2025</w:t>
            </w:r>
          </w:p>
        </w:tc>
        <w:tc>
          <w:tcPr>
            <w:tcW w:w="1822" w:type="dxa"/>
            <w:tcBorders>
              <w:top w:val="single" w:sz="4" w:space="0" w:color="auto"/>
            </w:tcBorders>
            <w:shd w:val="clear" w:color="auto" w:fill="F2F2F2" w:themeFill="background1" w:themeFillShade="F2"/>
          </w:tcPr>
          <w:p w14:paraId="707F452E" w14:textId="05F4E387" w:rsidR="009E2B82" w:rsidRPr="00B85E84" w:rsidRDefault="006D4898">
            <w:pPr>
              <w:rPr>
                <w:sz w:val="20"/>
                <w:szCs w:val="20"/>
              </w:rPr>
            </w:pPr>
            <w:r w:rsidRPr="00B85E84">
              <w:rPr>
                <w:sz w:val="20"/>
                <w:szCs w:val="20"/>
              </w:rPr>
              <w:t xml:space="preserve">EITI-Anforderung </w:t>
            </w:r>
            <w:r>
              <w:rPr>
                <w:sz w:val="20"/>
                <w:szCs w:val="20"/>
              </w:rPr>
              <w:t>1.5. a) ii.</w:t>
            </w:r>
          </w:p>
        </w:tc>
        <w:tc>
          <w:tcPr>
            <w:tcW w:w="1681" w:type="dxa"/>
            <w:tcBorders>
              <w:top w:val="single" w:sz="4" w:space="0" w:color="auto"/>
            </w:tcBorders>
            <w:shd w:val="clear" w:color="auto" w:fill="D3E6A2" w:themeFill="accent4" w:themeFillTint="66"/>
          </w:tcPr>
          <w:p w14:paraId="5D8DFBD5" w14:textId="77777777" w:rsidR="009E2B82" w:rsidRPr="00221A1A" w:rsidRDefault="009E2B82" w:rsidP="00156326">
            <w:pPr>
              <w:jc w:val="center"/>
              <w:rPr>
                <w:sz w:val="20"/>
                <w:szCs w:val="20"/>
              </w:rPr>
            </w:pPr>
          </w:p>
        </w:tc>
      </w:tr>
      <w:tr w:rsidR="00C27242" w:rsidRPr="00221A1A" w14:paraId="290CAACC" w14:textId="77777777" w:rsidTr="00DF60AA">
        <w:tc>
          <w:tcPr>
            <w:tcW w:w="425" w:type="dxa"/>
            <w:tcBorders>
              <w:top w:val="single" w:sz="4" w:space="0" w:color="auto"/>
              <w:bottom w:val="single" w:sz="4" w:space="0" w:color="auto"/>
            </w:tcBorders>
            <w:shd w:val="clear" w:color="auto" w:fill="FFFFFF" w:themeFill="background1"/>
          </w:tcPr>
          <w:p w14:paraId="03FA2C30" w14:textId="77777777" w:rsidR="00C27242" w:rsidRDefault="00C27242">
            <w:pPr>
              <w:rPr>
                <w:color w:val="165B89" w:themeColor="accent2"/>
                <w:sz w:val="16"/>
                <w:szCs w:val="16"/>
              </w:rPr>
            </w:pPr>
          </w:p>
        </w:tc>
        <w:tc>
          <w:tcPr>
            <w:tcW w:w="2821" w:type="dxa"/>
            <w:tcBorders>
              <w:top w:val="single" w:sz="4" w:space="0" w:color="auto"/>
              <w:bottom w:val="single" w:sz="4" w:space="0" w:color="auto"/>
            </w:tcBorders>
            <w:shd w:val="clear" w:color="auto" w:fill="FFFFFF" w:themeFill="background1"/>
          </w:tcPr>
          <w:p w14:paraId="2F7DE423" w14:textId="77777777" w:rsidR="00C27242" w:rsidRPr="00A81B93" w:rsidRDefault="00C27242">
            <w:pPr>
              <w:rPr>
                <w:sz w:val="20"/>
                <w:szCs w:val="20"/>
                <w:highlight w:val="yellow"/>
              </w:rPr>
            </w:pPr>
          </w:p>
        </w:tc>
        <w:tc>
          <w:tcPr>
            <w:tcW w:w="2574" w:type="dxa"/>
            <w:tcBorders>
              <w:top w:val="single" w:sz="4" w:space="0" w:color="auto"/>
              <w:bottom w:val="single" w:sz="4" w:space="0" w:color="auto"/>
            </w:tcBorders>
            <w:shd w:val="clear" w:color="auto" w:fill="FFFFFF" w:themeFill="background1"/>
          </w:tcPr>
          <w:p w14:paraId="0BA5DD1F" w14:textId="77777777" w:rsidR="00C27242" w:rsidRDefault="00C27242">
            <w:pPr>
              <w:rPr>
                <w:sz w:val="20"/>
                <w:szCs w:val="20"/>
              </w:rPr>
            </w:pPr>
          </w:p>
        </w:tc>
        <w:tc>
          <w:tcPr>
            <w:tcW w:w="2101" w:type="dxa"/>
            <w:tcBorders>
              <w:top w:val="single" w:sz="4" w:space="0" w:color="auto"/>
              <w:bottom w:val="single" w:sz="4" w:space="0" w:color="auto"/>
            </w:tcBorders>
            <w:shd w:val="clear" w:color="auto" w:fill="FFFFFF" w:themeFill="background1"/>
          </w:tcPr>
          <w:p w14:paraId="7520AFE5" w14:textId="77777777" w:rsidR="00C27242" w:rsidRPr="00D315D3" w:rsidRDefault="00C27242">
            <w:pPr>
              <w:rPr>
                <w:sz w:val="20"/>
                <w:szCs w:val="20"/>
                <w:lang w:val="sv-SE"/>
              </w:rPr>
            </w:pPr>
          </w:p>
        </w:tc>
        <w:tc>
          <w:tcPr>
            <w:tcW w:w="2033" w:type="dxa"/>
            <w:tcBorders>
              <w:top w:val="single" w:sz="4" w:space="0" w:color="auto"/>
              <w:bottom w:val="single" w:sz="4" w:space="0" w:color="auto"/>
            </w:tcBorders>
            <w:shd w:val="clear" w:color="auto" w:fill="FFFFFF" w:themeFill="background1"/>
          </w:tcPr>
          <w:p w14:paraId="0208E8E5" w14:textId="77777777" w:rsidR="00C27242" w:rsidRPr="00D315D3" w:rsidRDefault="00C27242">
            <w:pPr>
              <w:rPr>
                <w:sz w:val="20"/>
                <w:szCs w:val="20"/>
                <w:lang w:val="sv-SE"/>
              </w:rPr>
            </w:pPr>
          </w:p>
        </w:tc>
        <w:tc>
          <w:tcPr>
            <w:tcW w:w="1681" w:type="dxa"/>
            <w:tcBorders>
              <w:top w:val="single" w:sz="4" w:space="0" w:color="auto"/>
              <w:bottom w:val="single" w:sz="4" w:space="0" w:color="auto"/>
            </w:tcBorders>
            <w:shd w:val="clear" w:color="auto" w:fill="FFFFFF" w:themeFill="background1"/>
          </w:tcPr>
          <w:p w14:paraId="2ADB40AE" w14:textId="77777777" w:rsidR="00C27242" w:rsidRDefault="00C27242" w:rsidP="002A39DD">
            <w:pPr>
              <w:rPr>
                <w:sz w:val="20"/>
                <w:szCs w:val="20"/>
              </w:rPr>
            </w:pPr>
          </w:p>
        </w:tc>
        <w:tc>
          <w:tcPr>
            <w:tcW w:w="1822" w:type="dxa"/>
            <w:tcBorders>
              <w:top w:val="single" w:sz="4" w:space="0" w:color="auto"/>
              <w:bottom w:val="single" w:sz="4" w:space="0" w:color="auto"/>
            </w:tcBorders>
            <w:shd w:val="clear" w:color="auto" w:fill="FFFFFF" w:themeFill="background1"/>
          </w:tcPr>
          <w:p w14:paraId="384D227D" w14:textId="77777777" w:rsidR="00C27242" w:rsidRPr="00B85E84" w:rsidRDefault="00C27242">
            <w:pPr>
              <w:rPr>
                <w:sz w:val="20"/>
                <w:szCs w:val="20"/>
              </w:rPr>
            </w:pPr>
          </w:p>
        </w:tc>
        <w:tc>
          <w:tcPr>
            <w:tcW w:w="1681" w:type="dxa"/>
            <w:tcBorders>
              <w:top w:val="single" w:sz="4" w:space="0" w:color="auto"/>
              <w:bottom w:val="single" w:sz="4" w:space="0" w:color="auto"/>
            </w:tcBorders>
            <w:shd w:val="clear" w:color="auto" w:fill="FFFFFF" w:themeFill="background1"/>
          </w:tcPr>
          <w:p w14:paraId="0230E6A3" w14:textId="77777777" w:rsidR="00C27242" w:rsidRPr="00221A1A" w:rsidRDefault="00C27242" w:rsidP="00156326">
            <w:pPr>
              <w:jc w:val="center"/>
              <w:rPr>
                <w:sz w:val="20"/>
                <w:szCs w:val="20"/>
              </w:rPr>
            </w:pPr>
          </w:p>
        </w:tc>
      </w:tr>
      <w:tr w:rsidR="00C27242" w:rsidRPr="00221A1A" w14:paraId="6C255268" w14:textId="77777777" w:rsidTr="00DF60AA">
        <w:tc>
          <w:tcPr>
            <w:tcW w:w="5820" w:type="dxa"/>
            <w:gridSpan w:val="3"/>
            <w:tcBorders>
              <w:top w:val="single" w:sz="4" w:space="0" w:color="auto"/>
              <w:left w:val="single" w:sz="4" w:space="0" w:color="auto"/>
              <w:bottom w:val="single" w:sz="4" w:space="0" w:color="auto"/>
              <w:right w:val="single" w:sz="4" w:space="0" w:color="auto"/>
            </w:tcBorders>
            <w:shd w:val="clear" w:color="auto" w:fill="165B89" w:themeFill="accent2"/>
          </w:tcPr>
          <w:p w14:paraId="3502D763" w14:textId="342AE924" w:rsidR="00C27242" w:rsidRPr="00DF60AA" w:rsidRDefault="00C27242" w:rsidP="00C27242">
            <w:pPr>
              <w:jc w:val="center"/>
              <w:rPr>
                <w:color w:val="FFFFFF" w:themeColor="background1"/>
                <w:sz w:val="20"/>
                <w:szCs w:val="20"/>
              </w:rPr>
            </w:pPr>
            <w:r w:rsidRPr="00DF60AA">
              <w:rPr>
                <w:b/>
                <w:bCs/>
                <w:color w:val="FFFFFF" w:themeColor="background1"/>
                <w:szCs w:val="22"/>
              </w:rPr>
              <w:t>Anzahl der Aktivitäten in 2025</w:t>
            </w:r>
          </w:p>
        </w:tc>
        <w:tc>
          <w:tcPr>
            <w:tcW w:w="5815" w:type="dxa"/>
            <w:gridSpan w:val="3"/>
            <w:tcBorders>
              <w:top w:val="single" w:sz="4" w:space="0" w:color="auto"/>
              <w:left w:val="single" w:sz="4" w:space="0" w:color="auto"/>
              <w:bottom w:val="single" w:sz="4" w:space="0" w:color="auto"/>
              <w:right w:val="single" w:sz="4" w:space="0" w:color="auto"/>
            </w:tcBorders>
            <w:shd w:val="clear" w:color="auto" w:fill="165B89" w:themeFill="accent2"/>
          </w:tcPr>
          <w:p w14:paraId="5DB32A48" w14:textId="0599F754" w:rsidR="00C27242" w:rsidRPr="00DF60AA" w:rsidRDefault="00C27242" w:rsidP="00C27242">
            <w:pPr>
              <w:jc w:val="center"/>
              <w:rPr>
                <w:color w:val="FFFFFF" w:themeColor="background1"/>
                <w:sz w:val="20"/>
                <w:szCs w:val="20"/>
              </w:rPr>
            </w:pPr>
            <w:r w:rsidRPr="00DF60AA">
              <w:rPr>
                <w:b/>
                <w:bCs/>
                <w:color w:val="FFFFFF" w:themeColor="background1"/>
                <w:szCs w:val="22"/>
              </w:rPr>
              <w:t>Erfüllte Aktivitäten in 2025</w:t>
            </w:r>
          </w:p>
        </w:tc>
        <w:tc>
          <w:tcPr>
            <w:tcW w:w="3503" w:type="dxa"/>
            <w:gridSpan w:val="2"/>
            <w:tcBorders>
              <w:top w:val="single" w:sz="4" w:space="0" w:color="auto"/>
              <w:left w:val="single" w:sz="4" w:space="0" w:color="auto"/>
              <w:bottom w:val="single" w:sz="4" w:space="0" w:color="auto"/>
              <w:right w:val="single" w:sz="4" w:space="0" w:color="auto"/>
            </w:tcBorders>
            <w:shd w:val="clear" w:color="auto" w:fill="165B89" w:themeFill="accent2"/>
          </w:tcPr>
          <w:p w14:paraId="256699C1" w14:textId="3303EDD7" w:rsidR="00C27242" w:rsidRPr="00DF60AA" w:rsidRDefault="00C27242" w:rsidP="00156326">
            <w:pPr>
              <w:jc w:val="center"/>
              <w:rPr>
                <w:color w:val="FFFFFF" w:themeColor="background1"/>
                <w:sz w:val="20"/>
                <w:szCs w:val="20"/>
              </w:rPr>
            </w:pPr>
            <w:r w:rsidRPr="00DF60AA">
              <w:rPr>
                <w:b/>
                <w:bCs/>
                <w:color w:val="FFFFFF" w:themeColor="background1"/>
                <w:szCs w:val="22"/>
              </w:rPr>
              <w:t>Bearbeitungsstand:</w:t>
            </w:r>
          </w:p>
        </w:tc>
      </w:tr>
      <w:tr w:rsidR="00C27242" w:rsidRPr="00221A1A" w14:paraId="55AAD781" w14:textId="77777777" w:rsidTr="00DF60AA">
        <w:tc>
          <w:tcPr>
            <w:tcW w:w="5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7985473" w14:textId="4A563CAE" w:rsidR="00C27242" w:rsidRPr="00DF60AA" w:rsidRDefault="00C27242" w:rsidP="00C27242">
            <w:pPr>
              <w:jc w:val="center"/>
              <w:rPr>
                <w:b/>
                <w:bCs/>
                <w:sz w:val="20"/>
                <w:szCs w:val="20"/>
              </w:rPr>
            </w:pPr>
            <w:r w:rsidRPr="00DF60AA">
              <w:rPr>
                <w:b/>
                <w:bCs/>
                <w:color w:val="000000" w:themeColor="text1"/>
                <w:szCs w:val="22"/>
              </w:rPr>
              <w:t>4</w:t>
            </w:r>
          </w:p>
        </w:tc>
        <w:tc>
          <w:tcPr>
            <w:tcW w:w="58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E32D0C" w14:textId="0FAEE6A1" w:rsidR="00C27242" w:rsidRPr="00DF60AA" w:rsidRDefault="00C27242" w:rsidP="00C27242">
            <w:pPr>
              <w:jc w:val="center"/>
              <w:rPr>
                <w:b/>
                <w:bCs/>
                <w:sz w:val="20"/>
                <w:szCs w:val="20"/>
              </w:rPr>
            </w:pPr>
            <w:r w:rsidRPr="00DF60AA">
              <w:rPr>
                <w:b/>
                <w:bCs/>
                <w:color w:val="000000" w:themeColor="text1"/>
                <w:szCs w:val="22"/>
              </w:rPr>
              <w:t>4</w:t>
            </w:r>
          </w:p>
        </w:tc>
        <w:tc>
          <w:tcPr>
            <w:tcW w:w="35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A75669" w14:textId="7DECC97E" w:rsidR="00C27242" w:rsidRPr="00DF60AA" w:rsidRDefault="00C27242" w:rsidP="00156326">
            <w:pPr>
              <w:jc w:val="center"/>
              <w:rPr>
                <w:b/>
                <w:bCs/>
                <w:sz w:val="20"/>
                <w:szCs w:val="20"/>
              </w:rPr>
            </w:pPr>
            <w:r w:rsidRPr="00DF60AA">
              <w:rPr>
                <w:b/>
                <w:bCs/>
                <w:color w:val="000000" w:themeColor="text1"/>
                <w:szCs w:val="22"/>
              </w:rPr>
              <w:t>100%</w:t>
            </w:r>
          </w:p>
        </w:tc>
      </w:tr>
      <w:tr w:rsidR="00C27242" w:rsidRPr="00221A1A" w14:paraId="5BBC69ED" w14:textId="77777777" w:rsidTr="00DF60AA">
        <w:tc>
          <w:tcPr>
            <w:tcW w:w="15138" w:type="dxa"/>
            <w:gridSpan w:val="8"/>
            <w:tcBorders>
              <w:top w:val="single" w:sz="4" w:space="0" w:color="auto"/>
            </w:tcBorders>
            <w:shd w:val="clear" w:color="auto" w:fill="FFFFFF" w:themeFill="background1"/>
          </w:tcPr>
          <w:p w14:paraId="74CE5146" w14:textId="77777777" w:rsidR="00DF60AA" w:rsidRDefault="00DF60AA" w:rsidP="00C27242">
            <w:pPr>
              <w:rPr>
                <w:b/>
                <w:bCs/>
                <w:color w:val="165B89" w:themeColor="accent2"/>
              </w:rPr>
            </w:pPr>
          </w:p>
          <w:p w14:paraId="67424C5F" w14:textId="77777777" w:rsidR="00DF60AA" w:rsidRDefault="00DF60AA" w:rsidP="00C27242">
            <w:pPr>
              <w:rPr>
                <w:b/>
                <w:bCs/>
                <w:color w:val="165B89" w:themeColor="accent2"/>
              </w:rPr>
            </w:pPr>
          </w:p>
          <w:p w14:paraId="3DEB2CEE" w14:textId="2A10F2E0" w:rsidR="00C27242" w:rsidRPr="00DF60AA" w:rsidRDefault="00C27242" w:rsidP="00C27242">
            <w:pPr>
              <w:rPr>
                <w:i/>
                <w:iCs/>
                <w:color w:val="165B89" w:themeColor="accent2"/>
                <w:sz w:val="28"/>
                <w:szCs w:val="28"/>
                <w:u w:val="single"/>
              </w:rPr>
            </w:pPr>
            <w:r w:rsidRPr="00DF60AA">
              <w:rPr>
                <w:i/>
                <w:iCs/>
                <w:color w:val="165B89" w:themeColor="accent2"/>
                <w:sz w:val="28"/>
                <w:szCs w:val="28"/>
                <w:u w:val="single"/>
              </w:rPr>
              <w:t>Fortschrittsbericht (annual progress review) 2024:</w:t>
            </w:r>
          </w:p>
          <w:p w14:paraId="04CE728B" w14:textId="77777777" w:rsidR="00C27242" w:rsidRDefault="00C27242" w:rsidP="00C27242">
            <w:pPr>
              <w:rPr>
                <w:b/>
                <w:bCs/>
              </w:rPr>
            </w:pPr>
          </w:p>
          <w:p w14:paraId="02277F7B" w14:textId="3B353F69" w:rsidR="00C27242" w:rsidRPr="00C80536" w:rsidRDefault="00C27242" w:rsidP="00C27242">
            <w:pPr>
              <w:rPr>
                <w:b/>
                <w:bCs/>
              </w:rPr>
            </w:pPr>
            <w:r>
              <w:rPr>
                <w:b/>
                <w:bCs/>
              </w:rPr>
              <w:t>Ziel 6:</w:t>
            </w:r>
          </w:p>
          <w:p w14:paraId="40523D11" w14:textId="77777777" w:rsidR="00C27242" w:rsidRDefault="00C27242" w:rsidP="00C27242">
            <w:pPr>
              <w:spacing w:line="276" w:lineRule="auto"/>
              <w:jc w:val="both"/>
              <w:rPr>
                <w:rFonts w:cs="Arial"/>
                <w:szCs w:val="22"/>
                <w:shd w:val="clear" w:color="auto" w:fill="FFFFFF"/>
              </w:rPr>
            </w:pPr>
            <w:r w:rsidRPr="000D7404">
              <w:rPr>
                <w:rFonts w:cs="Arial"/>
                <w:szCs w:val="22"/>
                <w:shd w:val="clear" w:color="auto" w:fill="FFFFFF"/>
              </w:rPr>
              <w:t>Vertreter/innen des D-EITI Vorsitzes, des D-EITI Sekretariats und der D-EITI MSG nahmen 202</w:t>
            </w:r>
            <w:r>
              <w:rPr>
                <w:rFonts w:cs="Arial"/>
                <w:szCs w:val="22"/>
                <w:shd w:val="clear" w:color="auto" w:fill="FFFFFF"/>
              </w:rPr>
              <w:t>4</w:t>
            </w:r>
            <w:r w:rsidRPr="000D7404">
              <w:rPr>
                <w:rFonts w:cs="Arial"/>
                <w:szCs w:val="22"/>
                <w:shd w:val="clear" w:color="auto" w:fill="FFFFFF"/>
              </w:rPr>
              <w:t xml:space="preserve"> an den Internationalen Board Meetings sowohl in Präsenz als auch virtuell teil und </w:t>
            </w:r>
            <w:r>
              <w:rPr>
                <w:rFonts w:cs="Arial"/>
                <w:szCs w:val="22"/>
                <w:shd w:val="clear" w:color="auto" w:fill="FFFFFF"/>
              </w:rPr>
              <w:t>nutzten</w:t>
            </w:r>
            <w:r w:rsidRPr="000D7404">
              <w:rPr>
                <w:rFonts w:cs="Arial"/>
                <w:szCs w:val="22"/>
                <w:shd w:val="clear" w:color="auto" w:fill="FFFFFF"/>
              </w:rPr>
              <w:t xml:space="preserve"> diese zum Austausch mit Partnerländern der EITI.</w:t>
            </w:r>
          </w:p>
          <w:p w14:paraId="04A56ADA" w14:textId="77777777" w:rsidR="00C27242" w:rsidRPr="00DF60AA" w:rsidRDefault="00C27242" w:rsidP="00C27242">
            <w:pPr>
              <w:rPr>
                <w:b/>
                <w:bCs/>
                <w:color w:val="000000" w:themeColor="text1"/>
              </w:rPr>
            </w:pPr>
          </w:p>
          <w:p w14:paraId="147DF837" w14:textId="3BA8D92E" w:rsidR="00C27242" w:rsidRPr="00DF60AA" w:rsidRDefault="00C27242" w:rsidP="00DF60AA">
            <w:pPr>
              <w:rPr>
                <w:b/>
                <w:bCs/>
                <w:color w:val="000000" w:themeColor="text1"/>
              </w:rPr>
            </w:pPr>
            <w:r w:rsidRPr="00DF60AA">
              <w:rPr>
                <w:b/>
                <w:bCs/>
                <w:color w:val="000000" w:themeColor="text1"/>
              </w:rPr>
              <w:t>Einschätzung zur Zielerreichung 2024:</w:t>
            </w:r>
          </w:p>
          <w:p w14:paraId="745E89E0" w14:textId="5900F32D" w:rsidR="00C27242" w:rsidRDefault="00C27242" w:rsidP="00C27242">
            <w:pPr>
              <w:spacing w:line="276" w:lineRule="auto"/>
              <w:jc w:val="both"/>
              <w:rPr>
                <w:rFonts w:cs="Arial"/>
                <w:color w:val="000000" w:themeColor="text1"/>
                <w:szCs w:val="22"/>
                <w:shd w:val="clear" w:color="auto" w:fill="FFFFFF"/>
              </w:rPr>
            </w:pPr>
            <w:r w:rsidRPr="00354B20">
              <w:rPr>
                <w:rFonts w:cs="Arial"/>
                <w:color w:val="000000" w:themeColor="text1"/>
                <w:szCs w:val="22"/>
                <w:shd w:val="clear" w:color="auto" w:fill="FFFFFF"/>
              </w:rPr>
              <w:t>Die dauerhafte Umsetzung der D-EITI machen die Glaubwürdigkeit Deutschlands für die Unterstützung der EITI deutlich. Die Teilnahme an den EITI Board Meetings sowie die Umsetzung eines Piloten zum Zahlungsabgleich boten zudem die Chance, für D-EITI wichtige Themen der internationalen Agenda auch im Jahr 2023 mitzugestalten.</w:t>
            </w:r>
            <w:r>
              <w:rPr>
                <w:rFonts w:cs="Arial"/>
                <w:color w:val="000000" w:themeColor="text1"/>
                <w:szCs w:val="22"/>
                <w:shd w:val="clear" w:color="auto" w:fill="FFFFFF"/>
              </w:rPr>
              <w:t xml:space="preserve"> Deutschland wurde auf dem EITI Board Meeting im Juni 2024 mit 89 Punkten (high score) erfolgreich validiert.</w:t>
            </w:r>
          </w:p>
          <w:p w14:paraId="63F8D2D0" w14:textId="77777777" w:rsidR="00C27242" w:rsidRDefault="00C27242" w:rsidP="00156326">
            <w:pPr>
              <w:jc w:val="center"/>
              <w:rPr>
                <w:color w:val="000000" w:themeColor="text1"/>
                <w:szCs w:val="22"/>
              </w:rPr>
            </w:pPr>
          </w:p>
        </w:tc>
      </w:tr>
    </w:tbl>
    <w:p w14:paraId="44671F55" w14:textId="0C657B0B" w:rsidR="004A0004" w:rsidRPr="009651D6" w:rsidRDefault="00DE7753" w:rsidP="009651D6">
      <w:pPr>
        <w:rPr>
          <w:rFonts w:cs="Arial"/>
          <w:color w:val="000000" w:themeColor="text1"/>
          <w:szCs w:val="22"/>
          <w:shd w:val="clear" w:color="auto" w:fill="FFFFFF"/>
        </w:rPr>
      </w:pPr>
      <w:r>
        <w:rPr>
          <w:rFonts w:cs="Arial"/>
          <w:color w:val="000000" w:themeColor="text1"/>
          <w:szCs w:val="22"/>
          <w:shd w:val="clear" w:color="auto" w:fill="FFFFFF"/>
        </w:rPr>
        <w:br w:type="page"/>
      </w:r>
      <w:bookmarkStart w:id="20" w:name="_Ziel:_EITI_als"/>
      <w:bookmarkEnd w:id="20"/>
    </w:p>
    <w:tbl>
      <w:tblPr>
        <w:tblStyle w:val="Tabellenraster"/>
        <w:tblW w:w="15138" w:type="dxa"/>
        <w:tblInd w:w="-709" w:type="dxa"/>
        <w:tblLayout w:type="fixed"/>
        <w:tblLook w:val="04A0" w:firstRow="1" w:lastRow="0" w:firstColumn="1" w:lastColumn="0" w:noHBand="0" w:noVBand="1"/>
      </w:tblPr>
      <w:tblGrid>
        <w:gridCol w:w="425"/>
        <w:gridCol w:w="2821"/>
        <w:gridCol w:w="2574"/>
        <w:gridCol w:w="2101"/>
        <w:gridCol w:w="2033"/>
        <w:gridCol w:w="1681"/>
        <w:gridCol w:w="1822"/>
        <w:gridCol w:w="1681"/>
      </w:tblGrid>
      <w:tr w:rsidR="009651D6" w:rsidRPr="00221A1A" w14:paraId="485C5C58" w14:textId="77777777" w:rsidTr="00C27242">
        <w:trPr>
          <w:trHeight w:val="261"/>
        </w:trPr>
        <w:tc>
          <w:tcPr>
            <w:tcW w:w="15138" w:type="dxa"/>
            <w:gridSpan w:val="8"/>
            <w:tcBorders>
              <w:bottom w:val="single" w:sz="4" w:space="0" w:color="auto"/>
              <w:right w:val="single" w:sz="4" w:space="0" w:color="A1A1A1" w:themeColor="background2" w:themeShade="BF"/>
            </w:tcBorders>
            <w:shd w:val="clear" w:color="auto" w:fill="FFFFFF" w:themeFill="background1"/>
          </w:tcPr>
          <w:p w14:paraId="15E5B8A1" w14:textId="77777777" w:rsidR="009651D6" w:rsidRPr="00996572" w:rsidRDefault="009651D6" w:rsidP="009651D6">
            <w:pPr>
              <w:pStyle w:val="berschrift2"/>
              <w:rPr>
                <w:b w:val="0"/>
                <w:bCs w:val="0"/>
                <w:i/>
                <w:iCs/>
                <w:u w:val="single"/>
              </w:rPr>
            </w:pPr>
            <w:r w:rsidRPr="00996572">
              <w:rPr>
                <w:b w:val="0"/>
                <w:bCs w:val="0"/>
                <w:i/>
                <w:iCs/>
                <w:u w:val="single"/>
              </w:rPr>
              <w:lastRenderedPageBreak/>
              <w:t>Ziel 7: EITI als globaler Standard</w:t>
            </w:r>
          </w:p>
          <w:p w14:paraId="6DA404E3" w14:textId="77777777" w:rsidR="009651D6" w:rsidRDefault="009651D6" w:rsidP="00F13046">
            <w:pPr>
              <w:jc w:val="center"/>
              <w:rPr>
                <w:b/>
                <w:bCs/>
                <w:sz w:val="20"/>
                <w:szCs w:val="20"/>
              </w:rPr>
            </w:pPr>
          </w:p>
        </w:tc>
      </w:tr>
      <w:tr w:rsidR="00543535" w:rsidRPr="00221A1A" w14:paraId="6DB6410F" w14:textId="77777777" w:rsidTr="00C27242">
        <w:trPr>
          <w:trHeight w:val="261"/>
        </w:trPr>
        <w:tc>
          <w:tcPr>
            <w:tcW w:w="425" w:type="dxa"/>
            <w:vMerge w:val="restart"/>
            <w:tcBorders>
              <w:top w:val="single" w:sz="4" w:space="0" w:color="auto"/>
              <w:bottom w:val="single" w:sz="4" w:space="0" w:color="auto"/>
            </w:tcBorders>
            <w:shd w:val="clear" w:color="auto" w:fill="165B89" w:themeFill="accent2"/>
          </w:tcPr>
          <w:p w14:paraId="397AE388" w14:textId="77777777" w:rsidR="00F13046" w:rsidRPr="00746781" w:rsidRDefault="00F13046" w:rsidP="00746781">
            <w:pPr>
              <w:rPr>
                <w:color w:val="FFFFFF" w:themeColor="background1"/>
                <w:sz w:val="14"/>
                <w:szCs w:val="14"/>
              </w:rPr>
            </w:pPr>
            <w:r w:rsidRPr="00746781">
              <w:rPr>
                <w:color w:val="FFFFFF" w:themeColor="background1"/>
                <w:sz w:val="14"/>
                <w:szCs w:val="14"/>
              </w:rPr>
              <w:t>Nr.</w:t>
            </w:r>
          </w:p>
        </w:tc>
        <w:tc>
          <w:tcPr>
            <w:tcW w:w="2821" w:type="dxa"/>
            <w:vMerge w:val="restart"/>
            <w:tcBorders>
              <w:top w:val="single" w:sz="4" w:space="0" w:color="auto"/>
              <w:bottom w:val="single" w:sz="4" w:space="0" w:color="auto"/>
            </w:tcBorders>
            <w:shd w:val="clear" w:color="auto" w:fill="165B89" w:themeFill="accent2"/>
          </w:tcPr>
          <w:p w14:paraId="3A77A7C2" w14:textId="77777777" w:rsidR="00F13046" w:rsidRPr="00A2409A" w:rsidRDefault="00F13046" w:rsidP="00F13046">
            <w:pPr>
              <w:jc w:val="center"/>
              <w:rPr>
                <w:sz w:val="20"/>
                <w:szCs w:val="20"/>
              </w:rPr>
            </w:pPr>
            <w:r w:rsidRPr="00221A1A">
              <w:rPr>
                <w:b/>
                <w:bCs/>
                <w:color w:val="FFFFFF" w:themeColor="background1"/>
                <w:sz w:val="20"/>
                <w:szCs w:val="20"/>
              </w:rPr>
              <w:t>Aktivitäten</w:t>
            </w:r>
          </w:p>
        </w:tc>
        <w:tc>
          <w:tcPr>
            <w:tcW w:w="2574" w:type="dxa"/>
            <w:vMerge w:val="restart"/>
            <w:tcBorders>
              <w:top w:val="single" w:sz="4" w:space="0" w:color="auto"/>
              <w:bottom w:val="single" w:sz="4" w:space="0" w:color="auto"/>
            </w:tcBorders>
            <w:shd w:val="clear" w:color="auto" w:fill="165B89" w:themeFill="accent2"/>
          </w:tcPr>
          <w:p w14:paraId="0FCE7C86" w14:textId="77777777" w:rsidR="00746781" w:rsidRPr="00221A1A" w:rsidRDefault="00746781" w:rsidP="00746781">
            <w:pPr>
              <w:jc w:val="center"/>
              <w:rPr>
                <w:b/>
                <w:bCs/>
                <w:color w:val="FFFFFF" w:themeColor="background1"/>
                <w:sz w:val="20"/>
                <w:szCs w:val="20"/>
              </w:rPr>
            </w:pPr>
            <w:r>
              <w:rPr>
                <w:b/>
                <w:bCs/>
                <w:color w:val="FFFFFF" w:themeColor="background1"/>
                <w:sz w:val="20"/>
                <w:szCs w:val="20"/>
              </w:rPr>
              <w:t>Kommentar</w:t>
            </w:r>
          </w:p>
          <w:p w14:paraId="05E71AA6" w14:textId="7F8BD80C" w:rsidR="00F13046" w:rsidRPr="00221A1A" w:rsidRDefault="00746781" w:rsidP="00746781">
            <w:pPr>
              <w:jc w:val="center"/>
              <w:rPr>
                <w:sz w:val="20"/>
                <w:szCs w:val="20"/>
              </w:rPr>
            </w:pPr>
            <w:r>
              <w:rPr>
                <w:color w:val="FFFFFF" w:themeColor="background1"/>
                <w:sz w:val="20"/>
                <w:szCs w:val="20"/>
              </w:rPr>
              <w:t>Stand: Oktober 2025</w:t>
            </w:r>
          </w:p>
        </w:tc>
        <w:tc>
          <w:tcPr>
            <w:tcW w:w="2101" w:type="dxa"/>
            <w:vMerge w:val="restart"/>
            <w:tcBorders>
              <w:top w:val="single" w:sz="4" w:space="0" w:color="auto"/>
              <w:bottom w:val="single" w:sz="4" w:space="0" w:color="auto"/>
            </w:tcBorders>
            <w:shd w:val="clear" w:color="auto" w:fill="165B89" w:themeFill="accent2"/>
          </w:tcPr>
          <w:p w14:paraId="0DF61272"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Verantwortlich</w:t>
            </w:r>
          </w:p>
          <w:p w14:paraId="342E6579" w14:textId="77777777" w:rsidR="00F13046" w:rsidRPr="00221A1A" w:rsidRDefault="00F13046" w:rsidP="00F13046">
            <w:pPr>
              <w:jc w:val="center"/>
              <w:rPr>
                <w:color w:val="FFFFFF" w:themeColor="background1"/>
                <w:sz w:val="20"/>
                <w:szCs w:val="20"/>
              </w:rPr>
            </w:pPr>
            <w:r w:rsidRPr="00221A1A">
              <w:rPr>
                <w:color w:val="FFFFFF" w:themeColor="background1"/>
                <w:sz w:val="20"/>
                <w:szCs w:val="20"/>
              </w:rPr>
              <w:t>K: Koordinierung</w:t>
            </w:r>
          </w:p>
          <w:p w14:paraId="72F7A66D" w14:textId="77777777" w:rsidR="00F13046" w:rsidRPr="00221A1A" w:rsidRDefault="00F13046" w:rsidP="00F13046">
            <w:pPr>
              <w:jc w:val="center"/>
              <w:rPr>
                <w:color w:val="FFFFFF" w:themeColor="background1"/>
                <w:sz w:val="20"/>
                <w:szCs w:val="20"/>
              </w:rPr>
            </w:pPr>
            <w:r w:rsidRPr="00221A1A">
              <w:rPr>
                <w:color w:val="FFFFFF" w:themeColor="background1"/>
                <w:sz w:val="20"/>
                <w:szCs w:val="20"/>
              </w:rPr>
              <w:t>D: Durchführung</w:t>
            </w:r>
          </w:p>
          <w:p w14:paraId="21B88AC7" w14:textId="77777777" w:rsidR="00F13046" w:rsidRPr="00221A1A" w:rsidRDefault="00F13046" w:rsidP="00F13046">
            <w:pPr>
              <w:jc w:val="center"/>
              <w:rPr>
                <w:color w:val="FFFFFF" w:themeColor="background1"/>
                <w:sz w:val="20"/>
                <w:szCs w:val="20"/>
              </w:rPr>
            </w:pPr>
            <w:r w:rsidRPr="00221A1A">
              <w:rPr>
                <w:color w:val="FFFFFF" w:themeColor="background1"/>
                <w:sz w:val="20"/>
                <w:szCs w:val="20"/>
              </w:rPr>
              <w:t>E: Entscheidung</w:t>
            </w:r>
          </w:p>
          <w:p w14:paraId="3FB0AC6A" w14:textId="77777777" w:rsidR="00F13046" w:rsidRPr="00221A1A" w:rsidRDefault="00F13046" w:rsidP="00F13046">
            <w:pPr>
              <w:jc w:val="center"/>
              <w:rPr>
                <w:sz w:val="20"/>
                <w:szCs w:val="20"/>
              </w:rPr>
            </w:pPr>
            <w:r w:rsidRPr="00221A1A">
              <w:rPr>
                <w:color w:val="FFFFFF" w:themeColor="background1"/>
                <w:sz w:val="20"/>
                <w:szCs w:val="20"/>
              </w:rPr>
              <w:t>AG: Arbeitsgruppe</w:t>
            </w:r>
          </w:p>
        </w:tc>
        <w:tc>
          <w:tcPr>
            <w:tcW w:w="2033" w:type="dxa"/>
            <w:vMerge w:val="restart"/>
            <w:tcBorders>
              <w:top w:val="single" w:sz="4" w:space="0" w:color="auto"/>
              <w:bottom w:val="single" w:sz="4" w:space="0" w:color="auto"/>
            </w:tcBorders>
            <w:shd w:val="clear" w:color="auto" w:fill="165B89" w:themeFill="accent2"/>
          </w:tcPr>
          <w:p w14:paraId="77D33A38"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Zeitpunkt der</w:t>
            </w:r>
          </w:p>
          <w:p w14:paraId="7D6D5CC4"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Beschlussfassung</w:t>
            </w:r>
          </w:p>
          <w:p w14:paraId="678CD718" w14:textId="77777777" w:rsidR="00F13046" w:rsidRPr="00221A1A" w:rsidRDefault="00F13046" w:rsidP="00F13046">
            <w:pPr>
              <w:jc w:val="center"/>
              <w:rPr>
                <w:sz w:val="20"/>
                <w:szCs w:val="20"/>
              </w:rPr>
            </w:pPr>
            <w:r w:rsidRPr="00221A1A">
              <w:rPr>
                <w:color w:val="FFFFFF" w:themeColor="background1"/>
                <w:sz w:val="20"/>
                <w:szCs w:val="20"/>
              </w:rPr>
              <w:t>(Planung)</w:t>
            </w:r>
          </w:p>
        </w:tc>
        <w:tc>
          <w:tcPr>
            <w:tcW w:w="1681" w:type="dxa"/>
            <w:vMerge w:val="restart"/>
            <w:tcBorders>
              <w:top w:val="single" w:sz="4" w:space="0" w:color="auto"/>
              <w:bottom w:val="single" w:sz="4" w:space="0" w:color="auto"/>
            </w:tcBorders>
            <w:shd w:val="clear" w:color="auto" w:fill="165B89" w:themeFill="accent2"/>
          </w:tcPr>
          <w:p w14:paraId="2124925B" w14:textId="67C8B1AE" w:rsidR="006A0556" w:rsidRPr="00221A1A" w:rsidRDefault="00F13046" w:rsidP="006A0556">
            <w:pPr>
              <w:jc w:val="center"/>
              <w:rPr>
                <w:sz w:val="20"/>
                <w:szCs w:val="20"/>
              </w:rPr>
            </w:pPr>
            <w:r w:rsidRPr="00221A1A">
              <w:rPr>
                <w:b/>
                <w:bCs/>
                <w:color w:val="FFFFFF" w:themeColor="background1"/>
                <w:sz w:val="20"/>
                <w:szCs w:val="20"/>
              </w:rPr>
              <w:t>Zeit</w:t>
            </w:r>
            <w:r w:rsidR="006A0556">
              <w:rPr>
                <w:b/>
                <w:bCs/>
                <w:color w:val="FFFFFF" w:themeColor="background1"/>
                <w:sz w:val="20"/>
                <w:szCs w:val="20"/>
              </w:rPr>
              <w:t>rahmen</w:t>
            </w:r>
          </w:p>
          <w:p w14:paraId="130F7059" w14:textId="591A8119" w:rsidR="00F13046" w:rsidRPr="00221A1A" w:rsidRDefault="00F13046" w:rsidP="00F13046">
            <w:pPr>
              <w:jc w:val="center"/>
              <w:rPr>
                <w:sz w:val="20"/>
                <w:szCs w:val="20"/>
              </w:rPr>
            </w:pPr>
          </w:p>
        </w:tc>
        <w:tc>
          <w:tcPr>
            <w:tcW w:w="1822" w:type="dxa"/>
            <w:vMerge w:val="restart"/>
            <w:tcBorders>
              <w:top w:val="single" w:sz="4" w:space="0" w:color="auto"/>
              <w:bottom w:val="single" w:sz="4" w:space="0" w:color="auto"/>
              <w:right w:val="single" w:sz="4" w:space="0" w:color="A1A1A1" w:themeColor="background2" w:themeShade="BF"/>
            </w:tcBorders>
            <w:shd w:val="clear" w:color="auto" w:fill="165B89" w:themeFill="accent2"/>
          </w:tcPr>
          <w:p w14:paraId="5255BE27" w14:textId="6075B8C0" w:rsidR="00F13046" w:rsidRPr="00221A1A" w:rsidRDefault="00F13046" w:rsidP="00F13046">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2F2F2" w:themeFill="background1" w:themeFillShade="F2"/>
          </w:tcPr>
          <w:p w14:paraId="3E6CC45F" w14:textId="670B21A5" w:rsidR="00F13046" w:rsidRPr="00221A1A" w:rsidRDefault="00F13046" w:rsidP="00F13046">
            <w:pPr>
              <w:jc w:val="center"/>
              <w:rPr>
                <w:sz w:val="20"/>
                <w:szCs w:val="20"/>
              </w:rPr>
            </w:pPr>
            <w:r>
              <w:rPr>
                <w:b/>
                <w:bCs/>
                <w:sz w:val="20"/>
                <w:szCs w:val="20"/>
              </w:rPr>
              <w:t>Monitoring:</w:t>
            </w:r>
          </w:p>
        </w:tc>
      </w:tr>
      <w:tr w:rsidR="00543535" w:rsidRPr="00221A1A" w14:paraId="136E60AC"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75FFEBE8" w14:textId="77777777" w:rsidR="00F13046" w:rsidRPr="00221A1A" w:rsidRDefault="00F13046" w:rsidP="00F13046">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760A129F" w14:textId="77777777" w:rsidR="00F13046" w:rsidRPr="00221A1A" w:rsidRDefault="00F13046" w:rsidP="00F13046">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7B795AF7" w14:textId="77777777" w:rsidR="00F13046" w:rsidRPr="00221A1A" w:rsidRDefault="00F13046" w:rsidP="00F13046">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79A3A3A6" w14:textId="77777777" w:rsidR="00F13046" w:rsidRPr="00221A1A" w:rsidRDefault="00F13046" w:rsidP="00F13046">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15CA0321" w14:textId="77777777" w:rsidR="00F13046" w:rsidRPr="00221A1A" w:rsidRDefault="00F13046" w:rsidP="00F13046">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01E6CB27" w14:textId="77777777" w:rsidR="00F13046" w:rsidRPr="00221A1A" w:rsidRDefault="00F13046" w:rsidP="00F13046">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0E0C598F"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B8C79"/>
          </w:tcPr>
          <w:p w14:paraId="0AD473E2" w14:textId="3116AD41" w:rsidR="00F13046" w:rsidRPr="00221A1A" w:rsidRDefault="00F13046" w:rsidP="00F13046">
            <w:pPr>
              <w:jc w:val="center"/>
              <w:rPr>
                <w:b/>
                <w:bCs/>
                <w:sz w:val="20"/>
                <w:szCs w:val="20"/>
              </w:rPr>
            </w:pPr>
            <w:r>
              <w:rPr>
                <w:b/>
                <w:bCs/>
                <w:sz w:val="20"/>
                <w:szCs w:val="20"/>
              </w:rPr>
              <w:t>Offen</w:t>
            </w:r>
          </w:p>
        </w:tc>
      </w:tr>
      <w:tr w:rsidR="00543535" w:rsidRPr="00221A1A" w14:paraId="084658B2"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0C7F6979" w14:textId="77777777" w:rsidR="00F13046" w:rsidRPr="00221A1A" w:rsidRDefault="00F13046" w:rsidP="00F13046">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0EFE0946" w14:textId="77777777" w:rsidR="00F13046" w:rsidRPr="00221A1A" w:rsidRDefault="00F13046" w:rsidP="00F13046">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42B66C64" w14:textId="77777777" w:rsidR="00F13046" w:rsidRPr="00221A1A" w:rsidRDefault="00F13046" w:rsidP="00F13046">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6B690760" w14:textId="77777777" w:rsidR="00F13046" w:rsidRPr="00221A1A" w:rsidRDefault="00F13046" w:rsidP="00F13046">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374CDFEB" w14:textId="77777777" w:rsidR="00F13046" w:rsidRPr="00221A1A" w:rsidRDefault="00F13046" w:rsidP="00F13046">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1B36FF88" w14:textId="77777777" w:rsidR="00F13046" w:rsidRPr="00221A1A" w:rsidRDefault="00F13046" w:rsidP="00F13046">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27F5D0FC"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FFFF00"/>
          </w:tcPr>
          <w:p w14:paraId="1C5F1F74" w14:textId="4E01692F" w:rsidR="00F13046" w:rsidRPr="00221A1A" w:rsidRDefault="00F13046" w:rsidP="00F13046">
            <w:pPr>
              <w:jc w:val="center"/>
              <w:rPr>
                <w:b/>
                <w:bCs/>
                <w:sz w:val="20"/>
                <w:szCs w:val="20"/>
              </w:rPr>
            </w:pPr>
            <w:r>
              <w:rPr>
                <w:b/>
                <w:bCs/>
                <w:sz w:val="20"/>
                <w:szCs w:val="20"/>
              </w:rPr>
              <w:t>In Arbeit</w:t>
            </w:r>
          </w:p>
        </w:tc>
      </w:tr>
      <w:tr w:rsidR="00543535" w:rsidRPr="00221A1A" w14:paraId="143B364D"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0DC556F2" w14:textId="77777777" w:rsidR="00F13046" w:rsidRPr="00221A1A" w:rsidRDefault="00F13046" w:rsidP="00F13046">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66A530D1" w14:textId="77777777" w:rsidR="00F13046" w:rsidRPr="00221A1A" w:rsidRDefault="00F13046" w:rsidP="00F13046">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6A4EB6E3" w14:textId="77777777" w:rsidR="00F13046" w:rsidRPr="00221A1A" w:rsidRDefault="00F13046" w:rsidP="00F13046">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68CB110F" w14:textId="77777777" w:rsidR="00F13046" w:rsidRPr="00221A1A" w:rsidRDefault="00F13046" w:rsidP="00F13046">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515A4A2F" w14:textId="77777777" w:rsidR="00F13046" w:rsidRPr="00221A1A" w:rsidRDefault="00F13046" w:rsidP="00F13046">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0FDCCFD5" w14:textId="77777777" w:rsidR="00F13046" w:rsidRPr="00221A1A" w:rsidRDefault="00F13046" w:rsidP="00F13046">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251DE14B"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D3E6A2" w:themeFill="accent4" w:themeFillTint="66"/>
          </w:tcPr>
          <w:p w14:paraId="0658B598" w14:textId="272D105C" w:rsidR="00F13046" w:rsidRPr="00221A1A" w:rsidRDefault="00F13046" w:rsidP="00F13046">
            <w:pPr>
              <w:jc w:val="center"/>
              <w:rPr>
                <w:b/>
                <w:bCs/>
                <w:sz w:val="20"/>
                <w:szCs w:val="20"/>
              </w:rPr>
            </w:pPr>
            <w:r>
              <w:rPr>
                <w:b/>
                <w:bCs/>
                <w:sz w:val="20"/>
                <w:szCs w:val="20"/>
              </w:rPr>
              <w:t>Laufend</w:t>
            </w:r>
          </w:p>
        </w:tc>
      </w:tr>
      <w:tr w:rsidR="00543535" w:rsidRPr="00221A1A" w14:paraId="1EF8058D" w14:textId="77777777" w:rsidTr="00C27242">
        <w:trPr>
          <w:trHeight w:val="257"/>
        </w:trPr>
        <w:tc>
          <w:tcPr>
            <w:tcW w:w="425" w:type="dxa"/>
            <w:vMerge/>
            <w:tcBorders>
              <w:top w:val="single" w:sz="4" w:space="0" w:color="auto"/>
              <w:bottom w:val="single" w:sz="4" w:space="0" w:color="auto"/>
            </w:tcBorders>
            <w:shd w:val="clear" w:color="auto" w:fill="165B89" w:themeFill="accent2"/>
          </w:tcPr>
          <w:p w14:paraId="3E9EF6A6" w14:textId="77777777" w:rsidR="00F13046" w:rsidRPr="00221A1A" w:rsidRDefault="00F13046" w:rsidP="00F13046">
            <w:pPr>
              <w:jc w:val="center"/>
              <w:rPr>
                <w:b/>
                <w:bCs/>
                <w:color w:val="FFFFFF" w:themeColor="background1"/>
                <w:sz w:val="20"/>
                <w:szCs w:val="20"/>
              </w:rPr>
            </w:pPr>
          </w:p>
        </w:tc>
        <w:tc>
          <w:tcPr>
            <w:tcW w:w="2821" w:type="dxa"/>
            <w:vMerge/>
            <w:tcBorders>
              <w:top w:val="single" w:sz="4" w:space="0" w:color="auto"/>
              <w:bottom w:val="single" w:sz="4" w:space="0" w:color="auto"/>
            </w:tcBorders>
            <w:shd w:val="clear" w:color="auto" w:fill="165B89" w:themeFill="accent2"/>
          </w:tcPr>
          <w:p w14:paraId="73690D80" w14:textId="77777777" w:rsidR="00F13046" w:rsidRPr="00221A1A" w:rsidRDefault="00F13046" w:rsidP="00F13046">
            <w:pPr>
              <w:jc w:val="center"/>
              <w:rPr>
                <w:b/>
                <w:bCs/>
                <w:color w:val="FFFFFF" w:themeColor="background1"/>
                <w:sz w:val="20"/>
                <w:szCs w:val="20"/>
              </w:rPr>
            </w:pPr>
          </w:p>
        </w:tc>
        <w:tc>
          <w:tcPr>
            <w:tcW w:w="2574" w:type="dxa"/>
            <w:vMerge/>
            <w:tcBorders>
              <w:top w:val="single" w:sz="4" w:space="0" w:color="auto"/>
              <w:bottom w:val="single" w:sz="4" w:space="0" w:color="auto"/>
            </w:tcBorders>
            <w:shd w:val="clear" w:color="auto" w:fill="165B89" w:themeFill="accent2"/>
          </w:tcPr>
          <w:p w14:paraId="2037E77B" w14:textId="77777777" w:rsidR="00F13046" w:rsidRPr="00221A1A" w:rsidRDefault="00F13046" w:rsidP="00F13046">
            <w:pPr>
              <w:jc w:val="center"/>
              <w:rPr>
                <w:b/>
                <w:bCs/>
                <w:color w:val="FFFFFF" w:themeColor="background1"/>
                <w:sz w:val="20"/>
                <w:szCs w:val="20"/>
              </w:rPr>
            </w:pPr>
          </w:p>
        </w:tc>
        <w:tc>
          <w:tcPr>
            <w:tcW w:w="2101" w:type="dxa"/>
            <w:vMerge/>
            <w:tcBorders>
              <w:top w:val="single" w:sz="4" w:space="0" w:color="auto"/>
              <w:bottom w:val="single" w:sz="4" w:space="0" w:color="auto"/>
            </w:tcBorders>
            <w:shd w:val="clear" w:color="auto" w:fill="165B89" w:themeFill="accent2"/>
          </w:tcPr>
          <w:p w14:paraId="1BB81674" w14:textId="77777777" w:rsidR="00F13046" w:rsidRPr="00221A1A" w:rsidRDefault="00F13046" w:rsidP="00F13046">
            <w:pPr>
              <w:jc w:val="center"/>
              <w:rPr>
                <w:b/>
                <w:bCs/>
                <w:color w:val="FFFFFF" w:themeColor="background1"/>
                <w:sz w:val="20"/>
                <w:szCs w:val="20"/>
              </w:rPr>
            </w:pPr>
          </w:p>
        </w:tc>
        <w:tc>
          <w:tcPr>
            <w:tcW w:w="2033" w:type="dxa"/>
            <w:vMerge/>
            <w:tcBorders>
              <w:top w:val="single" w:sz="4" w:space="0" w:color="auto"/>
              <w:bottom w:val="single" w:sz="4" w:space="0" w:color="auto"/>
            </w:tcBorders>
            <w:shd w:val="clear" w:color="auto" w:fill="165B89" w:themeFill="accent2"/>
          </w:tcPr>
          <w:p w14:paraId="00421F89" w14:textId="77777777" w:rsidR="00F13046" w:rsidRPr="00221A1A" w:rsidRDefault="00F13046" w:rsidP="00F13046">
            <w:pPr>
              <w:jc w:val="center"/>
              <w:rPr>
                <w:b/>
                <w:bCs/>
                <w:color w:val="FFFFFF" w:themeColor="background1"/>
                <w:sz w:val="20"/>
                <w:szCs w:val="20"/>
              </w:rPr>
            </w:pPr>
          </w:p>
        </w:tc>
        <w:tc>
          <w:tcPr>
            <w:tcW w:w="1681" w:type="dxa"/>
            <w:vMerge/>
            <w:tcBorders>
              <w:top w:val="single" w:sz="4" w:space="0" w:color="auto"/>
              <w:bottom w:val="single" w:sz="4" w:space="0" w:color="auto"/>
            </w:tcBorders>
            <w:shd w:val="clear" w:color="auto" w:fill="165B89" w:themeFill="accent2"/>
          </w:tcPr>
          <w:p w14:paraId="03C07183" w14:textId="77777777" w:rsidR="00F13046" w:rsidRPr="00221A1A" w:rsidRDefault="00F13046" w:rsidP="00F13046">
            <w:pPr>
              <w:jc w:val="center"/>
              <w:rPr>
                <w:b/>
                <w:bCs/>
                <w:color w:val="FFFFFF" w:themeColor="background1"/>
                <w:sz w:val="20"/>
                <w:szCs w:val="20"/>
              </w:rPr>
            </w:pPr>
          </w:p>
        </w:tc>
        <w:tc>
          <w:tcPr>
            <w:tcW w:w="1822" w:type="dxa"/>
            <w:vMerge/>
            <w:tcBorders>
              <w:top w:val="single" w:sz="4" w:space="0" w:color="auto"/>
              <w:bottom w:val="single" w:sz="4" w:space="0" w:color="auto"/>
              <w:right w:val="single" w:sz="4" w:space="0" w:color="A1A1A1" w:themeColor="background2" w:themeShade="BF"/>
            </w:tcBorders>
            <w:shd w:val="clear" w:color="auto" w:fill="165B89" w:themeFill="accent2"/>
          </w:tcPr>
          <w:p w14:paraId="08CF5E8D"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uto"/>
              <w:left w:val="single" w:sz="4" w:space="0" w:color="A1A1A1" w:themeColor="background2" w:themeShade="BF"/>
              <w:bottom w:val="single" w:sz="4" w:space="0" w:color="auto"/>
              <w:right w:val="single" w:sz="4" w:space="0" w:color="A1A1A1" w:themeColor="background2" w:themeShade="BF"/>
            </w:tcBorders>
            <w:shd w:val="clear" w:color="auto" w:fill="00B050"/>
          </w:tcPr>
          <w:p w14:paraId="166AEC4D" w14:textId="06D95C90" w:rsidR="00F13046" w:rsidRPr="00221A1A" w:rsidRDefault="00F13046" w:rsidP="00F13046">
            <w:pPr>
              <w:jc w:val="center"/>
              <w:rPr>
                <w:b/>
                <w:bCs/>
                <w:sz w:val="20"/>
                <w:szCs w:val="20"/>
              </w:rPr>
            </w:pPr>
            <w:r>
              <w:rPr>
                <w:b/>
                <w:bCs/>
                <w:sz w:val="20"/>
                <w:szCs w:val="20"/>
              </w:rPr>
              <w:t>Erledigt</w:t>
            </w:r>
          </w:p>
        </w:tc>
      </w:tr>
      <w:tr w:rsidR="00F13046" w:rsidRPr="00221A1A" w14:paraId="4E436961" w14:textId="77777777" w:rsidTr="00C27242">
        <w:tc>
          <w:tcPr>
            <w:tcW w:w="15138" w:type="dxa"/>
            <w:gridSpan w:val="8"/>
            <w:tcBorders>
              <w:top w:val="single" w:sz="4" w:space="0" w:color="auto"/>
              <w:bottom w:val="single" w:sz="4" w:space="0" w:color="auto"/>
            </w:tcBorders>
            <w:shd w:val="clear" w:color="auto" w:fill="D9D9D9" w:themeFill="background1" w:themeFillShade="D9"/>
          </w:tcPr>
          <w:p w14:paraId="153FCAF4" w14:textId="01C9E12A" w:rsidR="00F13046" w:rsidRPr="003E6FD2" w:rsidRDefault="00F13046" w:rsidP="00E31F33">
            <w:pPr>
              <w:shd w:val="clear" w:color="auto" w:fill="D9D9D9" w:themeFill="background1" w:themeFillShade="D9"/>
              <w:spacing w:line="276" w:lineRule="auto"/>
              <w:rPr>
                <w:b/>
                <w:bCs/>
                <w:color w:val="165B89" w:themeColor="accent2"/>
                <w:sz w:val="28"/>
                <w:szCs w:val="28"/>
              </w:rPr>
            </w:pPr>
            <w:r w:rsidRPr="003E6FD2">
              <w:rPr>
                <w:b/>
                <w:bCs/>
                <w:color w:val="165B89" w:themeColor="accent2"/>
                <w:sz w:val="28"/>
                <w:szCs w:val="28"/>
              </w:rPr>
              <w:t xml:space="preserve">Teilziel 7.1 </w:t>
            </w:r>
            <w:r w:rsidR="00D963DF">
              <w:rPr>
                <w:b/>
                <w:bCs/>
                <w:color w:val="165B89" w:themeColor="accent2"/>
                <w:sz w:val="28"/>
                <w:szCs w:val="28"/>
              </w:rPr>
              <w:t>–</w:t>
            </w:r>
            <w:r w:rsidRPr="003E6FD2">
              <w:rPr>
                <w:b/>
                <w:bCs/>
                <w:color w:val="165B89" w:themeColor="accent2"/>
                <w:sz w:val="28"/>
                <w:szCs w:val="28"/>
              </w:rPr>
              <w:t xml:space="preserve"> Weiterentwicklung des Standards</w:t>
            </w:r>
          </w:p>
          <w:p w14:paraId="42B8D99C" w14:textId="77777777" w:rsidR="003E6FD2" w:rsidRDefault="00F13046" w:rsidP="00E31F33">
            <w:pPr>
              <w:shd w:val="clear" w:color="auto" w:fill="D9D9D9" w:themeFill="background1" w:themeFillShade="D9"/>
              <w:spacing w:line="276" w:lineRule="auto"/>
              <w:rPr>
                <w:color w:val="165B89" w:themeColor="accent2"/>
                <w:sz w:val="20"/>
                <w:szCs w:val="20"/>
              </w:rPr>
            </w:pPr>
            <w:r w:rsidRPr="00D963DF">
              <w:rPr>
                <w:i/>
                <w:iCs/>
                <w:color w:val="165B89" w:themeColor="accent2"/>
                <w:sz w:val="20"/>
                <w:szCs w:val="20"/>
              </w:rPr>
              <w:t xml:space="preserve">Indikator: </w:t>
            </w:r>
            <w:r w:rsidRPr="00D963DF">
              <w:rPr>
                <w:color w:val="165B89" w:themeColor="accent2"/>
                <w:sz w:val="20"/>
                <w:szCs w:val="20"/>
              </w:rPr>
              <w:t>Deutschland geht in seiner Berichterstattung über den Standard hinaus.</w:t>
            </w:r>
          </w:p>
          <w:p w14:paraId="5353BB40" w14:textId="246FDA70" w:rsidR="00D963DF" w:rsidRPr="009651D6" w:rsidRDefault="00D963DF" w:rsidP="00E31F33">
            <w:pPr>
              <w:shd w:val="clear" w:color="auto" w:fill="D9D9D9" w:themeFill="background1" w:themeFillShade="D9"/>
              <w:spacing w:line="276" w:lineRule="auto"/>
              <w:rPr>
                <w:color w:val="165B89" w:themeColor="accent2"/>
                <w:sz w:val="10"/>
                <w:szCs w:val="10"/>
              </w:rPr>
            </w:pPr>
          </w:p>
        </w:tc>
      </w:tr>
      <w:tr w:rsidR="00E16B08" w:rsidRPr="00221A1A" w14:paraId="334C6184" w14:textId="77777777" w:rsidTr="00C27242">
        <w:tc>
          <w:tcPr>
            <w:tcW w:w="425" w:type="dxa"/>
            <w:tcBorders>
              <w:top w:val="single" w:sz="4" w:space="0" w:color="auto"/>
              <w:bottom w:val="single" w:sz="4" w:space="0" w:color="auto"/>
            </w:tcBorders>
            <w:shd w:val="clear" w:color="auto" w:fill="D9D9D9" w:themeFill="background1" w:themeFillShade="D9"/>
          </w:tcPr>
          <w:p w14:paraId="03EAC068" w14:textId="6BB606D1" w:rsidR="004A0004" w:rsidRPr="00221A1A" w:rsidRDefault="004A0004">
            <w:pPr>
              <w:rPr>
                <w:b/>
                <w:bCs/>
                <w:color w:val="FFFFFF" w:themeColor="background1"/>
                <w:sz w:val="20"/>
                <w:szCs w:val="20"/>
              </w:rPr>
            </w:pPr>
          </w:p>
        </w:tc>
        <w:tc>
          <w:tcPr>
            <w:tcW w:w="2821" w:type="dxa"/>
            <w:tcBorders>
              <w:top w:val="single" w:sz="4" w:space="0" w:color="auto"/>
              <w:bottom w:val="single" w:sz="4" w:space="0" w:color="auto"/>
            </w:tcBorders>
            <w:shd w:val="clear" w:color="auto" w:fill="F2F2F2" w:themeFill="background1" w:themeFillShade="F2"/>
          </w:tcPr>
          <w:p w14:paraId="5FE4153E" w14:textId="4858F93C" w:rsidR="004A0004" w:rsidRPr="00221A1A" w:rsidRDefault="004A0004">
            <w:pPr>
              <w:rPr>
                <w:sz w:val="20"/>
                <w:szCs w:val="20"/>
              </w:rPr>
            </w:pPr>
            <w:r>
              <w:rPr>
                <w:sz w:val="20"/>
                <w:szCs w:val="20"/>
              </w:rPr>
              <w:t>Siehe Aktivitäten von Teilziel 2.1</w:t>
            </w:r>
          </w:p>
        </w:tc>
        <w:tc>
          <w:tcPr>
            <w:tcW w:w="2574" w:type="dxa"/>
            <w:tcBorders>
              <w:top w:val="single" w:sz="4" w:space="0" w:color="auto"/>
              <w:bottom w:val="single" w:sz="4" w:space="0" w:color="auto"/>
            </w:tcBorders>
            <w:shd w:val="clear" w:color="auto" w:fill="F2F2F2" w:themeFill="background1" w:themeFillShade="F2"/>
          </w:tcPr>
          <w:p w14:paraId="4C0FE5F5" w14:textId="2FFEC868" w:rsidR="004A0004" w:rsidRPr="009B48EA" w:rsidRDefault="004A0004">
            <w:pPr>
              <w:rPr>
                <w:sz w:val="20"/>
                <w:szCs w:val="20"/>
              </w:rPr>
            </w:pPr>
          </w:p>
        </w:tc>
        <w:tc>
          <w:tcPr>
            <w:tcW w:w="2101" w:type="dxa"/>
            <w:tcBorders>
              <w:top w:val="single" w:sz="4" w:space="0" w:color="auto"/>
              <w:bottom w:val="single" w:sz="4" w:space="0" w:color="auto"/>
            </w:tcBorders>
            <w:shd w:val="clear" w:color="auto" w:fill="F2F2F2" w:themeFill="background1" w:themeFillShade="F2"/>
          </w:tcPr>
          <w:p w14:paraId="18F5BA34" w14:textId="5C5B1081" w:rsidR="004A0004" w:rsidRPr="00221A1A" w:rsidRDefault="004A0004">
            <w:pPr>
              <w:rPr>
                <w:sz w:val="20"/>
                <w:szCs w:val="20"/>
              </w:rPr>
            </w:pPr>
          </w:p>
        </w:tc>
        <w:tc>
          <w:tcPr>
            <w:tcW w:w="2033" w:type="dxa"/>
            <w:tcBorders>
              <w:top w:val="single" w:sz="4" w:space="0" w:color="auto"/>
              <w:bottom w:val="single" w:sz="4" w:space="0" w:color="auto"/>
            </w:tcBorders>
            <w:shd w:val="clear" w:color="auto" w:fill="F2F2F2" w:themeFill="background1" w:themeFillShade="F2"/>
          </w:tcPr>
          <w:p w14:paraId="25F51A55" w14:textId="77777777" w:rsidR="004A0004" w:rsidRPr="00221A1A" w:rsidRDefault="004A00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4700069F" w14:textId="2C9503B9" w:rsidR="004A0004" w:rsidRPr="00221A1A" w:rsidRDefault="004A0004">
            <w:pPr>
              <w:rPr>
                <w:sz w:val="20"/>
                <w:szCs w:val="20"/>
              </w:rPr>
            </w:pPr>
          </w:p>
        </w:tc>
        <w:tc>
          <w:tcPr>
            <w:tcW w:w="1822" w:type="dxa"/>
            <w:tcBorders>
              <w:top w:val="single" w:sz="4" w:space="0" w:color="auto"/>
              <w:bottom w:val="single" w:sz="4" w:space="0" w:color="auto"/>
            </w:tcBorders>
            <w:shd w:val="clear" w:color="auto" w:fill="F2F2F2" w:themeFill="background1" w:themeFillShade="F2"/>
          </w:tcPr>
          <w:p w14:paraId="670AD022" w14:textId="6BBCA865" w:rsidR="004A0004" w:rsidRPr="00221A1A" w:rsidRDefault="004A00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24DFA868" w14:textId="3F9522E0" w:rsidR="004A0004" w:rsidRPr="00221A1A" w:rsidRDefault="004A0004">
            <w:pPr>
              <w:rPr>
                <w:sz w:val="20"/>
                <w:szCs w:val="20"/>
              </w:rPr>
            </w:pPr>
          </w:p>
        </w:tc>
      </w:tr>
      <w:tr w:rsidR="00F13046" w:rsidRPr="00221A1A" w14:paraId="1D3D0B95" w14:textId="77777777" w:rsidTr="00C27242">
        <w:tc>
          <w:tcPr>
            <w:tcW w:w="15138" w:type="dxa"/>
            <w:gridSpan w:val="8"/>
            <w:tcBorders>
              <w:top w:val="single" w:sz="4" w:space="0" w:color="auto"/>
              <w:bottom w:val="single" w:sz="4" w:space="0" w:color="auto"/>
            </w:tcBorders>
            <w:shd w:val="clear" w:color="auto" w:fill="D9D9D9" w:themeFill="background1" w:themeFillShade="D9"/>
          </w:tcPr>
          <w:p w14:paraId="601CAB59" w14:textId="078A0574" w:rsidR="00F13046" w:rsidRPr="003E6FD2" w:rsidRDefault="00F13046" w:rsidP="00E31F33">
            <w:pPr>
              <w:spacing w:line="276" w:lineRule="auto"/>
              <w:rPr>
                <w:b/>
                <w:bCs/>
                <w:color w:val="165B89" w:themeColor="accent2"/>
                <w:sz w:val="28"/>
                <w:szCs w:val="28"/>
              </w:rPr>
            </w:pPr>
            <w:r w:rsidRPr="003E6FD2">
              <w:rPr>
                <w:b/>
                <w:bCs/>
                <w:color w:val="165B89" w:themeColor="accent2"/>
                <w:sz w:val="28"/>
                <w:szCs w:val="28"/>
              </w:rPr>
              <w:t xml:space="preserve">Teilziel 7.2 - Akzeptanz als </w:t>
            </w:r>
            <w:r w:rsidR="00445FDE" w:rsidRPr="003E6FD2">
              <w:rPr>
                <w:b/>
                <w:bCs/>
                <w:color w:val="165B89" w:themeColor="accent2"/>
                <w:sz w:val="28"/>
                <w:szCs w:val="28"/>
              </w:rPr>
              <w:t xml:space="preserve">globaler </w:t>
            </w:r>
            <w:r w:rsidRPr="003E6FD2">
              <w:rPr>
                <w:b/>
                <w:bCs/>
                <w:color w:val="165B89" w:themeColor="accent2"/>
                <w:sz w:val="28"/>
                <w:szCs w:val="28"/>
              </w:rPr>
              <w:t>Standard</w:t>
            </w:r>
          </w:p>
          <w:p w14:paraId="1245854A" w14:textId="77777777" w:rsidR="003E6FD2" w:rsidRDefault="00F13046" w:rsidP="00E31F33">
            <w:pPr>
              <w:spacing w:line="276" w:lineRule="auto"/>
              <w:rPr>
                <w:color w:val="165B89" w:themeColor="accent2"/>
                <w:sz w:val="20"/>
                <w:szCs w:val="20"/>
              </w:rPr>
            </w:pPr>
            <w:r w:rsidRPr="00D963DF">
              <w:rPr>
                <w:i/>
                <w:iCs/>
                <w:color w:val="165B89" w:themeColor="accent2"/>
                <w:sz w:val="20"/>
                <w:szCs w:val="20"/>
              </w:rPr>
              <w:t xml:space="preserve">Indikator: </w:t>
            </w:r>
            <w:r w:rsidRPr="00D963DF">
              <w:rPr>
                <w:color w:val="165B89" w:themeColor="accent2"/>
                <w:sz w:val="20"/>
                <w:szCs w:val="20"/>
              </w:rPr>
              <w:t>siehe Indikator Ziel 5.</w:t>
            </w:r>
          </w:p>
          <w:p w14:paraId="1A933AA2" w14:textId="721BCCBB" w:rsidR="009651D6" w:rsidRPr="009651D6" w:rsidRDefault="009651D6" w:rsidP="00E31F33">
            <w:pPr>
              <w:spacing w:line="276" w:lineRule="auto"/>
              <w:rPr>
                <w:color w:val="165B89" w:themeColor="accent2"/>
                <w:sz w:val="10"/>
                <w:szCs w:val="10"/>
              </w:rPr>
            </w:pPr>
          </w:p>
        </w:tc>
      </w:tr>
      <w:tr w:rsidR="00E16B08" w:rsidRPr="00221A1A" w14:paraId="11478512" w14:textId="77777777" w:rsidTr="00C27242">
        <w:tc>
          <w:tcPr>
            <w:tcW w:w="425" w:type="dxa"/>
            <w:tcBorders>
              <w:top w:val="single" w:sz="4" w:space="0" w:color="auto"/>
              <w:bottom w:val="single" w:sz="4" w:space="0" w:color="auto"/>
            </w:tcBorders>
            <w:shd w:val="clear" w:color="auto" w:fill="D9D9D9" w:themeFill="background1" w:themeFillShade="D9"/>
          </w:tcPr>
          <w:p w14:paraId="1445E696" w14:textId="66AD6A10" w:rsidR="004A0004" w:rsidRPr="00746781" w:rsidRDefault="00746781">
            <w:pPr>
              <w:rPr>
                <w:color w:val="165B89" w:themeColor="accent2"/>
                <w:sz w:val="16"/>
                <w:szCs w:val="16"/>
              </w:rPr>
            </w:pPr>
            <w:r>
              <w:rPr>
                <w:color w:val="165B89" w:themeColor="accent2"/>
                <w:sz w:val="16"/>
                <w:szCs w:val="16"/>
              </w:rPr>
              <w:t>1</w:t>
            </w:r>
          </w:p>
        </w:tc>
        <w:tc>
          <w:tcPr>
            <w:tcW w:w="2821" w:type="dxa"/>
            <w:tcBorders>
              <w:top w:val="single" w:sz="4" w:space="0" w:color="auto"/>
              <w:bottom w:val="single" w:sz="4" w:space="0" w:color="auto"/>
            </w:tcBorders>
            <w:shd w:val="clear" w:color="auto" w:fill="F2F2F2" w:themeFill="background1" w:themeFillShade="F2"/>
          </w:tcPr>
          <w:p w14:paraId="58ABD5F8" w14:textId="7A098B11" w:rsidR="004A0004" w:rsidRPr="00A2409A" w:rsidRDefault="00273232">
            <w:pPr>
              <w:rPr>
                <w:sz w:val="20"/>
                <w:szCs w:val="20"/>
              </w:rPr>
            </w:pPr>
            <w:r w:rsidRPr="00273232">
              <w:rPr>
                <w:sz w:val="20"/>
                <w:szCs w:val="20"/>
              </w:rPr>
              <w:t>Das D-EITI-Sekretariat beteiligt sich an Umfragen, Konsultationen und sonstigen Zulieferungsprozessen des internationalen EITI-Sekretariats.</w:t>
            </w:r>
          </w:p>
        </w:tc>
        <w:tc>
          <w:tcPr>
            <w:tcW w:w="2574" w:type="dxa"/>
            <w:tcBorders>
              <w:top w:val="single" w:sz="4" w:space="0" w:color="auto"/>
              <w:bottom w:val="single" w:sz="4" w:space="0" w:color="auto"/>
            </w:tcBorders>
            <w:shd w:val="clear" w:color="auto" w:fill="F2F2F2" w:themeFill="background1" w:themeFillShade="F2"/>
          </w:tcPr>
          <w:p w14:paraId="533C5DE3" w14:textId="2FFE769D" w:rsidR="004A0004" w:rsidRPr="00221A1A" w:rsidRDefault="00273232" w:rsidP="00273232">
            <w:pPr>
              <w:rPr>
                <w:sz w:val="20"/>
                <w:szCs w:val="20"/>
              </w:rPr>
            </w:pPr>
            <w:r w:rsidRPr="00273232">
              <w:rPr>
                <w:sz w:val="20"/>
                <w:szCs w:val="20"/>
              </w:rPr>
              <w:t>Zulieferung zu ad-hoc Anfragen</w:t>
            </w:r>
            <w:r w:rsidR="00967B4B">
              <w:rPr>
                <w:sz w:val="20"/>
                <w:szCs w:val="20"/>
              </w:rPr>
              <w:t xml:space="preserve"> (z.B. </w:t>
            </w:r>
            <w:r w:rsidR="000C3C46">
              <w:rPr>
                <w:sz w:val="20"/>
                <w:szCs w:val="20"/>
              </w:rPr>
              <w:t xml:space="preserve">Vorstellung der Übersicht zu </w:t>
            </w:r>
            <w:r w:rsidR="00BF3C06">
              <w:rPr>
                <w:sz w:val="20"/>
                <w:szCs w:val="20"/>
              </w:rPr>
              <w:t xml:space="preserve">den Standardänderungen in Bezug auf die deutsche Umsetzung im </w:t>
            </w:r>
            <w:r w:rsidR="00BF3C06" w:rsidRPr="00BF3C06">
              <w:rPr>
                <w:i/>
                <w:iCs/>
                <w:sz w:val="20"/>
                <w:szCs w:val="20"/>
              </w:rPr>
              <w:t>Europe regional call</w:t>
            </w:r>
            <w:r w:rsidR="00427EF5">
              <w:rPr>
                <w:i/>
                <w:iCs/>
                <w:sz w:val="20"/>
                <w:szCs w:val="20"/>
              </w:rPr>
              <w:t xml:space="preserve"> </w:t>
            </w:r>
            <w:r w:rsidR="00427EF5">
              <w:rPr>
                <w:sz w:val="20"/>
                <w:szCs w:val="20"/>
              </w:rPr>
              <w:t>mit dem internationalen EITI Sekretariat</w:t>
            </w:r>
            <w:r w:rsidR="00BF3C06">
              <w:rPr>
                <w:sz w:val="20"/>
                <w:szCs w:val="20"/>
              </w:rPr>
              <w:t>)</w:t>
            </w:r>
          </w:p>
        </w:tc>
        <w:tc>
          <w:tcPr>
            <w:tcW w:w="2101" w:type="dxa"/>
            <w:tcBorders>
              <w:top w:val="single" w:sz="4" w:space="0" w:color="auto"/>
              <w:bottom w:val="single" w:sz="4" w:space="0" w:color="auto"/>
            </w:tcBorders>
            <w:shd w:val="clear" w:color="auto" w:fill="F2F2F2" w:themeFill="background1" w:themeFillShade="F2"/>
          </w:tcPr>
          <w:p w14:paraId="4DEAC2A7" w14:textId="705D323F" w:rsidR="004A0004" w:rsidRPr="00221A1A" w:rsidRDefault="00273232">
            <w:pPr>
              <w:rPr>
                <w:sz w:val="20"/>
                <w:szCs w:val="20"/>
              </w:rPr>
            </w:pPr>
            <w:r w:rsidRPr="00273232">
              <w:rPr>
                <w:sz w:val="20"/>
                <w:szCs w:val="20"/>
              </w:rPr>
              <w:t>D-EITI-Sekretariat (D)</w:t>
            </w:r>
          </w:p>
        </w:tc>
        <w:tc>
          <w:tcPr>
            <w:tcW w:w="2033" w:type="dxa"/>
            <w:tcBorders>
              <w:top w:val="single" w:sz="4" w:space="0" w:color="auto"/>
              <w:bottom w:val="single" w:sz="4" w:space="0" w:color="auto"/>
            </w:tcBorders>
            <w:shd w:val="clear" w:color="auto" w:fill="F2F2F2" w:themeFill="background1" w:themeFillShade="F2"/>
          </w:tcPr>
          <w:p w14:paraId="423A5DCE" w14:textId="77777777" w:rsidR="004A0004" w:rsidRPr="00221A1A" w:rsidRDefault="004A00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542D7935" w14:textId="77777777" w:rsidR="004A0004" w:rsidRPr="00221A1A" w:rsidRDefault="004A0004">
            <w:pPr>
              <w:rPr>
                <w:sz w:val="20"/>
                <w:szCs w:val="20"/>
              </w:rPr>
            </w:pPr>
            <w:r w:rsidRPr="00DF7BDD">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6F8FCA21" w14:textId="77777777" w:rsidR="004A0004" w:rsidRPr="00221A1A" w:rsidRDefault="004A0004">
            <w:pPr>
              <w:rPr>
                <w:sz w:val="20"/>
                <w:szCs w:val="20"/>
              </w:rPr>
            </w:pPr>
            <w:r w:rsidRPr="009E6FDC">
              <w:rPr>
                <w:sz w:val="20"/>
                <w:szCs w:val="20"/>
              </w:rPr>
              <w:t xml:space="preserve">EITI-Anforderung </w:t>
            </w:r>
            <w:r>
              <w:rPr>
                <w:sz w:val="20"/>
                <w:szCs w:val="20"/>
              </w:rPr>
              <w:t>7.1</w:t>
            </w:r>
          </w:p>
        </w:tc>
        <w:tc>
          <w:tcPr>
            <w:tcW w:w="1681" w:type="dxa"/>
            <w:tcBorders>
              <w:top w:val="single" w:sz="4" w:space="0" w:color="auto"/>
              <w:bottom w:val="single" w:sz="4" w:space="0" w:color="auto"/>
            </w:tcBorders>
            <w:shd w:val="clear" w:color="auto" w:fill="D3E6A2" w:themeFill="accent4" w:themeFillTint="66"/>
          </w:tcPr>
          <w:p w14:paraId="7A4A590F" w14:textId="424E9990" w:rsidR="004A0004" w:rsidRPr="00221A1A" w:rsidRDefault="004A0004" w:rsidP="00F13046">
            <w:pPr>
              <w:jc w:val="center"/>
              <w:rPr>
                <w:sz w:val="20"/>
                <w:szCs w:val="20"/>
              </w:rPr>
            </w:pPr>
          </w:p>
        </w:tc>
      </w:tr>
      <w:tr w:rsidR="00E16B08" w:rsidRPr="00221A1A" w14:paraId="19B25598" w14:textId="77777777" w:rsidTr="00C27242">
        <w:tc>
          <w:tcPr>
            <w:tcW w:w="425" w:type="dxa"/>
            <w:tcBorders>
              <w:top w:val="single" w:sz="4" w:space="0" w:color="auto"/>
              <w:bottom w:val="single" w:sz="4" w:space="0" w:color="auto"/>
            </w:tcBorders>
            <w:shd w:val="clear" w:color="auto" w:fill="D9D9D9" w:themeFill="background1" w:themeFillShade="D9"/>
          </w:tcPr>
          <w:p w14:paraId="7FC8B750" w14:textId="710357DA" w:rsidR="004A0004" w:rsidRPr="00746781" w:rsidRDefault="00746781">
            <w:pPr>
              <w:rPr>
                <w:color w:val="165B89" w:themeColor="accent2"/>
                <w:sz w:val="16"/>
                <w:szCs w:val="16"/>
              </w:rPr>
            </w:pPr>
            <w:r>
              <w:rPr>
                <w:color w:val="165B89" w:themeColor="accent2"/>
                <w:sz w:val="16"/>
                <w:szCs w:val="16"/>
              </w:rPr>
              <w:t>2</w:t>
            </w:r>
          </w:p>
        </w:tc>
        <w:tc>
          <w:tcPr>
            <w:tcW w:w="2821" w:type="dxa"/>
            <w:tcBorders>
              <w:top w:val="single" w:sz="4" w:space="0" w:color="auto"/>
              <w:bottom w:val="single" w:sz="4" w:space="0" w:color="auto"/>
            </w:tcBorders>
            <w:shd w:val="clear" w:color="auto" w:fill="F2F2F2" w:themeFill="background1" w:themeFillShade="F2"/>
          </w:tcPr>
          <w:p w14:paraId="522D659B" w14:textId="68074009" w:rsidR="004A0004" w:rsidRPr="00A2409A" w:rsidRDefault="00273232">
            <w:pPr>
              <w:rPr>
                <w:sz w:val="20"/>
                <w:szCs w:val="20"/>
              </w:rPr>
            </w:pPr>
            <w:r w:rsidRPr="00273232">
              <w:rPr>
                <w:sz w:val="20"/>
                <w:szCs w:val="20"/>
              </w:rPr>
              <w:t xml:space="preserve">Wichtige D-EITI-Publikationen </w:t>
            </w:r>
            <w:r w:rsidR="00777913">
              <w:rPr>
                <w:sz w:val="20"/>
                <w:szCs w:val="20"/>
              </w:rPr>
              <w:t>sowie</w:t>
            </w:r>
            <w:r w:rsidRPr="00273232">
              <w:rPr>
                <w:sz w:val="20"/>
                <w:szCs w:val="20"/>
              </w:rPr>
              <w:t xml:space="preserve"> d</w:t>
            </w:r>
            <w:r w:rsidR="00427EF5">
              <w:rPr>
                <w:sz w:val="20"/>
                <w:szCs w:val="20"/>
              </w:rPr>
              <w:t>ie</w:t>
            </w:r>
            <w:r w:rsidRPr="00273232">
              <w:rPr>
                <w:sz w:val="20"/>
                <w:szCs w:val="20"/>
              </w:rPr>
              <w:t xml:space="preserve"> D-EITI Bericht</w:t>
            </w:r>
            <w:r w:rsidR="00427EF5">
              <w:rPr>
                <w:sz w:val="20"/>
                <w:szCs w:val="20"/>
              </w:rPr>
              <w:t>erstattung</w:t>
            </w:r>
            <w:r w:rsidRPr="00273232">
              <w:rPr>
                <w:sz w:val="20"/>
                <w:szCs w:val="20"/>
              </w:rPr>
              <w:t xml:space="preserve"> in den von der MSG beschlossenen Formaten stehen </w:t>
            </w:r>
            <w:r w:rsidR="000B2510">
              <w:rPr>
                <w:sz w:val="20"/>
                <w:szCs w:val="20"/>
              </w:rPr>
              <w:t xml:space="preserve">auf Englisch </w:t>
            </w:r>
            <w:r w:rsidRPr="00273232">
              <w:rPr>
                <w:sz w:val="20"/>
                <w:szCs w:val="20"/>
              </w:rPr>
              <w:t>zur Verfügung</w:t>
            </w:r>
            <w:r w:rsidR="00AE17C7">
              <w:rPr>
                <w:sz w:val="20"/>
                <w:szCs w:val="20"/>
              </w:rPr>
              <w:t xml:space="preserve"> (z.B. Kurzversion)</w:t>
            </w:r>
            <w:r w:rsidR="00F57DC4">
              <w:rPr>
                <w:sz w:val="20"/>
                <w:szCs w:val="20"/>
              </w:rPr>
              <w:t xml:space="preserve"> und werden über die sozialen Netzwerke </w:t>
            </w:r>
            <w:r w:rsidR="00315CC0">
              <w:rPr>
                <w:sz w:val="20"/>
                <w:szCs w:val="20"/>
              </w:rPr>
              <w:t>angekündigt.</w:t>
            </w:r>
          </w:p>
        </w:tc>
        <w:tc>
          <w:tcPr>
            <w:tcW w:w="2574" w:type="dxa"/>
            <w:tcBorders>
              <w:top w:val="single" w:sz="4" w:space="0" w:color="auto"/>
              <w:bottom w:val="single" w:sz="4" w:space="0" w:color="auto"/>
            </w:tcBorders>
            <w:shd w:val="clear" w:color="auto" w:fill="F2F2F2" w:themeFill="background1" w:themeFillShade="F2"/>
          </w:tcPr>
          <w:p w14:paraId="329FDABA" w14:textId="22DC2DC7" w:rsidR="004A0004" w:rsidRPr="00221A1A" w:rsidRDefault="00273232">
            <w:pPr>
              <w:rPr>
                <w:sz w:val="20"/>
                <w:szCs w:val="20"/>
              </w:rPr>
            </w:pPr>
            <w:r w:rsidRPr="00273232">
              <w:rPr>
                <w:sz w:val="20"/>
                <w:szCs w:val="20"/>
              </w:rPr>
              <w:t>siehe D-EITI Webseite</w:t>
            </w:r>
            <w:r w:rsidR="00002608">
              <w:rPr>
                <w:sz w:val="20"/>
                <w:szCs w:val="20"/>
              </w:rPr>
              <w:t xml:space="preserve">, </w:t>
            </w:r>
            <w:r w:rsidR="00BF1952">
              <w:rPr>
                <w:sz w:val="20"/>
                <w:szCs w:val="20"/>
              </w:rPr>
              <w:t xml:space="preserve">D-EITI </w:t>
            </w:r>
            <w:hyperlink r:id="rId49" w:history="1">
              <w:r w:rsidR="00002608" w:rsidRPr="00002608">
                <w:rPr>
                  <w:rStyle w:val="Hyperlink"/>
                  <w:sz w:val="20"/>
                  <w:szCs w:val="20"/>
                </w:rPr>
                <w:t>LinkedIn</w:t>
              </w:r>
            </w:hyperlink>
          </w:p>
        </w:tc>
        <w:tc>
          <w:tcPr>
            <w:tcW w:w="2101" w:type="dxa"/>
            <w:tcBorders>
              <w:top w:val="single" w:sz="4" w:space="0" w:color="auto"/>
              <w:bottom w:val="single" w:sz="4" w:space="0" w:color="auto"/>
            </w:tcBorders>
            <w:shd w:val="clear" w:color="auto" w:fill="F2F2F2" w:themeFill="background1" w:themeFillShade="F2"/>
          </w:tcPr>
          <w:p w14:paraId="3996EF3B" w14:textId="1C0B5438" w:rsidR="004A0004" w:rsidRPr="00221A1A" w:rsidRDefault="00273232">
            <w:pPr>
              <w:rPr>
                <w:sz w:val="20"/>
                <w:szCs w:val="20"/>
              </w:rPr>
            </w:pPr>
            <w:r w:rsidRPr="00273232">
              <w:rPr>
                <w:sz w:val="20"/>
                <w:szCs w:val="20"/>
              </w:rPr>
              <w:t>D-EITI-Sekretariat (D)</w:t>
            </w:r>
          </w:p>
        </w:tc>
        <w:tc>
          <w:tcPr>
            <w:tcW w:w="2033" w:type="dxa"/>
            <w:tcBorders>
              <w:top w:val="single" w:sz="4" w:space="0" w:color="auto"/>
              <w:bottom w:val="single" w:sz="4" w:space="0" w:color="auto"/>
            </w:tcBorders>
            <w:shd w:val="clear" w:color="auto" w:fill="F2F2F2" w:themeFill="background1" w:themeFillShade="F2"/>
          </w:tcPr>
          <w:p w14:paraId="6E648638" w14:textId="77777777" w:rsidR="004A0004" w:rsidRPr="00221A1A" w:rsidRDefault="004A00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217DFFBE" w14:textId="77777777" w:rsidR="004A0004" w:rsidRPr="00221A1A" w:rsidRDefault="004A0004">
            <w:pPr>
              <w:rPr>
                <w:sz w:val="20"/>
                <w:szCs w:val="20"/>
              </w:rPr>
            </w:pPr>
            <w:r w:rsidRPr="000A2876">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79C8D6FD" w14:textId="77777777" w:rsidR="004A0004" w:rsidRPr="00221A1A" w:rsidRDefault="004A0004">
            <w:pPr>
              <w:rPr>
                <w:sz w:val="20"/>
                <w:szCs w:val="20"/>
              </w:rPr>
            </w:pPr>
            <w:r w:rsidRPr="00B85E84">
              <w:rPr>
                <w:sz w:val="20"/>
                <w:szCs w:val="20"/>
              </w:rPr>
              <w:t xml:space="preserve">EITI-Anforderung </w:t>
            </w:r>
            <w:r>
              <w:rPr>
                <w:sz w:val="20"/>
                <w:szCs w:val="20"/>
              </w:rPr>
              <w:t>7.1</w:t>
            </w:r>
          </w:p>
        </w:tc>
        <w:tc>
          <w:tcPr>
            <w:tcW w:w="1681" w:type="dxa"/>
            <w:tcBorders>
              <w:top w:val="single" w:sz="4" w:space="0" w:color="auto"/>
              <w:bottom w:val="single" w:sz="4" w:space="0" w:color="auto"/>
            </w:tcBorders>
            <w:shd w:val="clear" w:color="auto" w:fill="D3E6A2" w:themeFill="accent4" w:themeFillTint="66"/>
          </w:tcPr>
          <w:p w14:paraId="28ECA63E" w14:textId="0E5BA540" w:rsidR="004A0004" w:rsidRPr="00221A1A" w:rsidRDefault="004A0004" w:rsidP="00F13046">
            <w:pPr>
              <w:jc w:val="center"/>
              <w:rPr>
                <w:sz w:val="20"/>
                <w:szCs w:val="20"/>
              </w:rPr>
            </w:pPr>
          </w:p>
        </w:tc>
      </w:tr>
      <w:tr w:rsidR="00E16B08" w:rsidRPr="00221A1A" w14:paraId="241DE83E" w14:textId="77777777" w:rsidTr="00C27242">
        <w:tc>
          <w:tcPr>
            <w:tcW w:w="425" w:type="dxa"/>
            <w:tcBorders>
              <w:top w:val="single" w:sz="4" w:space="0" w:color="auto"/>
              <w:bottom w:val="single" w:sz="4" w:space="0" w:color="auto"/>
            </w:tcBorders>
            <w:shd w:val="clear" w:color="auto" w:fill="D9D9D9" w:themeFill="background1" w:themeFillShade="D9"/>
          </w:tcPr>
          <w:p w14:paraId="0DC1F49A" w14:textId="5B09EA2B" w:rsidR="004A0004" w:rsidRPr="00746781" w:rsidRDefault="00746781">
            <w:pPr>
              <w:rPr>
                <w:color w:val="165B89" w:themeColor="accent2"/>
                <w:sz w:val="16"/>
                <w:szCs w:val="16"/>
              </w:rPr>
            </w:pPr>
            <w:r>
              <w:rPr>
                <w:color w:val="165B89" w:themeColor="accent2"/>
                <w:sz w:val="16"/>
                <w:szCs w:val="16"/>
              </w:rPr>
              <w:t>3</w:t>
            </w:r>
          </w:p>
        </w:tc>
        <w:tc>
          <w:tcPr>
            <w:tcW w:w="2821" w:type="dxa"/>
            <w:tcBorders>
              <w:top w:val="single" w:sz="4" w:space="0" w:color="auto"/>
              <w:bottom w:val="single" w:sz="4" w:space="0" w:color="auto"/>
            </w:tcBorders>
            <w:shd w:val="clear" w:color="auto" w:fill="F2F2F2" w:themeFill="background1" w:themeFillShade="F2"/>
          </w:tcPr>
          <w:p w14:paraId="64D17370" w14:textId="53C22F87" w:rsidR="00273232" w:rsidRPr="000E3F3F" w:rsidRDefault="00273232">
            <w:pPr>
              <w:rPr>
                <w:sz w:val="20"/>
                <w:szCs w:val="20"/>
              </w:rPr>
            </w:pPr>
            <w:r w:rsidRPr="00273232">
              <w:rPr>
                <w:sz w:val="20"/>
                <w:szCs w:val="20"/>
              </w:rPr>
              <w:t xml:space="preserve">D-EITI kooperiert mit Ländern, die planen, EITI umzusetzen und wirbt für die Teilnahme bei EITI z.B. bei </w:t>
            </w:r>
            <w:r w:rsidR="009F6589">
              <w:rPr>
                <w:sz w:val="20"/>
                <w:szCs w:val="20"/>
              </w:rPr>
              <w:lastRenderedPageBreak/>
              <w:t>Ländern des globalen Südens</w:t>
            </w:r>
            <w:r w:rsidRPr="00273232">
              <w:rPr>
                <w:sz w:val="20"/>
                <w:szCs w:val="20"/>
              </w:rPr>
              <w:t xml:space="preserve"> und OECD-Ländern.</w:t>
            </w:r>
          </w:p>
        </w:tc>
        <w:tc>
          <w:tcPr>
            <w:tcW w:w="2574" w:type="dxa"/>
            <w:tcBorders>
              <w:top w:val="single" w:sz="4" w:space="0" w:color="auto"/>
              <w:bottom w:val="single" w:sz="4" w:space="0" w:color="auto"/>
            </w:tcBorders>
            <w:shd w:val="clear" w:color="auto" w:fill="F2F2F2" w:themeFill="background1" w:themeFillShade="F2"/>
          </w:tcPr>
          <w:p w14:paraId="52467211" w14:textId="6CB827B0" w:rsidR="004A0004" w:rsidRPr="000E3F3F" w:rsidRDefault="004A0004">
            <w:pPr>
              <w:rPr>
                <w:sz w:val="20"/>
                <w:szCs w:val="20"/>
              </w:rPr>
            </w:pPr>
          </w:p>
        </w:tc>
        <w:tc>
          <w:tcPr>
            <w:tcW w:w="2101" w:type="dxa"/>
            <w:tcBorders>
              <w:top w:val="single" w:sz="4" w:space="0" w:color="auto"/>
              <w:bottom w:val="single" w:sz="4" w:space="0" w:color="auto"/>
            </w:tcBorders>
            <w:shd w:val="clear" w:color="auto" w:fill="F2F2F2" w:themeFill="background1" w:themeFillShade="F2"/>
          </w:tcPr>
          <w:p w14:paraId="7392E2F8" w14:textId="3D179978" w:rsidR="004A0004" w:rsidRPr="004761E6" w:rsidRDefault="00273232">
            <w:pPr>
              <w:rPr>
                <w:sz w:val="20"/>
                <w:szCs w:val="20"/>
              </w:rPr>
            </w:pPr>
            <w:r w:rsidRPr="00273232">
              <w:rPr>
                <w:sz w:val="20"/>
                <w:szCs w:val="20"/>
              </w:rPr>
              <w:t>MSG; BMWK (D)</w:t>
            </w:r>
          </w:p>
        </w:tc>
        <w:tc>
          <w:tcPr>
            <w:tcW w:w="2033" w:type="dxa"/>
            <w:tcBorders>
              <w:top w:val="single" w:sz="4" w:space="0" w:color="auto"/>
              <w:bottom w:val="single" w:sz="4" w:space="0" w:color="auto"/>
            </w:tcBorders>
            <w:shd w:val="clear" w:color="auto" w:fill="F2F2F2" w:themeFill="background1" w:themeFillShade="F2"/>
          </w:tcPr>
          <w:p w14:paraId="651A3A67" w14:textId="77777777" w:rsidR="004A0004" w:rsidRPr="00221A1A" w:rsidRDefault="004A0004">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3A3F7A6E" w14:textId="48B6D935" w:rsidR="004A0004" w:rsidRPr="000A2876" w:rsidRDefault="00273232">
            <w:pPr>
              <w:rPr>
                <w:sz w:val="20"/>
                <w:szCs w:val="20"/>
              </w:rPr>
            </w:pPr>
            <w:r w:rsidRPr="000A2876">
              <w:rPr>
                <w:sz w:val="20"/>
                <w:szCs w:val="20"/>
              </w:rPr>
              <w:t>laufend</w:t>
            </w:r>
          </w:p>
        </w:tc>
        <w:tc>
          <w:tcPr>
            <w:tcW w:w="1822" w:type="dxa"/>
            <w:tcBorders>
              <w:top w:val="single" w:sz="4" w:space="0" w:color="auto"/>
              <w:bottom w:val="single" w:sz="4" w:space="0" w:color="auto"/>
            </w:tcBorders>
            <w:shd w:val="clear" w:color="auto" w:fill="F2F2F2" w:themeFill="background1" w:themeFillShade="F2"/>
          </w:tcPr>
          <w:p w14:paraId="30488EDA" w14:textId="0024FFBD" w:rsidR="004A0004" w:rsidRPr="00B85E84" w:rsidRDefault="00273232">
            <w:pPr>
              <w:rPr>
                <w:sz w:val="20"/>
                <w:szCs w:val="20"/>
              </w:rPr>
            </w:pPr>
            <w:r w:rsidRPr="00B85E84">
              <w:rPr>
                <w:sz w:val="20"/>
                <w:szCs w:val="20"/>
              </w:rPr>
              <w:t xml:space="preserve">EITI-Anforderung </w:t>
            </w:r>
            <w:r>
              <w:rPr>
                <w:sz w:val="20"/>
                <w:szCs w:val="20"/>
              </w:rPr>
              <w:t>7.1</w:t>
            </w:r>
          </w:p>
        </w:tc>
        <w:tc>
          <w:tcPr>
            <w:tcW w:w="1681" w:type="dxa"/>
            <w:tcBorders>
              <w:top w:val="single" w:sz="4" w:space="0" w:color="auto"/>
              <w:bottom w:val="single" w:sz="4" w:space="0" w:color="auto"/>
            </w:tcBorders>
            <w:shd w:val="clear" w:color="auto" w:fill="D3E6A2" w:themeFill="accent4" w:themeFillTint="66"/>
          </w:tcPr>
          <w:p w14:paraId="6A9D0035" w14:textId="04233877" w:rsidR="004A0004" w:rsidRPr="00954091" w:rsidRDefault="004A0004" w:rsidP="00F13046">
            <w:pPr>
              <w:jc w:val="center"/>
              <w:rPr>
                <w:sz w:val="20"/>
                <w:szCs w:val="20"/>
              </w:rPr>
            </w:pPr>
          </w:p>
        </w:tc>
      </w:tr>
      <w:tr w:rsidR="00E16B08" w:rsidRPr="00221A1A" w14:paraId="29A03F62" w14:textId="77777777" w:rsidTr="00C27242">
        <w:tc>
          <w:tcPr>
            <w:tcW w:w="425" w:type="dxa"/>
            <w:tcBorders>
              <w:top w:val="single" w:sz="4" w:space="0" w:color="auto"/>
              <w:bottom w:val="single" w:sz="4" w:space="0" w:color="auto"/>
            </w:tcBorders>
            <w:shd w:val="clear" w:color="auto" w:fill="D9D9D9" w:themeFill="background1" w:themeFillShade="D9"/>
          </w:tcPr>
          <w:p w14:paraId="214BEB86" w14:textId="3023E12C" w:rsidR="00273232" w:rsidRPr="00746781" w:rsidRDefault="00746781">
            <w:pPr>
              <w:rPr>
                <w:color w:val="165B89" w:themeColor="accent2"/>
                <w:sz w:val="16"/>
                <w:szCs w:val="16"/>
              </w:rPr>
            </w:pPr>
            <w:r>
              <w:rPr>
                <w:color w:val="165B89" w:themeColor="accent2"/>
                <w:sz w:val="16"/>
                <w:szCs w:val="16"/>
              </w:rPr>
              <w:t>4</w:t>
            </w:r>
          </w:p>
        </w:tc>
        <w:tc>
          <w:tcPr>
            <w:tcW w:w="2821" w:type="dxa"/>
            <w:tcBorders>
              <w:top w:val="single" w:sz="4" w:space="0" w:color="auto"/>
              <w:bottom w:val="single" w:sz="4" w:space="0" w:color="auto"/>
            </w:tcBorders>
            <w:shd w:val="clear" w:color="auto" w:fill="F2F2F2" w:themeFill="background1" w:themeFillShade="F2"/>
          </w:tcPr>
          <w:p w14:paraId="78973131" w14:textId="0246787F" w:rsidR="00273232" w:rsidRPr="000E3F3F" w:rsidRDefault="00273232">
            <w:pPr>
              <w:rPr>
                <w:sz w:val="20"/>
                <w:szCs w:val="20"/>
              </w:rPr>
            </w:pPr>
            <w:r>
              <w:rPr>
                <w:sz w:val="20"/>
                <w:szCs w:val="20"/>
              </w:rPr>
              <w:t>Die D-EITI intensiviert den Austausch mit anderen EITI Ländern zum Thema Mainstreaming und systematische Offenlegung</w:t>
            </w:r>
          </w:p>
        </w:tc>
        <w:tc>
          <w:tcPr>
            <w:tcW w:w="2574" w:type="dxa"/>
            <w:tcBorders>
              <w:top w:val="single" w:sz="4" w:space="0" w:color="auto"/>
              <w:bottom w:val="single" w:sz="4" w:space="0" w:color="auto"/>
            </w:tcBorders>
            <w:shd w:val="clear" w:color="auto" w:fill="F2F2F2" w:themeFill="background1" w:themeFillShade="F2"/>
          </w:tcPr>
          <w:p w14:paraId="5B4729DF" w14:textId="5072C93F" w:rsidR="00273232" w:rsidRPr="000E3F3F" w:rsidRDefault="00273232">
            <w:pPr>
              <w:rPr>
                <w:sz w:val="20"/>
                <w:szCs w:val="20"/>
              </w:rPr>
            </w:pPr>
          </w:p>
        </w:tc>
        <w:tc>
          <w:tcPr>
            <w:tcW w:w="2101" w:type="dxa"/>
            <w:tcBorders>
              <w:top w:val="single" w:sz="4" w:space="0" w:color="auto"/>
              <w:bottom w:val="single" w:sz="4" w:space="0" w:color="auto"/>
            </w:tcBorders>
            <w:shd w:val="clear" w:color="auto" w:fill="F2F2F2" w:themeFill="background1" w:themeFillShade="F2"/>
          </w:tcPr>
          <w:p w14:paraId="541E40A1" w14:textId="7F877762" w:rsidR="00273232" w:rsidRPr="004761E6" w:rsidRDefault="00273232">
            <w:pPr>
              <w:rPr>
                <w:sz w:val="20"/>
                <w:szCs w:val="20"/>
              </w:rPr>
            </w:pPr>
            <w:r>
              <w:rPr>
                <w:sz w:val="20"/>
                <w:szCs w:val="20"/>
              </w:rPr>
              <w:t>MSG; D-EITI Sekretariat</w:t>
            </w:r>
          </w:p>
        </w:tc>
        <w:tc>
          <w:tcPr>
            <w:tcW w:w="2033" w:type="dxa"/>
            <w:tcBorders>
              <w:top w:val="single" w:sz="4" w:space="0" w:color="auto"/>
              <w:bottom w:val="single" w:sz="4" w:space="0" w:color="auto"/>
            </w:tcBorders>
            <w:shd w:val="clear" w:color="auto" w:fill="F2F2F2" w:themeFill="background1" w:themeFillShade="F2"/>
          </w:tcPr>
          <w:p w14:paraId="27A23A8E" w14:textId="77777777" w:rsidR="00273232" w:rsidRPr="00221A1A" w:rsidRDefault="00273232">
            <w:pPr>
              <w:rPr>
                <w:sz w:val="20"/>
                <w:szCs w:val="20"/>
              </w:rPr>
            </w:pPr>
          </w:p>
        </w:tc>
        <w:tc>
          <w:tcPr>
            <w:tcW w:w="1681" w:type="dxa"/>
            <w:tcBorders>
              <w:top w:val="single" w:sz="4" w:space="0" w:color="auto"/>
              <w:bottom w:val="single" w:sz="4" w:space="0" w:color="auto"/>
            </w:tcBorders>
            <w:shd w:val="clear" w:color="auto" w:fill="F2F2F2" w:themeFill="background1" w:themeFillShade="F2"/>
          </w:tcPr>
          <w:p w14:paraId="15AD19CD" w14:textId="77777777" w:rsidR="00273232" w:rsidRPr="000A2876" w:rsidRDefault="00273232">
            <w:pPr>
              <w:rPr>
                <w:sz w:val="20"/>
                <w:szCs w:val="20"/>
              </w:rPr>
            </w:pPr>
          </w:p>
        </w:tc>
        <w:tc>
          <w:tcPr>
            <w:tcW w:w="1822" w:type="dxa"/>
            <w:tcBorders>
              <w:top w:val="single" w:sz="4" w:space="0" w:color="auto"/>
              <w:bottom w:val="single" w:sz="4" w:space="0" w:color="auto"/>
            </w:tcBorders>
            <w:shd w:val="clear" w:color="auto" w:fill="F2F2F2" w:themeFill="background1" w:themeFillShade="F2"/>
          </w:tcPr>
          <w:p w14:paraId="2CC39A80" w14:textId="694CB6AA" w:rsidR="00273232" w:rsidRPr="00B85E84" w:rsidRDefault="00273232">
            <w:pPr>
              <w:rPr>
                <w:sz w:val="20"/>
                <w:szCs w:val="20"/>
              </w:rPr>
            </w:pPr>
            <w:r w:rsidRPr="00273232">
              <w:rPr>
                <w:sz w:val="20"/>
                <w:szCs w:val="20"/>
              </w:rPr>
              <w:t>EITI-Anforderung 4.1, 4.8, 7.2</w:t>
            </w:r>
          </w:p>
        </w:tc>
        <w:tc>
          <w:tcPr>
            <w:tcW w:w="1681" w:type="dxa"/>
            <w:tcBorders>
              <w:top w:val="single" w:sz="4" w:space="0" w:color="auto"/>
              <w:bottom w:val="single" w:sz="4" w:space="0" w:color="auto"/>
            </w:tcBorders>
            <w:shd w:val="clear" w:color="auto" w:fill="D3E6A2" w:themeFill="accent4" w:themeFillTint="66"/>
          </w:tcPr>
          <w:p w14:paraId="670AEFD9" w14:textId="77777777" w:rsidR="00273232" w:rsidRPr="00954091" w:rsidRDefault="00273232">
            <w:pPr>
              <w:rPr>
                <w:sz w:val="20"/>
                <w:szCs w:val="20"/>
              </w:rPr>
            </w:pPr>
          </w:p>
        </w:tc>
      </w:tr>
      <w:tr w:rsidR="009651D6" w:rsidRPr="009651D6" w14:paraId="7292FA82" w14:textId="77777777" w:rsidTr="00C27242">
        <w:tc>
          <w:tcPr>
            <w:tcW w:w="15138" w:type="dxa"/>
            <w:gridSpan w:val="8"/>
            <w:tcBorders>
              <w:top w:val="single" w:sz="4" w:space="0" w:color="auto"/>
              <w:bottom w:val="single" w:sz="4" w:space="0" w:color="auto"/>
            </w:tcBorders>
            <w:shd w:val="clear" w:color="auto" w:fill="FFFFFF" w:themeFill="background1"/>
          </w:tcPr>
          <w:p w14:paraId="6CA0DEDF" w14:textId="77777777" w:rsidR="009651D6" w:rsidRPr="009651D6" w:rsidRDefault="009651D6">
            <w:pPr>
              <w:rPr>
                <w:sz w:val="20"/>
                <w:szCs w:val="20"/>
                <w:vertAlign w:val="superscript"/>
              </w:rPr>
            </w:pPr>
          </w:p>
        </w:tc>
      </w:tr>
      <w:tr w:rsidR="009651D6" w:rsidRPr="009651D6" w14:paraId="5AC4D757" w14:textId="77777777" w:rsidTr="00315CC0">
        <w:tc>
          <w:tcPr>
            <w:tcW w:w="5820" w:type="dxa"/>
            <w:gridSpan w:val="3"/>
            <w:tcBorders>
              <w:top w:val="single" w:sz="4" w:space="0" w:color="auto"/>
              <w:left w:val="single" w:sz="4" w:space="0" w:color="auto"/>
              <w:bottom w:val="single" w:sz="4" w:space="0" w:color="auto"/>
              <w:right w:val="single" w:sz="4" w:space="0" w:color="auto"/>
            </w:tcBorders>
            <w:shd w:val="clear" w:color="auto" w:fill="165B89" w:themeFill="accent2"/>
          </w:tcPr>
          <w:p w14:paraId="5BFE541B" w14:textId="1C0987A4" w:rsidR="009651D6" w:rsidRPr="00315CC0" w:rsidRDefault="009651D6" w:rsidP="009651D6">
            <w:pPr>
              <w:jc w:val="center"/>
              <w:rPr>
                <w:color w:val="FFFFFF" w:themeColor="background1"/>
                <w:sz w:val="20"/>
                <w:szCs w:val="20"/>
                <w:vertAlign w:val="superscript"/>
              </w:rPr>
            </w:pPr>
            <w:r w:rsidRPr="00315CC0">
              <w:rPr>
                <w:b/>
                <w:bCs/>
                <w:color w:val="FFFFFF" w:themeColor="background1"/>
                <w:szCs w:val="22"/>
              </w:rPr>
              <w:t>Anzahl der Aktivitäten in 2025</w:t>
            </w:r>
          </w:p>
        </w:tc>
        <w:tc>
          <w:tcPr>
            <w:tcW w:w="5815" w:type="dxa"/>
            <w:gridSpan w:val="3"/>
            <w:tcBorders>
              <w:top w:val="single" w:sz="4" w:space="0" w:color="auto"/>
              <w:left w:val="single" w:sz="4" w:space="0" w:color="auto"/>
              <w:bottom w:val="single" w:sz="4" w:space="0" w:color="auto"/>
              <w:right w:val="single" w:sz="4" w:space="0" w:color="auto"/>
            </w:tcBorders>
            <w:shd w:val="clear" w:color="auto" w:fill="165B89" w:themeFill="accent2"/>
          </w:tcPr>
          <w:p w14:paraId="5A2928F9" w14:textId="2F42826B" w:rsidR="009651D6" w:rsidRPr="00315CC0" w:rsidRDefault="009651D6" w:rsidP="009651D6">
            <w:pPr>
              <w:jc w:val="center"/>
              <w:rPr>
                <w:color w:val="FFFFFF" w:themeColor="background1"/>
                <w:sz w:val="20"/>
                <w:szCs w:val="20"/>
              </w:rPr>
            </w:pPr>
            <w:r w:rsidRPr="00315CC0">
              <w:rPr>
                <w:b/>
                <w:bCs/>
                <w:color w:val="FFFFFF" w:themeColor="background1"/>
                <w:szCs w:val="22"/>
              </w:rPr>
              <w:t>Erfüllte Aktivitäten in 2025</w:t>
            </w:r>
          </w:p>
        </w:tc>
        <w:tc>
          <w:tcPr>
            <w:tcW w:w="3503" w:type="dxa"/>
            <w:gridSpan w:val="2"/>
            <w:tcBorders>
              <w:top w:val="single" w:sz="4" w:space="0" w:color="auto"/>
              <w:left w:val="single" w:sz="4" w:space="0" w:color="auto"/>
              <w:bottom w:val="single" w:sz="4" w:space="0" w:color="auto"/>
              <w:right w:val="single" w:sz="4" w:space="0" w:color="auto"/>
            </w:tcBorders>
            <w:shd w:val="clear" w:color="auto" w:fill="165B89" w:themeFill="accent2"/>
          </w:tcPr>
          <w:p w14:paraId="770375A3" w14:textId="0E08F145" w:rsidR="009651D6" w:rsidRPr="00315CC0" w:rsidRDefault="009651D6" w:rsidP="009651D6">
            <w:pPr>
              <w:jc w:val="center"/>
              <w:rPr>
                <w:b/>
                <w:bCs/>
                <w:color w:val="FFFFFF" w:themeColor="background1"/>
                <w:sz w:val="20"/>
                <w:szCs w:val="20"/>
              </w:rPr>
            </w:pPr>
            <w:r w:rsidRPr="00315CC0">
              <w:rPr>
                <w:b/>
                <w:bCs/>
                <w:color w:val="FFFFFF" w:themeColor="background1"/>
                <w:sz w:val="20"/>
                <w:szCs w:val="20"/>
              </w:rPr>
              <w:t>Bearbeitungsstand</w:t>
            </w:r>
          </w:p>
        </w:tc>
      </w:tr>
      <w:tr w:rsidR="009651D6" w:rsidRPr="009651D6" w14:paraId="6F772989" w14:textId="77777777" w:rsidTr="00AF129C">
        <w:tc>
          <w:tcPr>
            <w:tcW w:w="582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1C31891" w14:textId="66BAECD5" w:rsidR="009651D6" w:rsidRPr="009651D6" w:rsidRDefault="009651D6" w:rsidP="009651D6">
            <w:pPr>
              <w:jc w:val="center"/>
              <w:rPr>
                <w:sz w:val="20"/>
                <w:szCs w:val="20"/>
                <w:vertAlign w:val="superscript"/>
              </w:rPr>
            </w:pPr>
            <w:r w:rsidRPr="007F6533">
              <w:rPr>
                <w:b/>
                <w:bCs/>
                <w:sz w:val="20"/>
                <w:szCs w:val="22"/>
              </w:rPr>
              <w:t>4</w:t>
            </w:r>
          </w:p>
        </w:tc>
        <w:tc>
          <w:tcPr>
            <w:tcW w:w="581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39FF8C" w14:textId="06CDE613" w:rsidR="009651D6" w:rsidRPr="009651D6" w:rsidRDefault="009651D6" w:rsidP="009651D6">
            <w:pPr>
              <w:jc w:val="center"/>
              <w:rPr>
                <w:b/>
                <w:bCs/>
                <w:sz w:val="20"/>
                <w:szCs w:val="20"/>
              </w:rPr>
            </w:pPr>
            <w:r w:rsidRPr="009651D6">
              <w:rPr>
                <w:b/>
                <w:bCs/>
                <w:sz w:val="20"/>
                <w:szCs w:val="20"/>
              </w:rPr>
              <w:t>4</w:t>
            </w:r>
          </w:p>
        </w:tc>
        <w:tc>
          <w:tcPr>
            <w:tcW w:w="350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92DEB8" w14:textId="00A66160" w:rsidR="009651D6" w:rsidRPr="009651D6" w:rsidRDefault="009651D6" w:rsidP="00AF129C">
            <w:pPr>
              <w:jc w:val="center"/>
              <w:rPr>
                <w:b/>
                <w:bCs/>
                <w:sz w:val="20"/>
                <w:szCs w:val="20"/>
                <w:vertAlign w:val="superscript"/>
              </w:rPr>
            </w:pPr>
            <w:r w:rsidRPr="009651D6">
              <w:rPr>
                <w:b/>
                <w:bCs/>
                <w:sz w:val="20"/>
                <w:szCs w:val="20"/>
              </w:rPr>
              <w:t>100</w:t>
            </w:r>
            <w:r w:rsidRPr="009651D6">
              <w:rPr>
                <w:b/>
                <w:bCs/>
                <w:sz w:val="20"/>
                <w:szCs w:val="20"/>
                <w:vertAlign w:val="superscript"/>
              </w:rPr>
              <w:t>%</w:t>
            </w:r>
          </w:p>
        </w:tc>
      </w:tr>
      <w:tr w:rsidR="009651D6" w:rsidRPr="00BE342B" w14:paraId="3CA58DDA" w14:textId="77777777" w:rsidTr="00AF129C">
        <w:tc>
          <w:tcPr>
            <w:tcW w:w="15138" w:type="dxa"/>
            <w:gridSpan w:val="8"/>
            <w:tcBorders>
              <w:top w:val="single" w:sz="4" w:space="0" w:color="auto"/>
              <w:left w:val="nil"/>
              <w:bottom w:val="nil"/>
              <w:right w:val="nil"/>
            </w:tcBorders>
            <w:shd w:val="clear" w:color="auto" w:fill="FFFFFF" w:themeFill="background1"/>
          </w:tcPr>
          <w:p w14:paraId="5764345F" w14:textId="77777777" w:rsidR="009651D6" w:rsidRDefault="009651D6" w:rsidP="009651D6">
            <w:pPr>
              <w:rPr>
                <w:b/>
                <w:bCs/>
                <w:color w:val="165B89" w:themeColor="accent2"/>
              </w:rPr>
            </w:pPr>
          </w:p>
          <w:p w14:paraId="664AEC15" w14:textId="77777777" w:rsidR="00315CC0" w:rsidRDefault="00315CC0" w:rsidP="009651D6">
            <w:pPr>
              <w:rPr>
                <w:b/>
                <w:bCs/>
                <w:color w:val="165B89" w:themeColor="accent2"/>
              </w:rPr>
            </w:pPr>
          </w:p>
          <w:p w14:paraId="07F11893" w14:textId="77777777" w:rsidR="00315CC0" w:rsidRDefault="00315CC0" w:rsidP="009651D6">
            <w:pPr>
              <w:rPr>
                <w:b/>
                <w:bCs/>
                <w:color w:val="165B89" w:themeColor="accent2"/>
              </w:rPr>
            </w:pPr>
          </w:p>
          <w:p w14:paraId="507BBC8E" w14:textId="7CA02115" w:rsidR="009651D6" w:rsidRPr="00315CC0" w:rsidRDefault="009651D6" w:rsidP="009651D6">
            <w:pPr>
              <w:rPr>
                <w:i/>
                <w:iCs/>
                <w:color w:val="165B89" w:themeColor="accent2"/>
                <w:sz w:val="28"/>
                <w:szCs w:val="28"/>
                <w:u w:val="single"/>
              </w:rPr>
            </w:pPr>
            <w:r w:rsidRPr="00315CC0">
              <w:rPr>
                <w:i/>
                <w:iCs/>
                <w:color w:val="165B89" w:themeColor="accent2"/>
                <w:sz w:val="28"/>
                <w:szCs w:val="28"/>
                <w:u w:val="single"/>
              </w:rPr>
              <w:t>Fortschrittsbericht (annual progress review) 2024:</w:t>
            </w:r>
          </w:p>
          <w:p w14:paraId="065A1A3C" w14:textId="77777777" w:rsidR="009651D6" w:rsidRDefault="009651D6" w:rsidP="009651D6">
            <w:pPr>
              <w:rPr>
                <w:b/>
                <w:bCs/>
              </w:rPr>
            </w:pPr>
          </w:p>
          <w:p w14:paraId="0FC7C5C1" w14:textId="26222109" w:rsidR="009651D6" w:rsidRPr="00C80536" w:rsidRDefault="009651D6" w:rsidP="009651D6">
            <w:pPr>
              <w:rPr>
                <w:b/>
                <w:bCs/>
              </w:rPr>
            </w:pPr>
            <w:r>
              <w:rPr>
                <w:b/>
                <w:bCs/>
              </w:rPr>
              <w:t>Teilziel 7.1 – Weiterentwicklung des Standards</w:t>
            </w:r>
          </w:p>
          <w:p w14:paraId="7DFA48A3" w14:textId="77777777" w:rsidR="009651D6" w:rsidRDefault="009651D6" w:rsidP="009651D6">
            <w:pPr>
              <w:shd w:val="clear" w:color="auto" w:fill="FFFFFF"/>
              <w:spacing w:line="276" w:lineRule="auto"/>
              <w:jc w:val="both"/>
              <w:rPr>
                <w:rFonts w:eastAsia="Times New Roman" w:cs="Arial"/>
                <w:color w:val="000000" w:themeColor="text1"/>
                <w:szCs w:val="22"/>
              </w:rPr>
            </w:pPr>
            <w:r w:rsidRPr="004A0004">
              <w:rPr>
                <w:rFonts w:eastAsia="Times New Roman" w:cs="Arial"/>
                <w:color w:val="000000" w:themeColor="text1"/>
                <w:szCs w:val="22"/>
              </w:rPr>
              <w:t xml:space="preserve">Die MSG hat erneut Möglichkeiten diskutiert, die EITI-Anforderungen für den Kontextbericht in die Regelprozesse der deutschen Verwaltung zu überführen (systematische Offenlegung). Ein jährlicher Aktualisierungsprozess zur Veröffentlichung aller Bergbauberechtigungen aller deutschen Bundesländer wurde regierungsseitig über den Bund-Länder-Ausschuss Bergbau im Jahr 2022 etabliert. Das Thema systematische Offenlegung wurde zudem in die Arbeitspläne </w:t>
            </w:r>
            <w:r>
              <w:rPr>
                <w:rFonts w:eastAsia="Times New Roman" w:cs="Arial"/>
                <w:color w:val="000000" w:themeColor="text1"/>
                <w:szCs w:val="22"/>
              </w:rPr>
              <w:t>seit 2020.</w:t>
            </w:r>
          </w:p>
          <w:p w14:paraId="05C19905" w14:textId="77777777" w:rsidR="009651D6" w:rsidRDefault="009651D6" w:rsidP="009651D6">
            <w:pPr>
              <w:shd w:val="clear" w:color="auto" w:fill="FFFFFF"/>
              <w:spacing w:line="276" w:lineRule="auto"/>
              <w:jc w:val="both"/>
              <w:rPr>
                <w:rFonts w:eastAsia="Times New Roman" w:cs="Arial"/>
                <w:color w:val="000000" w:themeColor="text1"/>
                <w:szCs w:val="22"/>
              </w:rPr>
            </w:pPr>
          </w:p>
          <w:p w14:paraId="6F17F568" w14:textId="626C494C" w:rsidR="009651D6" w:rsidRPr="00746781" w:rsidRDefault="009651D6" w:rsidP="009651D6">
            <w:pPr>
              <w:shd w:val="clear" w:color="auto" w:fill="FFFFFF"/>
              <w:spacing w:line="276" w:lineRule="auto"/>
              <w:jc w:val="both"/>
              <w:rPr>
                <w:rFonts w:eastAsia="Times New Roman" w:cs="Arial"/>
                <w:b/>
                <w:bCs/>
                <w:color w:val="000000" w:themeColor="text1"/>
                <w:szCs w:val="22"/>
              </w:rPr>
            </w:pPr>
            <w:r w:rsidRPr="00746781">
              <w:rPr>
                <w:rFonts w:eastAsia="Times New Roman" w:cs="Arial"/>
                <w:b/>
                <w:bCs/>
                <w:color w:val="000000" w:themeColor="text1"/>
                <w:szCs w:val="22"/>
              </w:rPr>
              <w:t>Teilziel 7.2</w:t>
            </w:r>
            <w:r>
              <w:rPr>
                <w:rFonts w:eastAsia="Times New Roman" w:cs="Arial"/>
                <w:b/>
                <w:bCs/>
                <w:color w:val="000000" w:themeColor="text1"/>
                <w:szCs w:val="22"/>
              </w:rPr>
              <w:t xml:space="preserve"> – Akzeptanz als globaler Standard</w:t>
            </w:r>
          </w:p>
          <w:p w14:paraId="052E9783" w14:textId="77777777" w:rsidR="009651D6" w:rsidRPr="003E6FD2" w:rsidRDefault="009651D6" w:rsidP="009651D6">
            <w:pPr>
              <w:spacing w:line="276" w:lineRule="auto"/>
              <w:rPr>
                <w:rFonts w:cs="Arial"/>
                <w:szCs w:val="22"/>
                <w:shd w:val="clear" w:color="auto" w:fill="FFFFFF"/>
              </w:rPr>
            </w:pPr>
            <w:r w:rsidRPr="00412C64">
              <w:rPr>
                <w:rFonts w:eastAsia="Times New Roman" w:cs="Arial"/>
                <w:color w:val="000000" w:themeColor="text1"/>
                <w:szCs w:val="22"/>
              </w:rPr>
              <w:t>Das D-EITI Sekretariat hat</w:t>
            </w:r>
            <w:r>
              <w:rPr>
                <w:rFonts w:eastAsia="Times New Roman" w:cs="Arial"/>
                <w:color w:val="000000" w:themeColor="text1"/>
                <w:szCs w:val="22"/>
              </w:rPr>
              <w:t xml:space="preserve"> auf Anfrage des International EITI Secretariat in einem Treffen mit Stakeholdern Rumäniens zur Umsetzung der EITI in Deutschland berichtet. Fragen zu Motivation und Umfang einer EITI Mitgliedschaft wurden beantwortet.</w:t>
            </w:r>
          </w:p>
          <w:p w14:paraId="2EC54BCB" w14:textId="77777777" w:rsidR="009651D6" w:rsidRDefault="009651D6" w:rsidP="009651D6">
            <w:pPr>
              <w:rPr>
                <w:b/>
                <w:bCs/>
                <w:color w:val="165B89" w:themeColor="accent2"/>
              </w:rPr>
            </w:pPr>
          </w:p>
          <w:p w14:paraId="10BC36CA" w14:textId="65A5EC0E" w:rsidR="009651D6" w:rsidRPr="00315CC0" w:rsidRDefault="009651D6" w:rsidP="00315CC0">
            <w:pPr>
              <w:rPr>
                <w:b/>
                <w:bCs/>
                <w:color w:val="000000" w:themeColor="text1"/>
              </w:rPr>
            </w:pPr>
            <w:r w:rsidRPr="00315CC0">
              <w:rPr>
                <w:b/>
                <w:bCs/>
                <w:color w:val="000000" w:themeColor="text1"/>
              </w:rPr>
              <w:t>Einschätzung zur Zielerreichung 202</w:t>
            </w:r>
            <w:r w:rsidR="00E424F3">
              <w:rPr>
                <w:b/>
                <w:bCs/>
                <w:color w:val="000000" w:themeColor="text1"/>
              </w:rPr>
              <w:t>5</w:t>
            </w:r>
            <w:r w:rsidRPr="00315CC0">
              <w:rPr>
                <w:b/>
                <w:bCs/>
                <w:color w:val="000000" w:themeColor="text1"/>
              </w:rPr>
              <w:t>:</w:t>
            </w:r>
          </w:p>
          <w:p w14:paraId="62D7C9B5" w14:textId="49AD199B" w:rsidR="009651D6" w:rsidRPr="003E6FD2" w:rsidRDefault="009651D6" w:rsidP="009651D6">
            <w:pPr>
              <w:spacing w:line="276" w:lineRule="auto"/>
              <w:jc w:val="both"/>
              <w:rPr>
                <w:rFonts w:cs="Arial"/>
                <w:color w:val="000000" w:themeColor="text1"/>
                <w:szCs w:val="22"/>
                <w:shd w:val="clear" w:color="auto" w:fill="FFFFFF"/>
              </w:rPr>
            </w:pPr>
            <w:r w:rsidRPr="00354B20">
              <w:rPr>
                <w:rFonts w:cs="Arial"/>
                <w:color w:val="000000" w:themeColor="text1"/>
                <w:szCs w:val="22"/>
                <w:shd w:val="clear" w:color="auto" w:fill="FFFFFF"/>
              </w:rPr>
              <w:t>Die dauerhafte Umsetzung der D-EITI machen die Glaubwürdigkeit Deutschlands für die Unterstützung der EITI deutlich. Die Teilnahme an den EITI Board Meetings sowie die Umsetzung eines Piloten zum Zahlungsabgleich boten zudem die Chance, für D-EITI wichtige Themen der internationalen Agenda auch im Jahr 2023 mitzugestalten.</w:t>
            </w:r>
            <w:r>
              <w:rPr>
                <w:rFonts w:cs="Arial"/>
                <w:color w:val="000000" w:themeColor="text1"/>
                <w:szCs w:val="22"/>
                <w:shd w:val="clear" w:color="auto" w:fill="FFFFFF"/>
              </w:rPr>
              <w:t xml:space="preserve"> Deutschland wurde auf dem EITI Board Meeting im Juni 2024 mit 89 Punkten (high score) erfolgreich validiert.</w:t>
            </w:r>
          </w:p>
          <w:p w14:paraId="14D7FA2F" w14:textId="77777777" w:rsidR="009651D6" w:rsidRPr="00BE342B" w:rsidRDefault="009651D6" w:rsidP="00BF3DD0">
            <w:pPr>
              <w:jc w:val="center"/>
              <w:rPr>
                <w:b/>
                <w:bCs/>
                <w:sz w:val="20"/>
                <w:szCs w:val="20"/>
              </w:rPr>
            </w:pPr>
          </w:p>
        </w:tc>
      </w:tr>
    </w:tbl>
    <w:p w14:paraId="4C9BA260" w14:textId="77777777" w:rsidR="00273232" w:rsidRDefault="00273232" w:rsidP="008F48A2"/>
    <w:p w14:paraId="06514380" w14:textId="2B218F5C" w:rsidR="00803A93" w:rsidRDefault="00803A93" w:rsidP="008F48A2">
      <w:pPr>
        <w:sectPr w:rsidR="00803A93" w:rsidSect="004A0004">
          <w:pgSz w:w="16840" w:h="11900" w:orient="landscape"/>
          <w:pgMar w:top="1134" w:right="1418" w:bottom="1134" w:left="1418" w:header="709" w:footer="709" w:gutter="0"/>
          <w:cols w:space="708"/>
          <w:docGrid w:linePitch="360"/>
        </w:sectPr>
      </w:pPr>
    </w:p>
    <w:p w14:paraId="76972BEF" w14:textId="29118B5B" w:rsidR="00273232" w:rsidRPr="00315CC0" w:rsidRDefault="007922E0" w:rsidP="00BC4683">
      <w:pPr>
        <w:pStyle w:val="berschrift1"/>
        <w:numPr>
          <w:ilvl w:val="0"/>
          <w:numId w:val="2"/>
        </w:numPr>
        <w:shd w:val="clear" w:color="auto" w:fill="FFFFFF" w:themeFill="background1"/>
        <w:ind w:left="567" w:hanging="567"/>
        <w:rPr>
          <w:color w:val="165B89" w:themeColor="accent2"/>
          <w:sz w:val="44"/>
          <w:szCs w:val="44"/>
        </w:rPr>
      </w:pPr>
      <w:bookmarkStart w:id="21" w:name="_Toc212544898"/>
      <w:r w:rsidRPr="00315CC0">
        <w:rPr>
          <w:color w:val="165B89" w:themeColor="accent2"/>
          <w:sz w:val="44"/>
          <w:szCs w:val="44"/>
        </w:rPr>
        <w:lastRenderedPageBreak/>
        <w:t>Kosten der D-EITI Umsetzung 202</w:t>
      </w:r>
      <w:r w:rsidR="000602C9" w:rsidRPr="00315CC0">
        <w:rPr>
          <w:color w:val="165B89" w:themeColor="accent2"/>
          <w:sz w:val="44"/>
          <w:szCs w:val="44"/>
        </w:rPr>
        <w:t>5</w:t>
      </w:r>
      <w:bookmarkEnd w:id="21"/>
    </w:p>
    <w:p w14:paraId="111C11E9" w14:textId="491CFDEB" w:rsidR="005016F1" w:rsidRPr="00F77CE2" w:rsidRDefault="005016F1" w:rsidP="0066457F">
      <w:pPr>
        <w:spacing w:before="120"/>
        <w:rPr>
          <w:b/>
          <w:bCs/>
        </w:rPr>
      </w:pPr>
      <w:r w:rsidRPr="00F77CE2">
        <w:rPr>
          <w:b/>
          <w:bCs/>
        </w:rPr>
        <w:t>Bemerkung zu den Gesamtkosten der D-EITI Umsetzung 202</w:t>
      </w:r>
      <w:r w:rsidR="000602C9">
        <w:rPr>
          <w:b/>
          <w:bCs/>
        </w:rPr>
        <w:t>5</w:t>
      </w:r>
    </w:p>
    <w:p w14:paraId="5E69B9F4" w14:textId="6FE14CE7" w:rsidR="00823887" w:rsidRDefault="00823887" w:rsidP="0066457F">
      <w:pPr>
        <w:spacing w:before="120"/>
      </w:pPr>
      <w:r w:rsidRPr="001F5B35">
        <w:t xml:space="preserve">Die tatsächlichen Kosten </w:t>
      </w:r>
      <w:r w:rsidR="00C26374">
        <w:t>bewegen sich</w:t>
      </w:r>
      <w:r w:rsidRPr="001F5B35">
        <w:t xml:space="preserve"> im Rahmen der budgetierten Kosten</w:t>
      </w:r>
      <w:r>
        <w:t xml:space="preserve">. </w:t>
      </w:r>
      <w:r w:rsidR="00FF6CE9" w:rsidRPr="00FF6CE9">
        <w:t xml:space="preserve">Eine weitergehende Kostenaufgliederung ist aus vergaberechtlichen Gründen nicht möglich, da </w:t>
      </w:r>
      <w:r w:rsidR="00FF6CE9">
        <w:t>dies</w:t>
      </w:r>
      <w:r w:rsidR="00FF6CE9" w:rsidRPr="00FF6CE9">
        <w:t xml:space="preserve"> Rückschlüsse auf einzelne Verträge zulassen würde.</w:t>
      </w:r>
    </w:p>
    <w:p w14:paraId="66EECD53" w14:textId="0D2159B8" w:rsidR="005016F1" w:rsidRDefault="00C26374" w:rsidP="0066457F">
      <w:pPr>
        <w:spacing w:before="120"/>
      </w:pPr>
      <w:r>
        <w:t>Das Gesamtbudget</w:t>
      </w:r>
      <w:r w:rsidR="00823887" w:rsidRPr="001F5B35">
        <w:t xml:space="preserve"> </w:t>
      </w:r>
      <w:r w:rsidR="005016F1">
        <w:t>der D-EITI Umsetzung besteh</w:t>
      </w:r>
      <w:r>
        <w:t>t</w:t>
      </w:r>
      <w:r w:rsidR="005016F1">
        <w:t xml:space="preserve"> aus:</w:t>
      </w:r>
    </w:p>
    <w:p w14:paraId="478BCAE0" w14:textId="6E5C3059" w:rsidR="005016F1" w:rsidRDefault="005016F1" w:rsidP="0066457F">
      <w:pPr>
        <w:spacing w:before="120"/>
        <w:ind w:left="284"/>
      </w:pPr>
      <w:r w:rsidRPr="0066457F">
        <w:rPr>
          <w:b/>
          <w:bCs/>
        </w:rPr>
        <w:t>a) den In-kind Beiträgen</w:t>
      </w:r>
      <w:r>
        <w:t xml:space="preserve"> aller Stakeholder-Gruppen durch die Bereitstellung von Personal, Expertise, Raum- und Reisekosten für die Arbeit der MSG (Sitzungen, Workshops, Konferenzteilnahmen, schriftliche Ausarbeitungen, Abstimmungen) und</w:t>
      </w:r>
    </w:p>
    <w:p w14:paraId="429A928E" w14:textId="4A4E681D" w:rsidR="005016F1" w:rsidRDefault="005016F1" w:rsidP="0066457F">
      <w:pPr>
        <w:spacing w:before="120"/>
        <w:ind w:left="284"/>
      </w:pPr>
      <w:r w:rsidRPr="0066457F">
        <w:rPr>
          <w:b/>
          <w:bCs/>
        </w:rPr>
        <w:t>b) dem Budget für externe Unterstützung der MSG</w:t>
      </w:r>
      <w:r>
        <w:t xml:space="preserve"> (D-EITI Sekretariat, Unterverträge mit dem Unabhängigen Verwalter und anderen Dienstleister</w:t>
      </w:r>
      <w:r w:rsidR="003A36A7">
        <w:t>/</w:t>
      </w:r>
      <w:r>
        <w:t>innen, D-EITI Kommunikation) und der Umsetzung der EITI in Deutschland.</w:t>
      </w:r>
    </w:p>
    <w:p w14:paraId="619C2A7B" w14:textId="425B0C16" w:rsidR="00532452" w:rsidRDefault="00532452" w:rsidP="0066457F">
      <w:pPr>
        <w:spacing w:before="120"/>
        <w:ind w:left="284"/>
      </w:pPr>
      <w:r>
        <w:rPr>
          <w:b/>
          <w:bCs/>
        </w:rPr>
        <w:t xml:space="preserve">c) Budget für die Unterstützung von </w:t>
      </w:r>
      <w:r w:rsidR="00DB513F">
        <w:rPr>
          <w:b/>
          <w:bCs/>
        </w:rPr>
        <w:t xml:space="preserve">Reisekosten von MSG-Mitgliedern der Zivilgesellschaft und Privatwirtschaft </w:t>
      </w:r>
      <w:r w:rsidR="00DB513F" w:rsidRPr="00DB513F">
        <w:t>zu EITI Board Meeting</w:t>
      </w:r>
      <w:r w:rsidR="000C0B8D">
        <w:t>s</w:t>
      </w:r>
      <w:r w:rsidR="00DB513F" w:rsidRPr="00DB513F">
        <w:t xml:space="preserve"> und Weltkonferenzen</w:t>
      </w:r>
    </w:p>
    <w:p w14:paraId="5A1CBB25" w14:textId="5521D2AC" w:rsidR="00531938" w:rsidRPr="000543DA" w:rsidRDefault="00531938" w:rsidP="0066457F">
      <w:pPr>
        <w:spacing w:before="120"/>
        <w:ind w:left="284"/>
      </w:pPr>
      <w:r>
        <w:rPr>
          <w:b/>
          <w:bCs/>
        </w:rPr>
        <w:t xml:space="preserve">d) Budget für die Unterstützung der Beteiligung der Zivilgesellschaft </w:t>
      </w:r>
      <w:r w:rsidRPr="000543DA">
        <w:t>am MSG-Prozess</w:t>
      </w:r>
      <w:r w:rsidR="000543DA" w:rsidRPr="000543DA">
        <w:t xml:space="preserve"> (Zuschussverträge)</w:t>
      </w:r>
    </w:p>
    <w:p w14:paraId="5D31160C" w14:textId="6067AA1B" w:rsidR="005016F1" w:rsidRPr="00E23E1A" w:rsidRDefault="005016F1" w:rsidP="0066457F">
      <w:pPr>
        <w:spacing w:before="120"/>
        <w:ind w:left="284"/>
      </w:pPr>
      <w:r>
        <w:t>Das Budget für externe Unterstützung gemäß Punkt b)</w:t>
      </w:r>
      <w:r w:rsidR="000543DA">
        <w:t xml:space="preserve">, für die Unterstützung von Reisekosten für MSG-Mitglieder gemäß Punkt c) und </w:t>
      </w:r>
      <w:r w:rsidR="00FD0D89">
        <w:t>für die Unterstützung der Zivilgesellschaft gemäß Punkt d)</w:t>
      </w:r>
      <w:r>
        <w:t xml:space="preserve"> wird durch das Bundesministerium für Wirtschaft und </w:t>
      </w:r>
      <w:r w:rsidR="00D87711">
        <w:t>Energie</w:t>
      </w:r>
      <w:r>
        <w:t xml:space="preserve"> (BMW</w:t>
      </w:r>
      <w:r w:rsidR="00D87711">
        <w:t>E</w:t>
      </w:r>
      <w:r>
        <w:t xml:space="preserve">) </w:t>
      </w:r>
      <w:r w:rsidR="0051163B">
        <w:t>der MSG</w:t>
      </w:r>
      <w:r w:rsidR="00F163AA">
        <w:t xml:space="preserve"> z</w:t>
      </w:r>
      <w:r w:rsidR="00FD0D89">
        <w:t>ur Verfügung gestellt</w:t>
      </w:r>
      <w:r w:rsidR="0051163B">
        <w:t xml:space="preserve">. Die Verausgabung und das </w:t>
      </w:r>
      <w:r w:rsidR="0051163B" w:rsidRPr="00E23E1A">
        <w:t>Management der Mittel obliegt dem D-EITI Sekretariat</w:t>
      </w:r>
      <w:r w:rsidR="0082576A" w:rsidRPr="00E23E1A">
        <w:t>/</w:t>
      </w:r>
      <w:r w:rsidR="00600C27">
        <w:t xml:space="preserve"> der </w:t>
      </w:r>
      <w:r w:rsidR="0082576A" w:rsidRPr="00E23E1A">
        <w:t>GIZ. Das Barmittelbudget</w:t>
      </w:r>
      <w:r w:rsidRPr="00E23E1A">
        <w:t xml:space="preserve"> beläuft sich für das Jahr 202</w:t>
      </w:r>
      <w:r w:rsidR="00600C27">
        <w:t>5</w:t>
      </w:r>
      <w:r w:rsidRPr="00E23E1A">
        <w:t xml:space="preserve"> </w:t>
      </w:r>
      <w:r w:rsidRPr="005B1742">
        <w:t xml:space="preserve">auf </w:t>
      </w:r>
      <w:r w:rsidR="001C12E9" w:rsidRPr="005B1742">
        <w:t>9</w:t>
      </w:r>
      <w:r w:rsidR="005B1742" w:rsidRPr="005B1742">
        <w:t>48.393,57</w:t>
      </w:r>
      <w:r w:rsidRPr="005B1742">
        <w:t xml:space="preserve"> EUR</w:t>
      </w:r>
      <w:r w:rsidR="005B1742">
        <w:t xml:space="preserve"> (brutto)</w:t>
      </w:r>
      <w:r w:rsidRPr="005B1742">
        <w:t>.</w:t>
      </w:r>
      <w:r w:rsidR="0099553F" w:rsidRPr="00E23E1A">
        <w:t xml:space="preserve"> </w:t>
      </w:r>
      <w:r w:rsidR="00F80C8C" w:rsidRPr="00E23E1A">
        <w:t xml:space="preserve">Das jährliche Barmittelbudget in den Vorjahren belief sich auf </w:t>
      </w:r>
      <w:r w:rsidR="00E1023E" w:rsidRPr="005B1742">
        <w:t xml:space="preserve">etwa </w:t>
      </w:r>
      <w:r w:rsidR="00F80C8C" w:rsidRPr="005B1742">
        <w:t>800.000 EUR</w:t>
      </w:r>
      <w:r w:rsidR="005B1742">
        <w:t xml:space="preserve"> (brutto)</w:t>
      </w:r>
      <w:r w:rsidR="00F80C8C" w:rsidRPr="005B1742">
        <w:t>.</w:t>
      </w:r>
    </w:p>
    <w:p w14:paraId="4D5959AE" w14:textId="443D3AB5" w:rsidR="00B73A31" w:rsidRPr="00E23E1A" w:rsidRDefault="005016F1" w:rsidP="00B73A31">
      <w:pPr>
        <w:spacing w:before="120"/>
        <w:ind w:left="284"/>
      </w:pPr>
      <w:r w:rsidRPr="00E23E1A">
        <w:t>Die Umsetzung von EITI in Deutschland fußt auf der gleichberechtigten Beteiligung und Mitarbeit aller Organisationen, die in der MSG vertreten sind. Um die dafür notwendigen Strukturen aufbauen und Aktivitäten durchführen zu können, unterstützt die Bundesregierung die Zivilgesellschaft 202</w:t>
      </w:r>
      <w:r w:rsidR="00E1023E">
        <w:t>5</w:t>
      </w:r>
      <w:r w:rsidRPr="00E23E1A">
        <w:t xml:space="preserve"> aus den oben genannten Mitteln </w:t>
      </w:r>
      <w:r w:rsidRPr="009964EF">
        <w:t xml:space="preserve">mit </w:t>
      </w:r>
      <w:r w:rsidR="00FB3822" w:rsidRPr="009964EF">
        <w:t>115</w:t>
      </w:r>
      <w:r w:rsidR="005E085E" w:rsidRPr="009964EF">
        <w:t xml:space="preserve">.000 </w:t>
      </w:r>
      <w:r w:rsidRPr="009964EF">
        <w:t>E</w:t>
      </w:r>
      <w:r w:rsidR="00FB3822" w:rsidRPr="009964EF">
        <w:t>UR</w:t>
      </w:r>
      <w:r w:rsidR="009964EF">
        <w:t xml:space="preserve"> (netto)</w:t>
      </w:r>
      <w:r w:rsidR="00B73A31" w:rsidRPr="00E23E1A">
        <w:t>.</w:t>
      </w:r>
    </w:p>
    <w:p w14:paraId="31C9C3F9" w14:textId="3182A777" w:rsidR="00823887" w:rsidRPr="005C15E6" w:rsidRDefault="005016F1" w:rsidP="005C15E6">
      <w:pPr>
        <w:spacing w:before="120"/>
        <w:ind w:left="284"/>
      </w:pPr>
      <w:r w:rsidRPr="00E23E1A">
        <w:t xml:space="preserve">Die finanzielle Unterstützung dient den Organisationen dazu, ihre Stakeholder </w:t>
      </w:r>
      <w:r>
        <w:t>über EITI zu informieren und fachliche Expertise zum Thema Rohstoffpolitik aufzubauen.</w:t>
      </w:r>
    </w:p>
    <w:p w14:paraId="62935267" w14:textId="132FF4A9" w:rsidR="005016F1" w:rsidRPr="00FB0070" w:rsidRDefault="005016F1" w:rsidP="0066457F">
      <w:pPr>
        <w:spacing w:before="120"/>
        <w:rPr>
          <w:b/>
          <w:bCs/>
        </w:rPr>
      </w:pPr>
      <w:r w:rsidRPr="00FB0070">
        <w:rPr>
          <w:b/>
          <w:bCs/>
        </w:rPr>
        <w:t>Bemerkungen zu den Bericht</w:t>
      </w:r>
      <w:r w:rsidR="0051561E">
        <w:rPr>
          <w:b/>
          <w:bCs/>
        </w:rPr>
        <w:t>erstattung</w:t>
      </w:r>
      <w:r w:rsidRPr="00FB0070">
        <w:rPr>
          <w:b/>
          <w:bCs/>
        </w:rPr>
        <w:t>skosten 202</w:t>
      </w:r>
      <w:r w:rsidR="000602C9">
        <w:rPr>
          <w:b/>
          <w:bCs/>
        </w:rPr>
        <w:t>5</w:t>
      </w:r>
    </w:p>
    <w:p w14:paraId="15D1D091" w14:textId="77777777" w:rsidR="0084270B" w:rsidRDefault="005016F1" w:rsidP="0066457F">
      <w:pPr>
        <w:spacing w:before="120"/>
      </w:pPr>
      <w:r>
        <w:t xml:space="preserve">Die </w:t>
      </w:r>
      <w:r w:rsidR="00981C8F">
        <w:t xml:space="preserve">bezifferbaren </w:t>
      </w:r>
      <w:r>
        <w:t xml:space="preserve">Kosten für die Erstellung des </w:t>
      </w:r>
      <w:r w:rsidR="00875DFE">
        <w:t>7</w:t>
      </w:r>
      <w:r>
        <w:t>. D-EITI Bericht</w:t>
      </w:r>
      <w:r w:rsidR="001517F3">
        <w:t>szyklus entsprechen den oben genannten Kosten</w:t>
      </w:r>
      <w:r>
        <w:t xml:space="preserve">. Die Kosten teilen sich auf in </w:t>
      </w:r>
      <w:r w:rsidR="00F43D34">
        <w:t>Fachkräfteeinsatz (</w:t>
      </w:r>
      <w:r>
        <w:t>D-EITI Sekretariat</w:t>
      </w:r>
      <w:r w:rsidR="00F43D34">
        <w:t xml:space="preserve">, </w:t>
      </w:r>
      <w:r w:rsidR="0084270B">
        <w:t>Unterbeauftragungen</w:t>
      </w:r>
      <w:r w:rsidR="00F43D34">
        <w:t>)</w:t>
      </w:r>
      <w:r>
        <w:t xml:space="preserve">, Reisekosten, Sachgüter, </w:t>
      </w:r>
      <w:r w:rsidR="00E10AE3">
        <w:t>Finanzierungen bzw. Zuschüsse an die Zivilgesellschaft</w:t>
      </w:r>
      <w:r w:rsidR="00B5760C">
        <w:t>, sonstige Einzelkosten (z.B.</w:t>
      </w:r>
      <w:r w:rsidR="00E10AE3">
        <w:t xml:space="preserve"> laufende Kosten für Webportale, Server</w:t>
      </w:r>
      <w:r w:rsidR="00B5760C">
        <w:t>, Veranstaltungen, Reisekosten MSG-Mitglieder der Zivilgesellschaft und Privatwirtschaft)</w:t>
      </w:r>
      <w:r>
        <w:t xml:space="preserve">. </w:t>
      </w:r>
    </w:p>
    <w:p w14:paraId="52FC6BAD" w14:textId="2B848083" w:rsidR="00A80204" w:rsidRDefault="0084270B" w:rsidP="0066457F">
      <w:pPr>
        <w:spacing w:before="120"/>
      </w:pPr>
      <w:r>
        <w:t>Kosten für</w:t>
      </w:r>
      <w:r w:rsidR="005016F1">
        <w:t xml:space="preserve"> Unterbeauftragungen durch das D-EITI Sekretariat</w:t>
      </w:r>
      <w:r w:rsidR="00A80204">
        <w:t xml:space="preserve"> sind</w:t>
      </w:r>
      <w:r w:rsidR="005016F1">
        <w:t xml:space="preserve"> Kosten</w:t>
      </w:r>
      <w:r w:rsidR="00A80204">
        <w:t xml:space="preserve"> wie</w:t>
      </w:r>
      <w:r w:rsidR="005016F1">
        <w:t xml:space="preserve"> für die Beauftragung des Unabhängigen Verwalters sowie </w:t>
      </w:r>
      <w:r w:rsidR="00545283">
        <w:t xml:space="preserve">IT-, </w:t>
      </w:r>
      <w:r w:rsidR="005016F1">
        <w:t>Layout- und Übersetzungs</w:t>
      </w:r>
      <w:r w:rsidR="00705927">
        <w:t>dienst</w:t>
      </w:r>
      <w:r w:rsidR="005016F1">
        <w:t xml:space="preserve">leistungen. </w:t>
      </w:r>
    </w:p>
    <w:p w14:paraId="15CAD8D8" w14:textId="6530C57F" w:rsidR="005016F1" w:rsidRDefault="005016F1" w:rsidP="0066457F">
      <w:pPr>
        <w:spacing w:before="120"/>
      </w:pPr>
      <w:r>
        <w:t xml:space="preserve">Zum oben genannten Betrag hinzu kommen </w:t>
      </w:r>
      <w:r w:rsidR="00705927">
        <w:t xml:space="preserve">zudem </w:t>
      </w:r>
      <w:r>
        <w:t>die oben genannten</w:t>
      </w:r>
      <w:r w:rsidR="006E5AFE">
        <w:t xml:space="preserve">, umfangreichen, </w:t>
      </w:r>
      <w:r>
        <w:t>In-kind Beiträge aller drei Stakeholder-Gruppen</w:t>
      </w:r>
      <w:r w:rsidR="006E5AFE">
        <w:t>.</w:t>
      </w:r>
    </w:p>
    <w:p w14:paraId="21EDA645" w14:textId="6C2A5F44" w:rsidR="005016F1" w:rsidRPr="00E30D71" w:rsidRDefault="005016F1" w:rsidP="00080358">
      <w:pPr>
        <w:tabs>
          <w:tab w:val="left" w:pos="6870"/>
        </w:tabs>
        <w:spacing w:before="120"/>
        <w:rPr>
          <w:b/>
          <w:bCs/>
        </w:rPr>
      </w:pPr>
      <w:r w:rsidRPr="00E30D71">
        <w:rPr>
          <w:b/>
          <w:bCs/>
        </w:rPr>
        <w:t xml:space="preserve">Bemerkungen zu Kosten der </w:t>
      </w:r>
      <w:r w:rsidR="00E30D71">
        <w:rPr>
          <w:b/>
          <w:bCs/>
        </w:rPr>
        <w:t>Umsetzung des</w:t>
      </w:r>
      <w:r w:rsidR="00E30D71" w:rsidRPr="00E30D71">
        <w:rPr>
          <w:b/>
          <w:bCs/>
        </w:rPr>
        <w:t xml:space="preserve"> </w:t>
      </w:r>
      <w:r w:rsidRPr="00E30D71">
        <w:rPr>
          <w:b/>
          <w:bCs/>
        </w:rPr>
        <w:t>2023</w:t>
      </w:r>
      <w:r w:rsidR="00E30D71">
        <w:rPr>
          <w:b/>
          <w:bCs/>
        </w:rPr>
        <w:t xml:space="preserve"> EITI</w:t>
      </w:r>
      <w:r w:rsidR="00C3681C">
        <w:rPr>
          <w:b/>
          <w:bCs/>
        </w:rPr>
        <w:t>-</w:t>
      </w:r>
      <w:r w:rsidR="00E30D71">
        <w:rPr>
          <w:b/>
          <w:bCs/>
        </w:rPr>
        <w:t>Standards</w:t>
      </w:r>
      <w:r w:rsidR="00080358" w:rsidRPr="00E30D71">
        <w:rPr>
          <w:b/>
          <w:bCs/>
        </w:rPr>
        <w:tab/>
      </w:r>
    </w:p>
    <w:p w14:paraId="5E8C5C86" w14:textId="5463032A" w:rsidR="007133BD" w:rsidRDefault="005016F1" w:rsidP="00080358">
      <w:pPr>
        <w:spacing w:before="120"/>
      </w:pPr>
      <w:r w:rsidRPr="00E30D71">
        <w:t>Die Kosten für die Validierung sind im oben genannten Gesamtbudget enthalten und summieren sich v.a. aus Personalkosten des D-EITI Sekretariates</w:t>
      </w:r>
      <w:r w:rsidR="00E30D71">
        <w:t xml:space="preserve"> und</w:t>
      </w:r>
      <w:r w:rsidRPr="00E30D71">
        <w:t xml:space="preserve"> Personalkosten aller Stakeholdergruppen.</w:t>
      </w:r>
      <w:r>
        <w:t xml:space="preserve"> </w:t>
      </w:r>
    </w:p>
    <w:p w14:paraId="140EB1B1" w14:textId="5BF1A22D" w:rsidR="001F5B35" w:rsidRPr="001331DE" w:rsidRDefault="001F5B35" w:rsidP="00080358">
      <w:pPr>
        <w:spacing w:before="120"/>
      </w:pPr>
      <w:r w:rsidRPr="001F5B35">
        <w:lastRenderedPageBreak/>
        <w:t>Die tatsächlichen Kosten bewegten sich im Rahmen der budgetierten Kosten</w:t>
      </w:r>
      <w:r>
        <w:t>.</w:t>
      </w:r>
    </w:p>
    <w:sectPr w:rsidR="001F5B35" w:rsidRPr="001331DE" w:rsidSect="00273232">
      <w:pgSz w:w="11900" w:h="16840"/>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Autor" w:initials="A">
    <w:p w14:paraId="7DD664DD" w14:textId="77777777" w:rsidR="008245EB" w:rsidRDefault="008245EB" w:rsidP="008245EB">
      <w:pPr>
        <w:pStyle w:val="Kommentartext"/>
      </w:pPr>
      <w:r>
        <w:rPr>
          <w:rStyle w:val="Kommentarzeichen"/>
        </w:rPr>
        <w:annotationRef/>
      </w:r>
      <w:r>
        <w:rPr>
          <w:u w:val="single"/>
        </w:rPr>
        <w:t>Merker aus O&amp;I Template</w:t>
      </w:r>
      <w:r>
        <w:t>: Aktuelle Debatten über den deutschen Rohstoffsektor werden berücksichtigt/aufgegriffen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D664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D664DD" w16cid:durableId="07E23A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E353" w14:textId="77777777" w:rsidR="005B2439" w:rsidRDefault="005B2439" w:rsidP="00EC240D">
      <w:r>
        <w:separator/>
      </w:r>
    </w:p>
  </w:endnote>
  <w:endnote w:type="continuationSeparator" w:id="0">
    <w:p w14:paraId="423762E9" w14:textId="77777777" w:rsidR="005B2439" w:rsidRDefault="005B2439" w:rsidP="00EC240D">
      <w:r>
        <w:continuationSeparator/>
      </w:r>
    </w:p>
  </w:endnote>
  <w:endnote w:type="continuationNotice" w:id="1">
    <w:p w14:paraId="0FF4BD68" w14:textId="77777777" w:rsidR="005B2439" w:rsidRDefault="005B2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yriad Pro">
    <w:altName w:val="Segoe UI"/>
    <w:panose1 w:val="00000000000000000000"/>
    <w:charset w:val="00"/>
    <w:family w:val="swiss"/>
    <w:notTrueType/>
    <w:pitch w:val="default"/>
    <w:sig w:usb0="00000003" w:usb1="00000000" w:usb2="00000000" w:usb3="00000000" w:csb0="00000001" w:csb1="00000000"/>
  </w:font>
  <w:font w:name="Arial Fett">
    <w:altName w:val="Arial"/>
    <w:panose1 w:val="00000000000000000000"/>
    <w:charset w:val="00"/>
    <w:family w:val="roman"/>
    <w:notTrueType/>
    <w:pitch w:val="default"/>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407650"/>
      <w:docPartObj>
        <w:docPartGallery w:val="Page Numbers (Bottom of Page)"/>
        <w:docPartUnique/>
      </w:docPartObj>
    </w:sdtPr>
    <w:sdtEndPr/>
    <w:sdtContent>
      <w:p w14:paraId="43895871" w14:textId="767031A2" w:rsidR="004D4346" w:rsidRDefault="004D4346" w:rsidP="00EC240D">
        <w:pPr>
          <w:pStyle w:val="Fuzeile"/>
        </w:pPr>
        <w:r>
          <w:fldChar w:fldCharType="begin"/>
        </w:r>
        <w:r>
          <w:instrText>PAGE   \* MERGEFORMAT</w:instrText>
        </w:r>
        <w:r>
          <w:fldChar w:fldCharType="separate"/>
        </w:r>
        <w:r w:rsidR="00415001">
          <w:rPr>
            <w:noProof/>
          </w:rPr>
          <w:t>1</w:t>
        </w:r>
        <w:r>
          <w:fldChar w:fldCharType="end"/>
        </w:r>
      </w:p>
    </w:sdtContent>
  </w:sdt>
  <w:p w14:paraId="35644A2C" w14:textId="77777777" w:rsidR="004D4346" w:rsidRDefault="004D4346" w:rsidP="00EC24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89AF4" w14:textId="77777777" w:rsidR="005B2439" w:rsidRDefault="005B2439" w:rsidP="00EC240D">
      <w:r>
        <w:separator/>
      </w:r>
    </w:p>
  </w:footnote>
  <w:footnote w:type="continuationSeparator" w:id="0">
    <w:p w14:paraId="62B66D30" w14:textId="77777777" w:rsidR="005B2439" w:rsidRDefault="005B2439" w:rsidP="00EC240D">
      <w:r>
        <w:continuationSeparator/>
      </w:r>
    </w:p>
  </w:footnote>
  <w:footnote w:type="continuationNotice" w:id="1">
    <w:p w14:paraId="6E48A2DE" w14:textId="77777777" w:rsidR="005B2439" w:rsidRDefault="005B24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E70DA" w14:textId="37066EC0" w:rsidR="00A02ECE" w:rsidRDefault="00EC240D" w:rsidP="00EC240D">
    <w:pPr>
      <w:pStyle w:val="Kopfzeile"/>
    </w:pPr>
    <w:r>
      <w:rPr>
        <w:noProof/>
      </w:rPr>
      <w:drawing>
        <wp:inline distT="0" distB="0" distL="0" distR="0" wp14:anchorId="1BC47DDA" wp14:editId="6802305E">
          <wp:extent cx="1769110" cy="308610"/>
          <wp:effectExtent l="0" t="0" r="2540" b="0"/>
          <wp:docPr id="1020864150" name="Grafik 1020864150" descr="B-D-EITI Logo ohne Vorbereitungsgru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EITI Logo ohne Vorbereitungsgrup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10" cy="3086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6C33" w14:textId="4CC6F7ED" w:rsidR="00B5024B" w:rsidRDefault="0058699E" w:rsidP="00EC240D">
    <w:pPr>
      <w:pStyle w:val="Kopfzeile"/>
    </w:pPr>
    <w:r>
      <w:rPr>
        <w:noProof/>
      </w:rPr>
      <w:drawing>
        <wp:anchor distT="0" distB="0" distL="114300" distR="114300" simplePos="0" relativeHeight="251666432" behindDoc="0" locked="0" layoutInCell="1" allowOverlap="1" wp14:anchorId="78EFE5E8" wp14:editId="5F928242">
          <wp:simplePos x="0" y="0"/>
          <wp:positionH relativeFrom="column">
            <wp:posOffset>8280045</wp:posOffset>
          </wp:positionH>
          <wp:positionV relativeFrom="paragraph">
            <wp:posOffset>-283185</wp:posOffset>
          </wp:positionV>
          <wp:extent cx="1119225" cy="382775"/>
          <wp:effectExtent l="0" t="0" r="5080" b="0"/>
          <wp:wrapNone/>
          <wp:docPr id="857999049" name="Grafik 857999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9225" cy="38277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B4ED4"/>
    <w:multiLevelType w:val="hybridMultilevel"/>
    <w:tmpl w:val="DFBA6D76"/>
    <w:lvl w:ilvl="0" w:tplc="304E72C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81A6DD6"/>
    <w:multiLevelType w:val="multilevel"/>
    <w:tmpl w:val="D61C87DC"/>
    <w:lvl w:ilvl="0">
      <w:start w:val="7"/>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16cid:durableId="1378318431">
    <w:abstractNumId w:val="1"/>
  </w:num>
  <w:num w:numId="2" w16cid:durableId="189106991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08"/>
  <w:autoHyphenation/>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1F"/>
    <w:rsid w:val="000002A9"/>
    <w:rsid w:val="0000144C"/>
    <w:rsid w:val="000017D3"/>
    <w:rsid w:val="0000239C"/>
    <w:rsid w:val="00002608"/>
    <w:rsid w:val="00002F18"/>
    <w:rsid w:val="0000354A"/>
    <w:rsid w:val="00003846"/>
    <w:rsid w:val="000045E0"/>
    <w:rsid w:val="00004919"/>
    <w:rsid w:val="00005B34"/>
    <w:rsid w:val="00006C4D"/>
    <w:rsid w:val="00006E54"/>
    <w:rsid w:val="000072AA"/>
    <w:rsid w:val="00007879"/>
    <w:rsid w:val="00007EA7"/>
    <w:rsid w:val="00010742"/>
    <w:rsid w:val="000112A8"/>
    <w:rsid w:val="0001358E"/>
    <w:rsid w:val="00017D87"/>
    <w:rsid w:val="00021004"/>
    <w:rsid w:val="000210A6"/>
    <w:rsid w:val="00021B02"/>
    <w:rsid w:val="0002200B"/>
    <w:rsid w:val="000226BC"/>
    <w:rsid w:val="00022C9D"/>
    <w:rsid w:val="000235F8"/>
    <w:rsid w:val="000236BF"/>
    <w:rsid w:val="00023A47"/>
    <w:rsid w:val="00023CB8"/>
    <w:rsid w:val="00024469"/>
    <w:rsid w:val="000246D4"/>
    <w:rsid w:val="00024B45"/>
    <w:rsid w:val="000254CD"/>
    <w:rsid w:val="000268FC"/>
    <w:rsid w:val="00026F08"/>
    <w:rsid w:val="00027C4A"/>
    <w:rsid w:val="00030BBA"/>
    <w:rsid w:val="00030DA6"/>
    <w:rsid w:val="000318BC"/>
    <w:rsid w:val="00032244"/>
    <w:rsid w:val="000330F5"/>
    <w:rsid w:val="0003364D"/>
    <w:rsid w:val="000337DA"/>
    <w:rsid w:val="00033834"/>
    <w:rsid w:val="000339EB"/>
    <w:rsid w:val="00033EFE"/>
    <w:rsid w:val="0003460C"/>
    <w:rsid w:val="00035168"/>
    <w:rsid w:val="000351BE"/>
    <w:rsid w:val="00035CA9"/>
    <w:rsid w:val="000363BD"/>
    <w:rsid w:val="000365FE"/>
    <w:rsid w:val="000367B2"/>
    <w:rsid w:val="00036EB5"/>
    <w:rsid w:val="00037152"/>
    <w:rsid w:val="0003776C"/>
    <w:rsid w:val="000379AB"/>
    <w:rsid w:val="00037D5E"/>
    <w:rsid w:val="0004054A"/>
    <w:rsid w:val="00040A2A"/>
    <w:rsid w:val="00040AFE"/>
    <w:rsid w:val="00040BA9"/>
    <w:rsid w:val="00040C68"/>
    <w:rsid w:val="0004138A"/>
    <w:rsid w:val="00041BA8"/>
    <w:rsid w:val="000423BA"/>
    <w:rsid w:val="00042698"/>
    <w:rsid w:val="00042969"/>
    <w:rsid w:val="00044D6E"/>
    <w:rsid w:val="00044FD8"/>
    <w:rsid w:val="0004644F"/>
    <w:rsid w:val="00046D76"/>
    <w:rsid w:val="00046D84"/>
    <w:rsid w:val="00046DBA"/>
    <w:rsid w:val="000471FC"/>
    <w:rsid w:val="00047584"/>
    <w:rsid w:val="00047D0D"/>
    <w:rsid w:val="00050E59"/>
    <w:rsid w:val="0005183A"/>
    <w:rsid w:val="00051BDB"/>
    <w:rsid w:val="00051D76"/>
    <w:rsid w:val="0005245F"/>
    <w:rsid w:val="00052B20"/>
    <w:rsid w:val="00053290"/>
    <w:rsid w:val="0005354B"/>
    <w:rsid w:val="00053FE9"/>
    <w:rsid w:val="000541DD"/>
    <w:rsid w:val="000543DA"/>
    <w:rsid w:val="00054A20"/>
    <w:rsid w:val="00056562"/>
    <w:rsid w:val="00056C61"/>
    <w:rsid w:val="000602C9"/>
    <w:rsid w:val="000612BA"/>
    <w:rsid w:val="000613A9"/>
    <w:rsid w:val="00061A83"/>
    <w:rsid w:val="00065AEE"/>
    <w:rsid w:val="00066EA7"/>
    <w:rsid w:val="0006716D"/>
    <w:rsid w:val="0007027A"/>
    <w:rsid w:val="00070D71"/>
    <w:rsid w:val="00070DAC"/>
    <w:rsid w:val="00071826"/>
    <w:rsid w:val="00071EA3"/>
    <w:rsid w:val="0007229E"/>
    <w:rsid w:val="000729BF"/>
    <w:rsid w:val="000737A6"/>
    <w:rsid w:val="000739E1"/>
    <w:rsid w:val="0007466F"/>
    <w:rsid w:val="00075C4C"/>
    <w:rsid w:val="0007723A"/>
    <w:rsid w:val="0007733A"/>
    <w:rsid w:val="00080098"/>
    <w:rsid w:val="00080358"/>
    <w:rsid w:val="00080D77"/>
    <w:rsid w:val="00081795"/>
    <w:rsid w:val="00081B13"/>
    <w:rsid w:val="00081B7C"/>
    <w:rsid w:val="00081FB4"/>
    <w:rsid w:val="0008256D"/>
    <w:rsid w:val="00083AB0"/>
    <w:rsid w:val="00084453"/>
    <w:rsid w:val="00084595"/>
    <w:rsid w:val="000848D5"/>
    <w:rsid w:val="00085FA3"/>
    <w:rsid w:val="000863D3"/>
    <w:rsid w:val="00087211"/>
    <w:rsid w:val="0009079C"/>
    <w:rsid w:val="00090BA4"/>
    <w:rsid w:val="00090DC1"/>
    <w:rsid w:val="00092B24"/>
    <w:rsid w:val="00092D84"/>
    <w:rsid w:val="000938F2"/>
    <w:rsid w:val="00094C5A"/>
    <w:rsid w:val="00095C36"/>
    <w:rsid w:val="00095FD4"/>
    <w:rsid w:val="0009617A"/>
    <w:rsid w:val="000964BD"/>
    <w:rsid w:val="00096DAA"/>
    <w:rsid w:val="000A1689"/>
    <w:rsid w:val="000A1B7D"/>
    <w:rsid w:val="000A1C57"/>
    <w:rsid w:val="000A1FB1"/>
    <w:rsid w:val="000A2876"/>
    <w:rsid w:val="000A38F3"/>
    <w:rsid w:val="000A394C"/>
    <w:rsid w:val="000A481A"/>
    <w:rsid w:val="000A58ED"/>
    <w:rsid w:val="000A63B3"/>
    <w:rsid w:val="000A656F"/>
    <w:rsid w:val="000A6F7A"/>
    <w:rsid w:val="000A7C87"/>
    <w:rsid w:val="000A7DBF"/>
    <w:rsid w:val="000B0A6C"/>
    <w:rsid w:val="000B13E8"/>
    <w:rsid w:val="000B20DB"/>
    <w:rsid w:val="000B22A5"/>
    <w:rsid w:val="000B2510"/>
    <w:rsid w:val="000B3D6D"/>
    <w:rsid w:val="000B43A6"/>
    <w:rsid w:val="000B4D31"/>
    <w:rsid w:val="000B4DA3"/>
    <w:rsid w:val="000B56B4"/>
    <w:rsid w:val="000B5A22"/>
    <w:rsid w:val="000B5EB1"/>
    <w:rsid w:val="000B6DB6"/>
    <w:rsid w:val="000B6E2D"/>
    <w:rsid w:val="000B7384"/>
    <w:rsid w:val="000C00CD"/>
    <w:rsid w:val="000C028C"/>
    <w:rsid w:val="000C0983"/>
    <w:rsid w:val="000C0B8D"/>
    <w:rsid w:val="000C1520"/>
    <w:rsid w:val="000C26F5"/>
    <w:rsid w:val="000C3516"/>
    <w:rsid w:val="000C3C46"/>
    <w:rsid w:val="000C3FF3"/>
    <w:rsid w:val="000C48C6"/>
    <w:rsid w:val="000C6BE0"/>
    <w:rsid w:val="000C7C2F"/>
    <w:rsid w:val="000D2570"/>
    <w:rsid w:val="000D2850"/>
    <w:rsid w:val="000D2942"/>
    <w:rsid w:val="000D2CD0"/>
    <w:rsid w:val="000D313F"/>
    <w:rsid w:val="000D4F04"/>
    <w:rsid w:val="000D5B02"/>
    <w:rsid w:val="000D5D12"/>
    <w:rsid w:val="000D60E3"/>
    <w:rsid w:val="000D6238"/>
    <w:rsid w:val="000D7404"/>
    <w:rsid w:val="000D75CF"/>
    <w:rsid w:val="000E06E3"/>
    <w:rsid w:val="000E08B7"/>
    <w:rsid w:val="000E125A"/>
    <w:rsid w:val="000E1597"/>
    <w:rsid w:val="000E16B5"/>
    <w:rsid w:val="000E1C30"/>
    <w:rsid w:val="000E21AC"/>
    <w:rsid w:val="000E2B20"/>
    <w:rsid w:val="000E3267"/>
    <w:rsid w:val="000E3F3F"/>
    <w:rsid w:val="000E4183"/>
    <w:rsid w:val="000E49C6"/>
    <w:rsid w:val="000E4ADB"/>
    <w:rsid w:val="000E5DCD"/>
    <w:rsid w:val="000E61D6"/>
    <w:rsid w:val="000E7A66"/>
    <w:rsid w:val="000F27DB"/>
    <w:rsid w:val="000F3322"/>
    <w:rsid w:val="000F36B8"/>
    <w:rsid w:val="000F3E41"/>
    <w:rsid w:val="000F4179"/>
    <w:rsid w:val="000F44DE"/>
    <w:rsid w:val="000F474F"/>
    <w:rsid w:val="000F4850"/>
    <w:rsid w:val="000F4D6B"/>
    <w:rsid w:val="000F508A"/>
    <w:rsid w:val="000F5849"/>
    <w:rsid w:val="000F5C83"/>
    <w:rsid w:val="000F6977"/>
    <w:rsid w:val="000F6BDA"/>
    <w:rsid w:val="000F7B4A"/>
    <w:rsid w:val="001018BC"/>
    <w:rsid w:val="001038E7"/>
    <w:rsid w:val="00103A97"/>
    <w:rsid w:val="00103E42"/>
    <w:rsid w:val="0010482B"/>
    <w:rsid w:val="0010496E"/>
    <w:rsid w:val="001057D1"/>
    <w:rsid w:val="00106CAA"/>
    <w:rsid w:val="00110CDA"/>
    <w:rsid w:val="0011285A"/>
    <w:rsid w:val="00112D50"/>
    <w:rsid w:val="001132E6"/>
    <w:rsid w:val="001134BE"/>
    <w:rsid w:val="00113CC8"/>
    <w:rsid w:val="0011465E"/>
    <w:rsid w:val="00114850"/>
    <w:rsid w:val="0011676D"/>
    <w:rsid w:val="00116F04"/>
    <w:rsid w:val="0011715A"/>
    <w:rsid w:val="00120DA9"/>
    <w:rsid w:val="00120E7F"/>
    <w:rsid w:val="00121A36"/>
    <w:rsid w:val="0012237B"/>
    <w:rsid w:val="001226F0"/>
    <w:rsid w:val="0012296F"/>
    <w:rsid w:val="00122A43"/>
    <w:rsid w:val="001231E2"/>
    <w:rsid w:val="00124353"/>
    <w:rsid w:val="00124892"/>
    <w:rsid w:val="0012490E"/>
    <w:rsid w:val="00124CF3"/>
    <w:rsid w:val="001257DB"/>
    <w:rsid w:val="00125933"/>
    <w:rsid w:val="00126DE2"/>
    <w:rsid w:val="00130AA8"/>
    <w:rsid w:val="001316BC"/>
    <w:rsid w:val="0013238D"/>
    <w:rsid w:val="001331DE"/>
    <w:rsid w:val="00134686"/>
    <w:rsid w:val="00135DFF"/>
    <w:rsid w:val="00136C9B"/>
    <w:rsid w:val="00136D7F"/>
    <w:rsid w:val="00136EB3"/>
    <w:rsid w:val="00140DB2"/>
    <w:rsid w:val="00140E70"/>
    <w:rsid w:val="00141DA0"/>
    <w:rsid w:val="001420ED"/>
    <w:rsid w:val="001424CE"/>
    <w:rsid w:val="00142EAC"/>
    <w:rsid w:val="001430EB"/>
    <w:rsid w:val="0014324C"/>
    <w:rsid w:val="00144C06"/>
    <w:rsid w:val="0014541A"/>
    <w:rsid w:val="00145C69"/>
    <w:rsid w:val="00146247"/>
    <w:rsid w:val="001465E8"/>
    <w:rsid w:val="00146E32"/>
    <w:rsid w:val="001471BA"/>
    <w:rsid w:val="001472F5"/>
    <w:rsid w:val="0015055E"/>
    <w:rsid w:val="00150641"/>
    <w:rsid w:val="00151724"/>
    <w:rsid w:val="001517F3"/>
    <w:rsid w:val="00151EBA"/>
    <w:rsid w:val="0015250E"/>
    <w:rsid w:val="00152EC6"/>
    <w:rsid w:val="00154070"/>
    <w:rsid w:val="0015439E"/>
    <w:rsid w:val="0015454F"/>
    <w:rsid w:val="00154D39"/>
    <w:rsid w:val="00155C39"/>
    <w:rsid w:val="00156326"/>
    <w:rsid w:val="00157D32"/>
    <w:rsid w:val="00157E81"/>
    <w:rsid w:val="001607D4"/>
    <w:rsid w:val="00161AD1"/>
    <w:rsid w:val="001625C5"/>
    <w:rsid w:val="00162EAA"/>
    <w:rsid w:val="00162F0F"/>
    <w:rsid w:val="00163229"/>
    <w:rsid w:val="00163E18"/>
    <w:rsid w:val="00163E4B"/>
    <w:rsid w:val="00164F0A"/>
    <w:rsid w:val="001660CF"/>
    <w:rsid w:val="0017077F"/>
    <w:rsid w:val="00170923"/>
    <w:rsid w:val="00171068"/>
    <w:rsid w:val="00171520"/>
    <w:rsid w:val="00171A98"/>
    <w:rsid w:val="00172200"/>
    <w:rsid w:val="00172533"/>
    <w:rsid w:val="001740A1"/>
    <w:rsid w:val="0017432E"/>
    <w:rsid w:val="001747F3"/>
    <w:rsid w:val="00174B0B"/>
    <w:rsid w:val="00174BA0"/>
    <w:rsid w:val="001760E1"/>
    <w:rsid w:val="0017632D"/>
    <w:rsid w:val="0017701B"/>
    <w:rsid w:val="001777EE"/>
    <w:rsid w:val="001777F1"/>
    <w:rsid w:val="00180D8F"/>
    <w:rsid w:val="00180E00"/>
    <w:rsid w:val="001810D2"/>
    <w:rsid w:val="00181B41"/>
    <w:rsid w:val="00181FAB"/>
    <w:rsid w:val="00183760"/>
    <w:rsid w:val="00183D36"/>
    <w:rsid w:val="0018461C"/>
    <w:rsid w:val="0018493B"/>
    <w:rsid w:val="0018592B"/>
    <w:rsid w:val="00185D41"/>
    <w:rsid w:val="00187A67"/>
    <w:rsid w:val="00190101"/>
    <w:rsid w:val="001915A6"/>
    <w:rsid w:val="00192619"/>
    <w:rsid w:val="0019348E"/>
    <w:rsid w:val="00193A20"/>
    <w:rsid w:val="00194270"/>
    <w:rsid w:val="0019449A"/>
    <w:rsid w:val="00194D15"/>
    <w:rsid w:val="00195200"/>
    <w:rsid w:val="001968CB"/>
    <w:rsid w:val="0019710C"/>
    <w:rsid w:val="001A041B"/>
    <w:rsid w:val="001A0828"/>
    <w:rsid w:val="001A0F0A"/>
    <w:rsid w:val="001A2826"/>
    <w:rsid w:val="001A2D11"/>
    <w:rsid w:val="001A4897"/>
    <w:rsid w:val="001A754C"/>
    <w:rsid w:val="001A7DCA"/>
    <w:rsid w:val="001B0163"/>
    <w:rsid w:val="001B0666"/>
    <w:rsid w:val="001B1226"/>
    <w:rsid w:val="001B12D5"/>
    <w:rsid w:val="001B235A"/>
    <w:rsid w:val="001B2CAE"/>
    <w:rsid w:val="001B44B2"/>
    <w:rsid w:val="001B4C6F"/>
    <w:rsid w:val="001B5511"/>
    <w:rsid w:val="001B735B"/>
    <w:rsid w:val="001C06D0"/>
    <w:rsid w:val="001C0FB0"/>
    <w:rsid w:val="001C127D"/>
    <w:rsid w:val="001C12E9"/>
    <w:rsid w:val="001C17B8"/>
    <w:rsid w:val="001C199A"/>
    <w:rsid w:val="001C40E6"/>
    <w:rsid w:val="001C45FD"/>
    <w:rsid w:val="001C48D2"/>
    <w:rsid w:val="001C4D30"/>
    <w:rsid w:val="001C625E"/>
    <w:rsid w:val="001C6BEF"/>
    <w:rsid w:val="001C74FA"/>
    <w:rsid w:val="001D002B"/>
    <w:rsid w:val="001D10FB"/>
    <w:rsid w:val="001D251B"/>
    <w:rsid w:val="001D387D"/>
    <w:rsid w:val="001D3F6B"/>
    <w:rsid w:val="001D55D1"/>
    <w:rsid w:val="001D6097"/>
    <w:rsid w:val="001D60A9"/>
    <w:rsid w:val="001D63A0"/>
    <w:rsid w:val="001D64DE"/>
    <w:rsid w:val="001D6A5D"/>
    <w:rsid w:val="001D777B"/>
    <w:rsid w:val="001D7FEF"/>
    <w:rsid w:val="001E0E66"/>
    <w:rsid w:val="001E120D"/>
    <w:rsid w:val="001E1302"/>
    <w:rsid w:val="001E1D0B"/>
    <w:rsid w:val="001E22A1"/>
    <w:rsid w:val="001E2B17"/>
    <w:rsid w:val="001E2D24"/>
    <w:rsid w:val="001E33A7"/>
    <w:rsid w:val="001E4287"/>
    <w:rsid w:val="001F0816"/>
    <w:rsid w:val="001F142E"/>
    <w:rsid w:val="001F2A91"/>
    <w:rsid w:val="001F377F"/>
    <w:rsid w:val="001F409A"/>
    <w:rsid w:val="001F447B"/>
    <w:rsid w:val="001F5B35"/>
    <w:rsid w:val="001F5FEA"/>
    <w:rsid w:val="001F6C7A"/>
    <w:rsid w:val="001F707A"/>
    <w:rsid w:val="001F7111"/>
    <w:rsid w:val="001F718B"/>
    <w:rsid w:val="001F7EE9"/>
    <w:rsid w:val="001F7F33"/>
    <w:rsid w:val="00201198"/>
    <w:rsid w:val="00201581"/>
    <w:rsid w:val="00201A03"/>
    <w:rsid w:val="00202C33"/>
    <w:rsid w:val="00203738"/>
    <w:rsid w:val="00204DA5"/>
    <w:rsid w:val="00205919"/>
    <w:rsid w:val="00206393"/>
    <w:rsid w:val="002078A7"/>
    <w:rsid w:val="002101C5"/>
    <w:rsid w:val="0021104E"/>
    <w:rsid w:val="00211893"/>
    <w:rsid w:val="00211D15"/>
    <w:rsid w:val="00212533"/>
    <w:rsid w:val="00214761"/>
    <w:rsid w:val="00214CB4"/>
    <w:rsid w:val="00215E8D"/>
    <w:rsid w:val="00216041"/>
    <w:rsid w:val="002161AB"/>
    <w:rsid w:val="00216FD4"/>
    <w:rsid w:val="002170BB"/>
    <w:rsid w:val="002205FB"/>
    <w:rsid w:val="002209D6"/>
    <w:rsid w:val="002211B2"/>
    <w:rsid w:val="0022122F"/>
    <w:rsid w:val="00221A1A"/>
    <w:rsid w:val="00222598"/>
    <w:rsid w:val="002248D8"/>
    <w:rsid w:val="0022493A"/>
    <w:rsid w:val="002252A9"/>
    <w:rsid w:val="00225637"/>
    <w:rsid w:val="00225805"/>
    <w:rsid w:val="0022733F"/>
    <w:rsid w:val="00227456"/>
    <w:rsid w:val="00227E2D"/>
    <w:rsid w:val="00227FD5"/>
    <w:rsid w:val="0023098A"/>
    <w:rsid w:val="0023146E"/>
    <w:rsid w:val="00232344"/>
    <w:rsid w:val="0023270E"/>
    <w:rsid w:val="0023337D"/>
    <w:rsid w:val="00233991"/>
    <w:rsid w:val="00233AAD"/>
    <w:rsid w:val="00233C4F"/>
    <w:rsid w:val="00234A47"/>
    <w:rsid w:val="00235AB3"/>
    <w:rsid w:val="00235BC5"/>
    <w:rsid w:val="0023612B"/>
    <w:rsid w:val="00236B45"/>
    <w:rsid w:val="002371C0"/>
    <w:rsid w:val="0024062E"/>
    <w:rsid w:val="00240A1C"/>
    <w:rsid w:val="00241732"/>
    <w:rsid w:val="00242781"/>
    <w:rsid w:val="00243033"/>
    <w:rsid w:val="002434BF"/>
    <w:rsid w:val="00244F6A"/>
    <w:rsid w:val="0024564C"/>
    <w:rsid w:val="0024711B"/>
    <w:rsid w:val="00250395"/>
    <w:rsid w:val="002505D5"/>
    <w:rsid w:val="0025119E"/>
    <w:rsid w:val="00251665"/>
    <w:rsid w:val="00251988"/>
    <w:rsid w:val="00251CA9"/>
    <w:rsid w:val="00252616"/>
    <w:rsid w:val="00252721"/>
    <w:rsid w:val="00252BF0"/>
    <w:rsid w:val="00252D2D"/>
    <w:rsid w:val="00253C73"/>
    <w:rsid w:val="00255046"/>
    <w:rsid w:val="0025765D"/>
    <w:rsid w:val="00257D0F"/>
    <w:rsid w:val="00257DEF"/>
    <w:rsid w:val="00257F20"/>
    <w:rsid w:val="00260A18"/>
    <w:rsid w:val="00261265"/>
    <w:rsid w:val="002612F9"/>
    <w:rsid w:val="0026166C"/>
    <w:rsid w:val="00263B2C"/>
    <w:rsid w:val="00263C0B"/>
    <w:rsid w:val="00264F9F"/>
    <w:rsid w:val="00265E24"/>
    <w:rsid w:val="00266DF1"/>
    <w:rsid w:val="00267A1B"/>
    <w:rsid w:val="002702F6"/>
    <w:rsid w:val="0027041E"/>
    <w:rsid w:val="002714C5"/>
    <w:rsid w:val="002715FB"/>
    <w:rsid w:val="002720E8"/>
    <w:rsid w:val="002727B1"/>
    <w:rsid w:val="00272A3E"/>
    <w:rsid w:val="00272C36"/>
    <w:rsid w:val="00272E96"/>
    <w:rsid w:val="00273232"/>
    <w:rsid w:val="00273E0E"/>
    <w:rsid w:val="00273E4E"/>
    <w:rsid w:val="002744D5"/>
    <w:rsid w:val="00274960"/>
    <w:rsid w:val="00275BB0"/>
    <w:rsid w:val="002764D7"/>
    <w:rsid w:val="00277080"/>
    <w:rsid w:val="00277E59"/>
    <w:rsid w:val="002800ED"/>
    <w:rsid w:val="002809BE"/>
    <w:rsid w:val="00281271"/>
    <w:rsid w:val="00281CBC"/>
    <w:rsid w:val="00281F2E"/>
    <w:rsid w:val="00282A09"/>
    <w:rsid w:val="00282ECB"/>
    <w:rsid w:val="0028321B"/>
    <w:rsid w:val="0028397C"/>
    <w:rsid w:val="00283FD1"/>
    <w:rsid w:val="00284FB7"/>
    <w:rsid w:val="00286121"/>
    <w:rsid w:val="00286310"/>
    <w:rsid w:val="002902D9"/>
    <w:rsid w:val="00290367"/>
    <w:rsid w:val="002904AC"/>
    <w:rsid w:val="0029072E"/>
    <w:rsid w:val="00290F8B"/>
    <w:rsid w:val="0029143E"/>
    <w:rsid w:val="00291AB2"/>
    <w:rsid w:val="00293796"/>
    <w:rsid w:val="00294564"/>
    <w:rsid w:val="00296EF4"/>
    <w:rsid w:val="00297473"/>
    <w:rsid w:val="002A010A"/>
    <w:rsid w:val="002A13F3"/>
    <w:rsid w:val="002A233E"/>
    <w:rsid w:val="002A24CB"/>
    <w:rsid w:val="002A2546"/>
    <w:rsid w:val="002A2ECF"/>
    <w:rsid w:val="002A3228"/>
    <w:rsid w:val="002A39DD"/>
    <w:rsid w:val="002A39FA"/>
    <w:rsid w:val="002A3A94"/>
    <w:rsid w:val="002A4395"/>
    <w:rsid w:val="002A4A81"/>
    <w:rsid w:val="002A4C5D"/>
    <w:rsid w:val="002A6704"/>
    <w:rsid w:val="002A72CA"/>
    <w:rsid w:val="002A72E2"/>
    <w:rsid w:val="002A7739"/>
    <w:rsid w:val="002A7F50"/>
    <w:rsid w:val="002B019D"/>
    <w:rsid w:val="002B1258"/>
    <w:rsid w:val="002B157D"/>
    <w:rsid w:val="002B3384"/>
    <w:rsid w:val="002B3DD2"/>
    <w:rsid w:val="002B3E00"/>
    <w:rsid w:val="002B45D0"/>
    <w:rsid w:val="002B4663"/>
    <w:rsid w:val="002B4BF8"/>
    <w:rsid w:val="002B4FCB"/>
    <w:rsid w:val="002B5461"/>
    <w:rsid w:val="002B5516"/>
    <w:rsid w:val="002B55F3"/>
    <w:rsid w:val="002B64BD"/>
    <w:rsid w:val="002B6F7E"/>
    <w:rsid w:val="002B748D"/>
    <w:rsid w:val="002B78FE"/>
    <w:rsid w:val="002C03BC"/>
    <w:rsid w:val="002C1F5C"/>
    <w:rsid w:val="002C2037"/>
    <w:rsid w:val="002C384E"/>
    <w:rsid w:val="002C385A"/>
    <w:rsid w:val="002C3E3D"/>
    <w:rsid w:val="002C4266"/>
    <w:rsid w:val="002C494E"/>
    <w:rsid w:val="002C549E"/>
    <w:rsid w:val="002D03BD"/>
    <w:rsid w:val="002D073B"/>
    <w:rsid w:val="002D18C8"/>
    <w:rsid w:val="002D1C4D"/>
    <w:rsid w:val="002D23F9"/>
    <w:rsid w:val="002D2876"/>
    <w:rsid w:val="002D3892"/>
    <w:rsid w:val="002D3D32"/>
    <w:rsid w:val="002D458D"/>
    <w:rsid w:val="002D4CC9"/>
    <w:rsid w:val="002D5EC6"/>
    <w:rsid w:val="002D68DB"/>
    <w:rsid w:val="002D6BA8"/>
    <w:rsid w:val="002D6D19"/>
    <w:rsid w:val="002D7809"/>
    <w:rsid w:val="002D78F9"/>
    <w:rsid w:val="002E0261"/>
    <w:rsid w:val="002E0AB1"/>
    <w:rsid w:val="002E0C3B"/>
    <w:rsid w:val="002E0F01"/>
    <w:rsid w:val="002E12BD"/>
    <w:rsid w:val="002E2670"/>
    <w:rsid w:val="002E2D5F"/>
    <w:rsid w:val="002E31CD"/>
    <w:rsid w:val="002E4D68"/>
    <w:rsid w:val="002E5060"/>
    <w:rsid w:val="002E6481"/>
    <w:rsid w:val="002E68AC"/>
    <w:rsid w:val="002E68D6"/>
    <w:rsid w:val="002E7A16"/>
    <w:rsid w:val="002E7E6E"/>
    <w:rsid w:val="002F05BE"/>
    <w:rsid w:val="002F0A36"/>
    <w:rsid w:val="002F0DA6"/>
    <w:rsid w:val="002F189A"/>
    <w:rsid w:val="002F2CA1"/>
    <w:rsid w:val="002F34EB"/>
    <w:rsid w:val="002F4AC7"/>
    <w:rsid w:val="002F5230"/>
    <w:rsid w:val="002F540D"/>
    <w:rsid w:val="002F5A52"/>
    <w:rsid w:val="002F5C0F"/>
    <w:rsid w:val="002F5CD8"/>
    <w:rsid w:val="002F64E0"/>
    <w:rsid w:val="002F6CB4"/>
    <w:rsid w:val="002F6EC1"/>
    <w:rsid w:val="002F7C8C"/>
    <w:rsid w:val="00300BA0"/>
    <w:rsid w:val="00302BA7"/>
    <w:rsid w:val="00304A63"/>
    <w:rsid w:val="00305C21"/>
    <w:rsid w:val="00305E44"/>
    <w:rsid w:val="00305EF1"/>
    <w:rsid w:val="00305F5D"/>
    <w:rsid w:val="00307451"/>
    <w:rsid w:val="00307538"/>
    <w:rsid w:val="003123CB"/>
    <w:rsid w:val="00312604"/>
    <w:rsid w:val="00313241"/>
    <w:rsid w:val="00314694"/>
    <w:rsid w:val="003146A5"/>
    <w:rsid w:val="003146AD"/>
    <w:rsid w:val="003148EB"/>
    <w:rsid w:val="00315CC0"/>
    <w:rsid w:val="003168D4"/>
    <w:rsid w:val="00317062"/>
    <w:rsid w:val="00317243"/>
    <w:rsid w:val="00317249"/>
    <w:rsid w:val="003206AA"/>
    <w:rsid w:val="00320EA2"/>
    <w:rsid w:val="003211B1"/>
    <w:rsid w:val="00322689"/>
    <w:rsid w:val="00322690"/>
    <w:rsid w:val="00323FE1"/>
    <w:rsid w:val="00326091"/>
    <w:rsid w:val="00326A43"/>
    <w:rsid w:val="00327003"/>
    <w:rsid w:val="003278B3"/>
    <w:rsid w:val="003278C7"/>
    <w:rsid w:val="00327902"/>
    <w:rsid w:val="00327C18"/>
    <w:rsid w:val="00327E0B"/>
    <w:rsid w:val="0033014B"/>
    <w:rsid w:val="00331395"/>
    <w:rsid w:val="003313F9"/>
    <w:rsid w:val="00331DD4"/>
    <w:rsid w:val="00331E73"/>
    <w:rsid w:val="00331ED0"/>
    <w:rsid w:val="0033238A"/>
    <w:rsid w:val="003329B5"/>
    <w:rsid w:val="003332F1"/>
    <w:rsid w:val="0033345D"/>
    <w:rsid w:val="003334AA"/>
    <w:rsid w:val="00333AB4"/>
    <w:rsid w:val="00333D86"/>
    <w:rsid w:val="00334DFE"/>
    <w:rsid w:val="00335A3B"/>
    <w:rsid w:val="00337021"/>
    <w:rsid w:val="00337B0B"/>
    <w:rsid w:val="00337C96"/>
    <w:rsid w:val="00340428"/>
    <w:rsid w:val="00340B4C"/>
    <w:rsid w:val="00340CBF"/>
    <w:rsid w:val="00343573"/>
    <w:rsid w:val="0034398A"/>
    <w:rsid w:val="00343BFC"/>
    <w:rsid w:val="00343C39"/>
    <w:rsid w:val="00344600"/>
    <w:rsid w:val="00344666"/>
    <w:rsid w:val="00344CE4"/>
    <w:rsid w:val="00345034"/>
    <w:rsid w:val="003458F7"/>
    <w:rsid w:val="003476A8"/>
    <w:rsid w:val="00347B6E"/>
    <w:rsid w:val="0034F305"/>
    <w:rsid w:val="00350332"/>
    <w:rsid w:val="003506BD"/>
    <w:rsid w:val="00352584"/>
    <w:rsid w:val="00354B20"/>
    <w:rsid w:val="003556CD"/>
    <w:rsid w:val="003556D9"/>
    <w:rsid w:val="00355B7E"/>
    <w:rsid w:val="0035736F"/>
    <w:rsid w:val="003577A6"/>
    <w:rsid w:val="0036078B"/>
    <w:rsid w:val="003613C5"/>
    <w:rsid w:val="00364082"/>
    <w:rsid w:val="003648C0"/>
    <w:rsid w:val="003657F9"/>
    <w:rsid w:val="003672BE"/>
    <w:rsid w:val="00367CC2"/>
    <w:rsid w:val="003701F5"/>
    <w:rsid w:val="003704EA"/>
    <w:rsid w:val="00370690"/>
    <w:rsid w:val="003710F4"/>
    <w:rsid w:val="00371C29"/>
    <w:rsid w:val="00371D5C"/>
    <w:rsid w:val="00371FB3"/>
    <w:rsid w:val="00371FD0"/>
    <w:rsid w:val="003726F5"/>
    <w:rsid w:val="00373CF7"/>
    <w:rsid w:val="0037419F"/>
    <w:rsid w:val="00375216"/>
    <w:rsid w:val="003754BC"/>
    <w:rsid w:val="00376012"/>
    <w:rsid w:val="00377768"/>
    <w:rsid w:val="00377CF0"/>
    <w:rsid w:val="00377DC1"/>
    <w:rsid w:val="003818E6"/>
    <w:rsid w:val="00381BC4"/>
    <w:rsid w:val="00382520"/>
    <w:rsid w:val="00382BF1"/>
    <w:rsid w:val="003835AB"/>
    <w:rsid w:val="00384422"/>
    <w:rsid w:val="0038478C"/>
    <w:rsid w:val="003851FA"/>
    <w:rsid w:val="003855B0"/>
    <w:rsid w:val="00385F0B"/>
    <w:rsid w:val="003866BB"/>
    <w:rsid w:val="00387557"/>
    <w:rsid w:val="00387626"/>
    <w:rsid w:val="00390BB1"/>
    <w:rsid w:val="003912A7"/>
    <w:rsid w:val="003918E8"/>
    <w:rsid w:val="00391BE4"/>
    <w:rsid w:val="00392150"/>
    <w:rsid w:val="00392388"/>
    <w:rsid w:val="003931F3"/>
    <w:rsid w:val="00395131"/>
    <w:rsid w:val="00396283"/>
    <w:rsid w:val="00396BCC"/>
    <w:rsid w:val="003972D4"/>
    <w:rsid w:val="00397521"/>
    <w:rsid w:val="003A0298"/>
    <w:rsid w:val="003A134C"/>
    <w:rsid w:val="003A16ED"/>
    <w:rsid w:val="003A248B"/>
    <w:rsid w:val="003A29E8"/>
    <w:rsid w:val="003A3174"/>
    <w:rsid w:val="003A36A7"/>
    <w:rsid w:val="003A5236"/>
    <w:rsid w:val="003A6328"/>
    <w:rsid w:val="003A67FC"/>
    <w:rsid w:val="003A775F"/>
    <w:rsid w:val="003B02BF"/>
    <w:rsid w:val="003B0A02"/>
    <w:rsid w:val="003B0CC4"/>
    <w:rsid w:val="003B0EF7"/>
    <w:rsid w:val="003B258A"/>
    <w:rsid w:val="003B28CD"/>
    <w:rsid w:val="003B2EB0"/>
    <w:rsid w:val="003B3A71"/>
    <w:rsid w:val="003B3BC0"/>
    <w:rsid w:val="003B420F"/>
    <w:rsid w:val="003B45B0"/>
    <w:rsid w:val="003B4C6C"/>
    <w:rsid w:val="003B557B"/>
    <w:rsid w:val="003B5EA5"/>
    <w:rsid w:val="003B5F59"/>
    <w:rsid w:val="003B628A"/>
    <w:rsid w:val="003B629C"/>
    <w:rsid w:val="003C06D3"/>
    <w:rsid w:val="003C071B"/>
    <w:rsid w:val="003C2056"/>
    <w:rsid w:val="003C31C9"/>
    <w:rsid w:val="003C39FE"/>
    <w:rsid w:val="003C4164"/>
    <w:rsid w:val="003C42CC"/>
    <w:rsid w:val="003C4436"/>
    <w:rsid w:val="003C7491"/>
    <w:rsid w:val="003C7C8A"/>
    <w:rsid w:val="003C7C8E"/>
    <w:rsid w:val="003D067B"/>
    <w:rsid w:val="003D0B73"/>
    <w:rsid w:val="003D1822"/>
    <w:rsid w:val="003D20DD"/>
    <w:rsid w:val="003D303D"/>
    <w:rsid w:val="003D35CF"/>
    <w:rsid w:val="003D3C39"/>
    <w:rsid w:val="003D520D"/>
    <w:rsid w:val="003D62FF"/>
    <w:rsid w:val="003D76AA"/>
    <w:rsid w:val="003E12D3"/>
    <w:rsid w:val="003E30F2"/>
    <w:rsid w:val="003E3E92"/>
    <w:rsid w:val="003E4A4F"/>
    <w:rsid w:val="003E57A8"/>
    <w:rsid w:val="003E6FD2"/>
    <w:rsid w:val="003E7AB2"/>
    <w:rsid w:val="003F0FF0"/>
    <w:rsid w:val="003F2F30"/>
    <w:rsid w:val="003F3E02"/>
    <w:rsid w:val="003F4CF0"/>
    <w:rsid w:val="003F53DC"/>
    <w:rsid w:val="003F546D"/>
    <w:rsid w:val="003F5E6D"/>
    <w:rsid w:val="003F5E9D"/>
    <w:rsid w:val="003F5FBA"/>
    <w:rsid w:val="003F6A43"/>
    <w:rsid w:val="003F6B3F"/>
    <w:rsid w:val="003F7441"/>
    <w:rsid w:val="004007AB"/>
    <w:rsid w:val="0040222E"/>
    <w:rsid w:val="004023A1"/>
    <w:rsid w:val="00402B9A"/>
    <w:rsid w:val="004032DB"/>
    <w:rsid w:val="004034B1"/>
    <w:rsid w:val="0040403B"/>
    <w:rsid w:val="0040429C"/>
    <w:rsid w:val="00404528"/>
    <w:rsid w:val="004046E9"/>
    <w:rsid w:val="00404B86"/>
    <w:rsid w:val="00405502"/>
    <w:rsid w:val="004064EE"/>
    <w:rsid w:val="00406AD3"/>
    <w:rsid w:val="00406E4F"/>
    <w:rsid w:val="00406F99"/>
    <w:rsid w:val="00407BD7"/>
    <w:rsid w:val="00407BF1"/>
    <w:rsid w:val="004102DB"/>
    <w:rsid w:val="00410A06"/>
    <w:rsid w:val="00410BE7"/>
    <w:rsid w:val="00411635"/>
    <w:rsid w:val="00412C64"/>
    <w:rsid w:val="00415001"/>
    <w:rsid w:val="004150F1"/>
    <w:rsid w:val="00415690"/>
    <w:rsid w:val="00416453"/>
    <w:rsid w:val="00416E30"/>
    <w:rsid w:val="00417492"/>
    <w:rsid w:val="00417545"/>
    <w:rsid w:val="004179D2"/>
    <w:rsid w:val="00421031"/>
    <w:rsid w:val="0042144C"/>
    <w:rsid w:val="0042232D"/>
    <w:rsid w:val="00422E3E"/>
    <w:rsid w:val="00425457"/>
    <w:rsid w:val="0042662A"/>
    <w:rsid w:val="004268B2"/>
    <w:rsid w:val="004275A7"/>
    <w:rsid w:val="00427EF5"/>
    <w:rsid w:val="00430767"/>
    <w:rsid w:val="00431463"/>
    <w:rsid w:val="00432BD7"/>
    <w:rsid w:val="004339D3"/>
    <w:rsid w:val="00433CCA"/>
    <w:rsid w:val="00434709"/>
    <w:rsid w:val="00434EA1"/>
    <w:rsid w:val="00435732"/>
    <w:rsid w:val="00435C48"/>
    <w:rsid w:val="004360BA"/>
    <w:rsid w:val="0043613D"/>
    <w:rsid w:val="004366B3"/>
    <w:rsid w:val="004367E8"/>
    <w:rsid w:val="00440330"/>
    <w:rsid w:val="00440A9D"/>
    <w:rsid w:val="0044195E"/>
    <w:rsid w:val="004419B8"/>
    <w:rsid w:val="0044216D"/>
    <w:rsid w:val="00442A6B"/>
    <w:rsid w:val="004439B9"/>
    <w:rsid w:val="00443D3F"/>
    <w:rsid w:val="00443F8D"/>
    <w:rsid w:val="00444134"/>
    <w:rsid w:val="004442A2"/>
    <w:rsid w:val="00445A72"/>
    <w:rsid w:val="00445FDE"/>
    <w:rsid w:val="00446101"/>
    <w:rsid w:val="0044716F"/>
    <w:rsid w:val="004476BD"/>
    <w:rsid w:val="00447A4E"/>
    <w:rsid w:val="00450543"/>
    <w:rsid w:val="00450667"/>
    <w:rsid w:val="00450EE0"/>
    <w:rsid w:val="0045167E"/>
    <w:rsid w:val="0045249D"/>
    <w:rsid w:val="00453083"/>
    <w:rsid w:val="00453D75"/>
    <w:rsid w:val="00454F41"/>
    <w:rsid w:val="004553CD"/>
    <w:rsid w:val="004559A4"/>
    <w:rsid w:val="00455F9F"/>
    <w:rsid w:val="00456ED7"/>
    <w:rsid w:val="0045703B"/>
    <w:rsid w:val="00457B01"/>
    <w:rsid w:val="00460B6A"/>
    <w:rsid w:val="00460D79"/>
    <w:rsid w:val="00460D99"/>
    <w:rsid w:val="00461086"/>
    <w:rsid w:val="004614E8"/>
    <w:rsid w:val="00461DC3"/>
    <w:rsid w:val="00461F3B"/>
    <w:rsid w:val="00462E49"/>
    <w:rsid w:val="00463CCA"/>
    <w:rsid w:val="004644D4"/>
    <w:rsid w:val="00464BE0"/>
    <w:rsid w:val="00465613"/>
    <w:rsid w:val="004658BB"/>
    <w:rsid w:val="004664DF"/>
    <w:rsid w:val="00466C32"/>
    <w:rsid w:val="00467767"/>
    <w:rsid w:val="00467FCD"/>
    <w:rsid w:val="00470908"/>
    <w:rsid w:val="00470DF9"/>
    <w:rsid w:val="004716F1"/>
    <w:rsid w:val="004732B8"/>
    <w:rsid w:val="00474C40"/>
    <w:rsid w:val="00475372"/>
    <w:rsid w:val="00475C46"/>
    <w:rsid w:val="00475FA1"/>
    <w:rsid w:val="004761E6"/>
    <w:rsid w:val="00477374"/>
    <w:rsid w:val="00477AAC"/>
    <w:rsid w:val="00477C78"/>
    <w:rsid w:val="00482602"/>
    <w:rsid w:val="00482CCE"/>
    <w:rsid w:val="00482D45"/>
    <w:rsid w:val="00483102"/>
    <w:rsid w:val="004832B8"/>
    <w:rsid w:val="004839FF"/>
    <w:rsid w:val="00483C95"/>
    <w:rsid w:val="004841B5"/>
    <w:rsid w:val="00484E44"/>
    <w:rsid w:val="004850E6"/>
    <w:rsid w:val="004857B6"/>
    <w:rsid w:val="00485E84"/>
    <w:rsid w:val="00486D38"/>
    <w:rsid w:val="00486DE8"/>
    <w:rsid w:val="0049034F"/>
    <w:rsid w:val="00492CAC"/>
    <w:rsid w:val="00492FD7"/>
    <w:rsid w:val="00493E6E"/>
    <w:rsid w:val="00494961"/>
    <w:rsid w:val="00494DB9"/>
    <w:rsid w:val="0049524D"/>
    <w:rsid w:val="004953F4"/>
    <w:rsid w:val="00495EFF"/>
    <w:rsid w:val="0049683B"/>
    <w:rsid w:val="0049696A"/>
    <w:rsid w:val="00497157"/>
    <w:rsid w:val="00497DD2"/>
    <w:rsid w:val="004A0004"/>
    <w:rsid w:val="004A0318"/>
    <w:rsid w:val="004A075B"/>
    <w:rsid w:val="004A0FE8"/>
    <w:rsid w:val="004A1720"/>
    <w:rsid w:val="004A1BE0"/>
    <w:rsid w:val="004A3C73"/>
    <w:rsid w:val="004A3CF8"/>
    <w:rsid w:val="004A3D65"/>
    <w:rsid w:val="004A40A3"/>
    <w:rsid w:val="004A4AF4"/>
    <w:rsid w:val="004A4EC9"/>
    <w:rsid w:val="004A5382"/>
    <w:rsid w:val="004A5B68"/>
    <w:rsid w:val="004A5D3A"/>
    <w:rsid w:val="004A5ED6"/>
    <w:rsid w:val="004B0D83"/>
    <w:rsid w:val="004B18EA"/>
    <w:rsid w:val="004B2281"/>
    <w:rsid w:val="004B2D4C"/>
    <w:rsid w:val="004B3A98"/>
    <w:rsid w:val="004B3C7C"/>
    <w:rsid w:val="004B427C"/>
    <w:rsid w:val="004B6079"/>
    <w:rsid w:val="004B6654"/>
    <w:rsid w:val="004B7C51"/>
    <w:rsid w:val="004B7D96"/>
    <w:rsid w:val="004C04E5"/>
    <w:rsid w:val="004C1022"/>
    <w:rsid w:val="004C145B"/>
    <w:rsid w:val="004C1BEA"/>
    <w:rsid w:val="004C217A"/>
    <w:rsid w:val="004C2204"/>
    <w:rsid w:val="004C2DC9"/>
    <w:rsid w:val="004C4124"/>
    <w:rsid w:val="004C4613"/>
    <w:rsid w:val="004C4731"/>
    <w:rsid w:val="004C66F1"/>
    <w:rsid w:val="004C7DCD"/>
    <w:rsid w:val="004D00F6"/>
    <w:rsid w:val="004D02A0"/>
    <w:rsid w:val="004D1C9F"/>
    <w:rsid w:val="004D27F4"/>
    <w:rsid w:val="004D3011"/>
    <w:rsid w:val="004D4346"/>
    <w:rsid w:val="004D5487"/>
    <w:rsid w:val="004D6395"/>
    <w:rsid w:val="004D6DCB"/>
    <w:rsid w:val="004D7AED"/>
    <w:rsid w:val="004E13BD"/>
    <w:rsid w:val="004E148E"/>
    <w:rsid w:val="004E2EF2"/>
    <w:rsid w:val="004E4FE8"/>
    <w:rsid w:val="004E6EB8"/>
    <w:rsid w:val="004E7208"/>
    <w:rsid w:val="004E764A"/>
    <w:rsid w:val="004F16D9"/>
    <w:rsid w:val="004F183E"/>
    <w:rsid w:val="004F196F"/>
    <w:rsid w:val="004F2ABF"/>
    <w:rsid w:val="004F423A"/>
    <w:rsid w:val="004F4F7B"/>
    <w:rsid w:val="004F5B5D"/>
    <w:rsid w:val="004F5B61"/>
    <w:rsid w:val="00500908"/>
    <w:rsid w:val="0050165A"/>
    <w:rsid w:val="005016F1"/>
    <w:rsid w:val="00502E5A"/>
    <w:rsid w:val="00504635"/>
    <w:rsid w:val="00504932"/>
    <w:rsid w:val="00504A86"/>
    <w:rsid w:val="00504BA3"/>
    <w:rsid w:val="00504F75"/>
    <w:rsid w:val="00505547"/>
    <w:rsid w:val="00505D50"/>
    <w:rsid w:val="00506374"/>
    <w:rsid w:val="00506592"/>
    <w:rsid w:val="00506766"/>
    <w:rsid w:val="00507814"/>
    <w:rsid w:val="00507BA6"/>
    <w:rsid w:val="005105D7"/>
    <w:rsid w:val="00511200"/>
    <w:rsid w:val="0051163B"/>
    <w:rsid w:val="00512035"/>
    <w:rsid w:val="00512A75"/>
    <w:rsid w:val="00512E2B"/>
    <w:rsid w:val="00512E55"/>
    <w:rsid w:val="00513162"/>
    <w:rsid w:val="0051342E"/>
    <w:rsid w:val="0051454B"/>
    <w:rsid w:val="00514946"/>
    <w:rsid w:val="0051508F"/>
    <w:rsid w:val="0051561E"/>
    <w:rsid w:val="00515C02"/>
    <w:rsid w:val="00515E65"/>
    <w:rsid w:val="00515FD1"/>
    <w:rsid w:val="00516570"/>
    <w:rsid w:val="00516D05"/>
    <w:rsid w:val="00517DA0"/>
    <w:rsid w:val="00520387"/>
    <w:rsid w:val="0052058D"/>
    <w:rsid w:val="00520920"/>
    <w:rsid w:val="0052405F"/>
    <w:rsid w:val="005247C9"/>
    <w:rsid w:val="0052486A"/>
    <w:rsid w:val="00524899"/>
    <w:rsid w:val="005252CC"/>
    <w:rsid w:val="005263A7"/>
    <w:rsid w:val="005279F6"/>
    <w:rsid w:val="00530530"/>
    <w:rsid w:val="00530985"/>
    <w:rsid w:val="00530EF7"/>
    <w:rsid w:val="00531938"/>
    <w:rsid w:val="00532452"/>
    <w:rsid w:val="0053328D"/>
    <w:rsid w:val="0053352D"/>
    <w:rsid w:val="00536191"/>
    <w:rsid w:val="0053645E"/>
    <w:rsid w:val="005368F1"/>
    <w:rsid w:val="00540528"/>
    <w:rsid w:val="005420FC"/>
    <w:rsid w:val="00542A88"/>
    <w:rsid w:val="00542C66"/>
    <w:rsid w:val="00543535"/>
    <w:rsid w:val="00543E48"/>
    <w:rsid w:val="0054448C"/>
    <w:rsid w:val="00544923"/>
    <w:rsid w:val="00544A0A"/>
    <w:rsid w:val="005450AB"/>
    <w:rsid w:val="00545283"/>
    <w:rsid w:val="005454FB"/>
    <w:rsid w:val="005457C5"/>
    <w:rsid w:val="00546E28"/>
    <w:rsid w:val="00547D0D"/>
    <w:rsid w:val="00550006"/>
    <w:rsid w:val="0055051F"/>
    <w:rsid w:val="0055118C"/>
    <w:rsid w:val="005513D6"/>
    <w:rsid w:val="005522AA"/>
    <w:rsid w:val="005525A5"/>
    <w:rsid w:val="00552DBF"/>
    <w:rsid w:val="00552E3F"/>
    <w:rsid w:val="00553F92"/>
    <w:rsid w:val="005555AF"/>
    <w:rsid w:val="0055565B"/>
    <w:rsid w:val="005558C0"/>
    <w:rsid w:val="00555F69"/>
    <w:rsid w:val="00556149"/>
    <w:rsid w:val="00556FB4"/>
    <w:rsid w:val="00557159"/>
    <w:rsid w:val="0056009E"/>
    <w:rsid w:val="005600CA"/>
    <w:rsid w:val="00560978"/>
    <w:rsid w:val="005610D7"/>
    <w:rsid w:val="00561A59"/>
    <w:rsid w:val="00561CC9"/>
    <w:rsid w:val="005628C5"/>
    <w:rsid w:val="0056309A"/>
    <w:rsid w:val="0056366A"/>
    <w:rsid w:val="00564180"/>
    <w:rsid w:val="00566AD7"/>
    <w:rsid w:val="00566EE6"/>
    <w:rsid w:val="00567335"/>
    <w:rsid w:val="00570109"/>
    <w:rsid w:val="00571159"/>
    <w:rsid w:val="005716DD"/>
    <w:rsid w:val="00571B09"/>
    <w:rsid w:val="00571B4E"/>
    <w:rsid w:val="00572423"/>
    <w:rsid w:val="005727DB"/>
    <w:rsid w:val="00572813"/>
    <w:rsid w:val="00572BB7"/>
    <w:rsid w:val="0057462B"/>
    <w:rsid w:val="00574C8C"/>
    <w:rsid w:val="00575385"/>
    <w:rsid w:val="0057656D"/>
    <w:rsid w:val="00577465"/>
    <w:rsid w:val="005802D7"/>
    <w:rsid w:val="00581633"/>
    <w:rsid w:val="0058370B"/>
    <w:rsid w:val="00584306"/>
    <w:rsid w:val="0058699E"/>
    <w:rsid w:val="00586C83"/>
    <w:rsid w:val="0058782D"/>
    <w:rsid w:val="00587C1A"/>
    <w:rsid w:val="005913EE"/>
    <w:rsid w:val="00591475"/>
    <w:rsid w:val="00591502"/>
    <w:rsid w:val="00592B20"/>
    <w:rsid w:val="005937F1"/>
    <w:rsid w:val="00593C78"/>
    <w:rsid w:val="005947C8"/>
    <w:rsid w:val="0059535C"/>
    <w:rsid w:val="0059563A"/>
    <w:rsid w:val="00595B1F"/>
    <w:rsid w:val="005962E2"/>
    <w:rsid w:val="0059684A"/>
    <w:rsid w:val="005A1473"/>
    <w:rsid w:val="005A2410"/>
    <w:rsid w:val="005A2799"/>
    <w:rsid w:val="005A295B"/>
    <w:rsid w:val="005A3206"/>
    <w:rsid w:val="005A39D4"/>
    <w:rsid w:val="005A3B01"/>
    <w:rsid w:val="005A72E1"/>
    <w:rsid w:val="005A740F"/>
    <w:rsid w:val="005B01F6"/>
    <w:rsid w:val="005B0268"/>
    <w:rsid w:val="005B14CF"/>
    <w:rsid w:val="005B1742"/>
    <w:rsid w:val="005B1CA6"/>
    <w:rsid w:val="005B1FE4"/>
    <w:rsid w:val="005B2439"/>
    <w:rsid w:val="005B2F56"/>
    <w:rsid w:val="005B3C58"/>
    <w:rsid w:val="005B3FA3"/>
    <w:rsid w:val="005B4217"/>
    <w:rsid w:val="005B4DA8"/>
    <w:rsid w:val="005B4E12"/>
    <w:rsid w:val="005B5728"/>
    <w:rsid w:val="005B5A90"/>
    <w:rsid w:val="005B6483"/>
    <w:rsid w:val="005B71A1"/>
    <w:rsid w:val="005B7948"/>
    <w:rsid w:val="005B7EC6"/>
    <w:rsid w:val="005B7F27"/>
    <w:rsid w:val="005C0B51"/>
    <w:rsid w:val="005C138C"/>
    <w:rsid w:val="005C1430"/>
    <w:rsid w:val="005C15E6"/>
    <w:rsid w:val="005C19A7"/>
    <w:rsid w:val="005C2321"/>
    <w:rsid w:val="005C300A"/>
    <w:rsid w:val="005C42EC"/>
    <w:rsid w:val="005C443F"/>
    <w:rsid w:val="005C5D7F"/>
    <w:rsid w:val="005C72AC"/>
    <w:rsid w:val="005C7350"/>
    <w:rsid w:val="005C743B"/>
    <w:rsid w:val="005C759A"/>
    <w:rsid w:val="005D011C"/>
    <w:rsid w:val="005D0A31"/>
    <w:rsid w:val="005D1E66"/>
    <w:rsid w:val="005D1F70"/>
    <w:rsid w:val="005D2396"/>
    <w:rsid w:val="005D4065"/>
    <w:rsid w:val="005D435C"/>
    <w:rsid w:val="005D4845"/>
    <w:rsid w:val="005D534F"/>
    <w:rsid w:val="005D700E"/>
    <w:rsid w:val="005D7904"/>
    <w:rsid w:val="005E085E"/>
    <w:rsid w:val="005E0A15"/>
    <w:rsid w:val="005E0C19"/>
    <w:rsid w:val="005E1093"/>
    <w:rsid w:val="005E15C9"/>
    <w:rsid w:val="005E2DCE"/>
    <w:rsid w:val="005E30B4"/>
    <w:rsid w:val="005E51B7"/>
    <w:rsid w:val="005F1795"/>
    <w:rsid w:val="005F17F6"/>
    <w:rsid w:val="005F26BD"/>
    <w:rsid w:val="005F3119"/>
    <w:rsid w:val="005F3ABB"/>
    <w:rsid w:val="005F3B81"/>
    <w:rsid w:val="005F3EC2"/>
    <w:rsid w:val="005F4D76"/>
    <w:rsid w:val="005F4F1A"/>
    <w:rsid w:val="005F59D0"/>
    <w:rsid w:val="005F6883"/>
    <w:rsid w:val="005F7118"/>
    <w:rsid w:val="005F7693"/>
    <w:rsid w:val="00600C27"/>
    <w:rsid w:val="00602043"/>
    <w:rsid w:val="006021B7"/>
    <w:rsid w:val="00603829"/>
    <w:rsid w:val="00603E60"/>
    <w:rsid w:val="006041BD"/>
    <w:rsid w:val="00605170"/>
    <w:rsid w:val="006051E1"/>
    <w:rsid w:val="006057D1"/>
    <w:rsid w:val="00606790"/>
    <w:rsid w:val="006106CD"/>
    <w:rsid w:val="00611B96"/>
    <w:rsid w:val="00611DD8"/>
    <w:rsid w:val="0061281B"/>
    <w:rsid w:val="006132A1"/>
    <w:rsid w:val="0061430A"/>
    <w:rsid w:val="00615616"/>
    <w:rsid w:val="006206FE"/>
    <w:rsid w:val="0062082C"/>
    <w:rsid w:val="00621270"/>
    <w:rsid w:val="006218D1"/>
    <w:rsid w:val="00621D48"/>
    <w:rsid w:val="00622DF6"/>
    <w:rsid w:val="0062311D"/>
    <w:rsid w:val="00623FE0"/>
    <w:rsid w:val="006246D5"/>
    <w:rsid w:val="00625038"/>
    <w:rsid w:val="00625C5D"/>
    <w:rsid w:val="00626B2F"/>
    <w:rsid w:val="00626BC8"/>
    <w:rsid w:val="00626BCC"/>
    <w:rsid w:val="00627FBB"/>
    <w:rsid w:val="006303D1"/>
    <w:rsid w:val="006305DC"/>
    <w:rsid w:val="006328C1"/>
    <w:rsid w:val="00632ABE"/>
    <w:rsid w:val="006330DE"/>
    <w:rsid w:val="00634215"/>
    <w:rsid w:val="0063574B"/>
    <w:rsid w:val="00635DAB"/>
    <w:rsid w:val="00635FF4"/>
    <w:rsid w:val="0063648E"/>
    <w:rsid w:val="006367D9"/>
    <w:rsid w:val="006369C0"/>
    <w:rsid w:val="00636E44"/>
    <w:rsid w:val="00636FA1"/>
    <w:rsid w:val="00636FD0"/>
    <w:rsid w:val="00637304"/>
    <w:rsid w:val="006379A9"/>
    <w:rsid w:val="00637F69"/>
    <w:rsid w:val="00642068"/>
    <w:rsid w:val="0064214C"/>
    <w:rsid w:val="00642487"/>
    <w:rsid w:val="00646CDE"/>
    <w:rsid w:val="00647625"/>
    <w:rsid w:val="00647757"/>
    <w:rsid w:val="0065038A"/>
    <w:rsid w:val="00650CA1"/>
    <w:rsid w:val="0065104D"/>
    <w:rsid w:val="00651A38"/>
    <w:rsid w:val="00653D61"/>
    <w:rsid w:val="0065523A"/>
    <w:rsid w:val="00655F16"/>
    <w:rsid w:val="00657576"/>
    <w:rsid w:val="00660F5A"/>
    <w:rsid w:val="00661271"/>
    <w:rsid w:val="00661747"/>
    <w:rsid w:val="00661861"/>
    <w:rsid w:val="00662320"/>
    <w:rsid w:val="0066366F"/>
    <w:rsid w:val="0066457F"/>
    <w:rsid w:val="006654E2"/>
    <w:rsid w:val="00666D86"/>
    <w:rsid w:val="00667972"/>
    <w:rsid w:val="00667EC7"/>
    <w:rsid w:val="00671221"/>
    <w:rsid w:val="006738A1"/>
    <w:rsid w:val="006743EC"/>
    <w:rsid w:val="006747B4"/>
    <w:rsid w:val="00675A34"/>
    <w:rsid w:val="00675D56"/>
    <w:rsid w:val="00676458"/>
    <w:rsid w:val="00677088"/>
    <w:rsid w:val="00677270"/>
    <w:rsid w:val="0068099D"/>
    <w:rsid w:val="00680C9B"/>
    <w:rsid w:val="00680CD3"/>
    <w:rsid w:val="00681629"/>
    <w:rsid w:val="006817B7"/>
    <w:rsid w:val="00681DA4"/>
    <w:rsid w:val="00681E83"/>
    <w:rsid w:val="00682A98"/>
    <w:rsid w:val="00683424"/>
    <w:rsid w:val="00684022"/>
    <w:rsid w:val="00684066"/>
    <w:rsid w:val="006840C1"/>
    <w:rsid w:val="00684478"/>
    <w:rsid w:val="00685677"/>
    <w:rsid w:val="0068603D"/>
    <w:rsid w:val="00686CDC"/>
    <w:rsid w:val="006902CE"/>
    <w:rsid w:val="00690606"/>
    <w:rsid w:val="0069107E"/>
    <w:rsid w:val="006939E6"/>
    <w:rsid w:val="00693C4C"/>
    <w:rsid w:val="006941D5"/>
    <w:rsid w:val="0069516E"/>
    <w:rsid w:val="0069525D"/>
    <w:rsid w:val="006954B5"/>
    <w:rsid w:val="006956F2"/>
    <w:rsid w:val="006A0556"/>
    <w:rsid w:val="006A06E4"/>
    <w:rsid w:val="006A186A"/>
    <w:rsid w:val="006A41E1"/>
    <w:rsid w:val="006A53A0"/>
    <w:rsid w:val="006A55CA"/>
    <w:rsid w:val="006A6F45"/>
    <w:rsid w:val="006A74B1"/>
    <w:rsid w:val="006B0FA0"/>
    <w:rsid w:val="006B123D"/>
    <w:rsid w:val="006B1CCE"/>
    <w:rsid w:val="006B282A"/>
    <w:rsid w:val="006B362B"/>
    <w:rsid w:val="006B3958"/>
    <w:rsid w:val="006B4261"/>
    <w:rsid w:val="006B530D"/>
    <w:rsid w:val="006B5CC1"/>
    <w:rsid w:val="006B69DE"/>
    <w:rsid w:val="006B7CC2"/>
    <w:rsid w:val="006B7E3E"/>
    <w:rsid w:val="006C03F8"/>
    <w:rsid w:val="006C0D94"/>
    <w:rsid w:val="006C1CC8"/>
    <w:rsid w:val="006C3C02"/>
    <w:rsid w:val="006C3CBE"/>
    <w:rsid w:val="006C47A9"/>
    <w:rsid w:val="006C4CC2"/>
    <w:rsid w:val="006C5071"/>
    <w:rsid w:val="006C5A1D"/>
    <w:rsid w:val="006C5E0F"/>
    <w:rsid w:val="006C75C2"/>
    <w:rsid w:val="006C7E67"/>
    <w:rsid w:val="006D00F6"/>
    <w:rsid w:val="006D130F"/>
    <w:rsid w:val="006D17C4"/>
    <w:rsid w:val="006D2BD5"/>
    <w:rsid w:val="006D2EA1"/>
    <w:rsid w:val="006D39B4"/>
    <w:rsid w:val="006D4898"/>
    <w:rsid w:val="006D594B"/>
    <w:rsid w:val="006D5A7C"/>
    <w:rsid w:val="006D6142"/>
    <w:rsid w:val="006D6B86"/>
    <w:rsid w:val="006E10F2"/>
    <w:rsid w:val="006E1D6F"/>
    <w:rsid w:val="006E1DA1"/>
    <w:rsid w:val="006E2930"/>
    <w:rsid w:val="006E2D33"/>
    <w:rsid w:val="006E2F87"/>
    <w:rsid w:val="006E3327"/>
    <w:rsid w:val="006E3E1F"/>
    <w:rsid w:val="006E5494"/>
    <w:rsid w:val="006E5AFE"/>
    <w:rsid w:val="006E604E"/>
    <w:rsid w:val="006E62B3"/>
    <w:rsid w:val="006E753D"/>
    <w:rsid w:val="006F0219"/>
    <w:rsid w:val="006F0B6B"/>
    <w:rsid w:val="006F10C0"/>
    <w:rsid w:val="006F170D"/>
    <w:rsid w:val="006F2B25"/>
    <w:rsid w:val="006F2BD3"/>
    <w:rsid w:val="006F3419"/>
    <w:rsid w:val="006F3429"/>
    <w:rsid w:val="006F3955"/>
    <w:rsid w:val="006F3A41"/>
    <w:rsid w:val="006F3E4F"/>
    <w:rsid w:val="006F6C97"/>
    <w:rsid w:val="006F7052"/>
    <w:rsid w:val="006F77CF"/>
    <w:rsid w:val="00700821"/>
    <w:rsid w:val="0070138D"/>
    <w:rsid w:val="007015B1"/>
    <w:rsid w:val="00701A4D"/>
    <w:rsid w:val="00701B0B"/>
    <w:rsid w:val="00701FDD"/>
    <w:rsid w:val="00702038"/>
    <w:rsid w:val="0070216D"/>
    <w:rsid w:val="00702701"/>
    <w:rsid w:val="0070276A"/>
    <w:rsid w:val="00702AC3"/>
    <w:rsid w:val="00702F4C"/>
    <w:rsid w:val="00703AF6"/>
    <w:rsid w:val="007041C9"/>
    <w:rsid w:val="00705892"/>
    <w:rsid w:val="00705927"/>
    <w:rsid w:val="00706537"/>
    <w:rsid w:val="00707107"/>
    <w:rsid w:val="00707623"/>
    <w:rsid w:val="00711C97"/>
    <w:rsid w:val="007133BD"/>
    <w:rsid w:val="0071395E"/>
    <w:rsid w:val="00716350"/>
    <w:rsid w:val="00717EC3"/>
    <w:rsid w:val="007204B6"/>
    <w:rsid w:val="00720AFB"/>
    <w:rsid w:val="00720BC1"/>
    <w:rsid w:val="00722407"/>
    <w:rsid w:val="00723F13"/>
    <w:rsid w:val="0072490A"/>
    <w:rsid w:val="00724A9A"/>
    <w:rsid w:val="007256CE"/>
    <w:rsid w:val="00726E5F"/>
    <w:rsid w:val="007304CA"/>
    <w:rsid w:val="00730D8B"/>
    <w:rsid w:val="00730DF1"/>
    <w:rsid w:val="00732DD6"/>
    <w:rsid w:val="00733966"/>
    <w:rsid w:val="00733B2F"/>
    <w:rsid w:val="0073564C"/>
    <w:rsid w:val="00735676"/>
    <w:rsid w:val="007356AB"/>
    <w:rsid w:val="00735899"/>
    <w:rsid w:val="00735A23"/>
    <w:rsid w:val="00735C8C"/>
    <w:rsid w:val="0073612A"/>
    <w:rsid w:val="00736162"/>
    <w:rsid w:val="00736496"/>
    <w:rsid w:val="00736B3E"/>
    <w:rsid w:val="00737015"/>
    <w:rsid w:val="00737F2F"/>
    <w:rsid w:val="00740687"/>
    <w:rsid w:val="00740DA9"/>
    <w:rsid w:val="0074166D"/>
    <w:rsid w:val="007427A7"/>
    <w:rsid w:val="00742BD5"/>
    <w:rsid w:val="00742C80"/>
    <w:rsid w:val="00743683"/>
    <w:rsid w:val="00743A07"/>
    <w:rsid w:val="00744821"/>
    <w:rsid w:val="007448D1"/>
    <w:rsid w:val="00746781"/>
    <w:rsid w:val="0074686A"/>
    <w:rsid w:val="00747C93"/>
    <w:rsid w:val="00750A59"/>
    <w:rsid w:val="00750C20"/>
    <w:rsid w:val="00750F1D"/>
    <w:rsid w:val="0075110C"/>
    <w:rsid w:val="0075138D"/>
    <w:rsid w:val="0075188D"/>
    <w:rsid w:val="00752034"/>
    <w:rsid w:val="0075225F"/>
    <w:rsid w:val="00752BA7"/>
    <w:rsid w:val="00752EF8"/>
    <w:rsid w:val="007532D4"/>
    <w:rsid w:val="007533DB"/>
    <w:rsid w:val="0075479E"/>
    <w:rsid w:val="00754EB0"/>
    <w:rsid w:val="0075551D"/>
    <w:rsid w:val="00757D44"/>
    <w:rsid w:val="00757F7A"/>
    <w:rsid w:val="00761342"/>
    <w:rsid w:val="00761372"/>
    <w:rsid w:val="007618ED"/>
    <w:rsid w:val="00761F92"/>
    <w:rsid w:val="00762658"/>
    <w:rsid w:val="00763676"/>
    <w:rsid w:val="00766163"/>
    <w:rsid w:val="00766A98"/>
    <w:rsid w:val="00767793"/>
    <w:rsid w:val="00770BEF"/>
    <w:rsid w:val="007718B0"/>
    <w:rsid w:val="007731CE"/>
    <w:rsid w:val="0077429C"/>
    <w:rsid w:val="0077491A"/>
    <w:rsid w:val="00774C44"/>
    <w:rsid w:val="00775572"/>
    <w:rsid w:val="007758AD"/>
    <w:rsid w:val="00775EE3"/>
    <w:rsid w:val="0077763D"/>
    <w:rsid w:val="00777913"/>
    <w:rsid w:val="00777B55"/>
    <w:rsid w:val="00780FAE"/>
    <w:rsid w:val="0078147D"/>
    <w:rsid w:val="0078275C"/>
    <w:rsid w:val="00782D1D"/>
    <w:rsid w:val="00782FE7"/>
    <w:rsid w:val="00783121"/>
    <w:rsid w:val="0078314B"/>
    <w:rsid w:val="007834CB"/>
    <w:rsid w:val="007845FD"/>
    <w:rsid w:val="00785340"/>
    <w:rsid w:val="007856D7"/>
    <w:rsid w:val="0078584A"/>
    <w:rsid w:val="00785988"/>
    <w:rsid w:val="0078674E"/>
    <w:rsid w:val="00786C00"/>
    <w:rsid w:val="00787431"/>
    <w:rsid w:val="007875C6"/>
    <w:rsid w:val="00787963"/>
    <w:rsid w:val="0079077C"/>
    <w:rsid w:val="00790C16"/>
    <w:rsid w:val="00791B7B"/>
    <w:rsid w:val="007922E0"/>
    <w:rsid w:val="007922E3"/>
    <w:rsid w:val="007922EB"/>
    <w:rsid w:val="007925BA"/>
    <w:rsid w:val="00793E50"/>
    <w:rsid w:val="00794D62"/>
    <w:rsid w:val="00796417"/>
    <w:rsid w:val="00797158"/>
    <w:rsid w:val="007A04AC"/>
    <w:rsid w:val="007A0EA0"/>
    <w:rsid w:val="007A14FC"/>
    <w:rsid w:val="007A19E0"/>
    <w:rsid w:val="007A3D36"/>
    <w:rsid w:val="007A686B"/>
    <w:rsid w:val="007A6E7B"/>
    <w:rsid w:val="007B0226"/>
    <w:rsid w:val="007B0B68"/>
    <w:rsid w:val="007B0FF2"/>
    <w:rsid w:val="007B34F6"/>
    <w:rsid w:val="007B460C"/>
    <w:rsid w:val="007B60DE"/>
    <w:rsid w:val="007C1238"/>
    <w:rsid w:val="007C14A7"/>
    <w:rsid w:val="007C229C"/>
    <w:rsid w:val="007C26E3"/>
    <w:rsid w:val="007C2B1D"/>
    <w:rsid w:val="007C30D5"/>
    <w:rsid w:val="007C3392"/>
    <w:rsid w:val="007C3687"/>
    <w:rsid w:val="007C3FD7"/>
    <w:rsid w:val="007C4489"/>
    <w:rsid w:val="007C5676"/>
    <w:rsid w:val="007C5A7B"/>
    <w:rsid w:val="007C5CB7"/>
    <w:rsid w:val="007C7141"/>
    <w:rsid w:val="007C772D"/>
    <w:rsid w:val="007C7AC9"/>
    <w:rsid w:val="007D1B89"/>
    <w:rsid w:val="007D48A4"/>
    <w:rsid w:val="007D519D"/>
    <w:rsid w:val="007D5305"/>
    <w:rsid w:val="007D5CB8"/>
    <w:rsid w:val="007D5EC5"/>
    <w:rsid w:val="007D6365"/>
    <w:rsid w:val="007D7F38"/>
    <w:rsid w:val="007E00A0"/>
    <w:rsid w:val="007E01AF"/>
    <w:rsid w:val="007E06D9"/>
    <w:rsid w:val="007E24BA"/>
    <w:rsid w:val="007E24FF"/>
    <w:rsid w:val="007E353A"/>
    <w:rsid w:val="007E3909"/>
    <w:rsid w:val="007E3A17"/>
    <w:rsid w:val="007E4123"/>
    <w:rsid w:val="007E439F"/>
    <w:rsid w:val="007E496D"/>
    <w:rsid w:val="007E5AAB"/>
    <w:rsid w:val="007E5B54"/>
    <w:rsid w:val="007E6A49"/>
    <w:rsid w:val="007E6F27"/>
    <w:rsid w:val="007F100A"/>
    <w:rsid w:val="007F1BFA"/>
    <w:rsid w:val="007F21BB"/>
    <w:rsid w:val="007F2724"/>
    <w:rsid w:val="007F29CC"/>
    <w:rsid w:val="007F34C1"/>
    <w:rsid w:val="007F37B5"/>
    <w:rsid w:val="007F3FDE"/>
    <w:rsid w:val="007F4CA7"/>
    <w:rsid w:val="007F5FB4"/>
    <w:rsid w:val="007F6533"/>
    <w:rsid w:val="00800385"/>
    <w:rsid w:val="00800CAC"/>
    <w:rsid w:val="008018B8"/>
    <w:rsid w:val="00801F02"/>
    <w:rsid w:val="0080221F"/>
    <w:rsid w:val="00803634"/>
    <w:rsid w:val="00803A93"/>
    <w:rsid w:val="00803D1D"/>
    <w:rsid w:val="00803D78"/>
    <w:rsid w:val="0080416E"/>
    <w:rsid w:val="008045C9"/>
    <w:rsid w:val="008047E3"/>
    <w:rsid w:val="00804A8F"/>
    <w:rsid w:val="00804E2E"/>
    <w:rsid w:val="008067D3"/>
    <w:rsid w:val="00806C14"/>
    <w:rsid w:val="00806FA9"/>
    <w:rsid w:val="008115F5"/>
    <w:rsid w:val="0081347F"/>
    <w:rsid w:val="00813935"/>
    <w:rsid w:val="00813A8E"/>
    <w:rsid w:val="008144A4"/>
    <w:rsid w:val="008158E4"/>
    <w:rsid w:val="00816015"/>
    <w:rsid w:val="00817B2A"/>
    <w:rsid w:val="00821D5E"/>
    <w:rsid w:val="00822769"/>
    <w:rsid w:val="00823887"/>
    <w:rsid w:val="008245EB"/>
    <w:rsid w:val="0082495E"/>
    <w:rsid w:val="00824A38"/>
    <w:rsid w:val="0082576A"/>
    <w:rsid w:val="0082582B"/>
    <w:rsid w:val="0082679A"/>
    <w:rsid w:val="00826CB6"/>
    <w:rsid w:val="00827632"/>
    <w:rsid w:val="00830684"/>
    <w:rsid w:val="0083181A"/>
    <w:rsid w:val="008322DB"/>
    <w:rsid w:val="00833193"/>
    <w:rsid w:val="00833C44"/>
    <w:rsid w:val="008340D7"/>
    <w:rsid w:val="0083468A"/>
    <w:rsid w:val="00834EF5"/>
    <w:rsid w:val="008360DD"/>
    <w:rsid w:val="00837CF6"/>
    <w:rsid w:val="00837F45"/>
    <w:rsid w:val="00840907"/>
    <w:rsid w:val="00841135"/>
    <w:rsid w:val="00841B90"/>
    <w:rsid w:val="00841CBE"/>
    <w:rsid w:val="00841E41"/>
    <w:rsid w:val="00841EE8"/>
    <w:rsid w:val="0084270B"/>
    <w:rsid w:val="00842818"/>
    <w:rsid w:val="00843FE0"/>
    <w:rsid w:val="00845AB6"/>
    <w:rsid w:val="008471C7"/>
    <w:rsid w:val="0085004C"/>
    <w:rsid w:val="00851209"/>
    <w:rsid w:val="00851E75"/>
    <w:rsid w:val="00851F03"/>
    <w:rsid w:val="0085251F"/>
    <w:rsid w:val="008530BA"/>
    <w:rsid w:val="00853A37"/>
    <w:rsid w:val="008556EC"/>
    <w:rsid w:val="00856798"/>
    <w:rsid w:val="00857083"/>
    <w:rsid w:val="0085740C"/>
    <w:rsid w:val="008601AF"/>
    <w:rsid w:val="008604FC"/>
    <w:rsid w:val="008609B0"/>
    <w:rsid w:val="008618A2"/>
    <w:rsid w:val="00861AFF"/>
    <w:rsid w:val="00861D20"/>
    <w:rsid w:val="00863CD1"/>
    <w:rsid w:val="00864B84"/>
    <w:rsid w:val="00865939"/>
    <w:rsid w:val="00865D1D"/>
    <w:rsid w:val="00866F6D"/>
    <w:rsid w:val="00867DDF"/>
    <w:rsid w:val="00870452"/>
    <w:rsid w:val="0087062D"/>
    <w:rsid w:val="00870CF8"/>
    <w:rsid w:val="00871A92"/>
    <w:rsid w:val="00872B5A"/>
    <w:rsid w:val="008743E0"/>
    <w:rsid w:val="00874EB5"/>
    <w:rsid w:val="00874F3B"/>
    <w:rsid w:val="008750CA"/>
    <w:rsid w:val="00875DFE"/>
    <w:rsid w:val="00876C03"/>
    <w:rsid w:val="00877192"/>
    <w:rsid w:val="00877382"/>
    <w:rsid w:val="008779E9"/>
    <w:rsid w:val="00877EAA"/>
    <w:rsid w:val="00880234"/>
    <w:rsid w:val="0088052F"/>
    <w:rsid w:val="00881344"/>
    <w:rsid w:val="00881876"/>
    <w:rsid w:val="0088191A"/>
    <w:rsid w:val="00882843"/>
    <w:rsid w:val="0088371B"/>
    <w:rsid w:val="008839AA"/>
    <w:rsid w:val="0088485B"/>
    <w:rsid w:val="008853AE"/>
    <w:rsid w:val="00886661"/>
    <w:rsid w:val="00886C8D"/>
    <w:rsid w:val="00886D31"/>
    <w:rsid w:val="00887693"/>
    <w:rsid w:val="0088770A"/>
    <w:rsid w:val="00890349"/>
    <w:rsid w:val="008909DE"/>
    <w:rsid w:val="008911F7"/>
    <w:rsid w:val="008917E4"/>
    <w:rsid w:val="00893CC5"/>
    <w:rsid w:val="008948BA"/>
    <w:rsid w:val="00895E15"/>
    <w:rsid w:val="008967E2"/>
    <w:rsid w:val="00897D9E"/>
    <w:rsid w:val="008A0B56"/>
    <w:rsid w:val="008A0EA1"/>
    <w:rsid w:val="008A11B9"/>
    <w:rsid w:val="008A1723"/>
    <w:rsid w:val="008A1CC3"/>
    <w:rsid w:val="008A34AE"/>
    <w:rsid w:val="008A34E7"/>
    <w:rsid w:val="008A4575"/>
    <w:rsid w:val="008A5050"/>
    <w:rsid w:val="008A5907"/>
    <w:rsid w:val="008A625F"/>
    <w:rsid w:val="008A636A"/>
    <w:rsid w:val="008A74FD"/>
    <w:rsid w:val="008B0896"/>
    <w:rsid w:val="008B103B"/>
    <w:rsid w:val="008B18A0"/>
    <w:rsid w:val="008B2110"/>
    <w:rsid w:val="008B2745"/>
    <w:rsid w:val="008B35C3"/>
    <w:rsid w:val="008B3EC9"/>
    <w:rsid w:val="008B4475"/>
    <w:rsid w:val="008B49BF"/>
    <w:rsid w:val="008B4D20"/>
    <w:rsid w:val="008B6B20"/>
    <w:rsid w:val="008B6B91"/>
    <w:rsid w:val="008C1367"/>
    <w:rsid w:val="008C2FF2"/>
    <w:rsid w:val="008C3412"/>
    <w:rsid w:val="008C3F37"/>
    <w:rsid w:val="008C4F4F"/>
    <w:rsid w:val="008C5A3F"/>
    <w:rsid w:val="008C724B"/>
    <w:rsid w:val="008C7FB0"/>
    <w:rsid w:val="008D0D84"/>
    <w:rsid w:val="008D0DF9"/>
    <w:rsid w:val="008D0EB5"/>
    <w:rsid w:val="008D122C"/>
    <w:rsid w:val="008D1BD9"/>
    <w:rsid w:val="008D1E72"/>
    <w:rsid w:val="008D212F"/>
    <w:rsid w:val="008D24ED"/>
    <w:rsid w:val="008D3F49"/>
    <w:rsid w:val="008D421A"/>
    <w:rsid w:val="008D47D8"/>
    <w:rsid w:val="008D574B"/>
    <w:rsid w:val="008D6A5A"/>
    <w:rsid w:val="008D757C"/>
    <w:rsid w:val="008E1DC4"/>
    <w:rsid w:val="008E233B"/>
    <w:rsid w:val="008E28BD"/>
    <w:rsid w:val="008E2B12"/>
    <w:rsid w:val="008E3137"/>
    <w:rsid w:val="008E3C08"/>
    <w:rsid w:val="008E3C3B"/>
    <w:rsid w:val="008E3C62"/>
    <w:rsid w:val="008E471B"/>
    <w:rsid w:val="008E49C6"/>
    <w:rsid w:val="008E659F"/>
    <w:rsid w:val="008E6AF0"/>
    <w:rsid w:val="008E759E"/>
    <w:rsid w:val="008E78B6"/>
    <w:rsid w:val="008E791B"/>
    <w:rsid w:val="008E7BAB"/>
    <w:rsid w:val="008E7C06"/>
    <w:rsid w:val="008F15F2"/>
    <w:rsid w:val="008F17F5"/>
    <w:rsid w:val="008F1DEA"/>
    <w:rsid w:val="008F28A6"/>
    <w:rsid w:val="008F2AEE"/>
    <w:rsid w:val="008F2C4E"/>
    <w:rsid w:val="008F3D9A"/>
    <w:rsid w:val="008F426D"/>
    <w:rsid w:val="008F48A2"/>
    <w:rsid w:val="008F543D"/>
    <w:rsid w:val="008F6CE9"/>
    <w:rsid w:val="008F78DE"/>
    <w:rsid w:val="0090182F"/>
    <w:rsid w:val="009031D0"/>
    <w:rsid w:val="009037B4"/>
    <w:rsid w:val="00903AB6"/>
    <w:rsid w:val="00903E1C"/>
    <w:rsid w:val="0090484B"/>
    <w:rsid w:val="0090581F"/>
    <w:rsid w:val="009062D5"/>
    <w:rsid w:val="00912FCC"/>
    <w:rsid w:val="009142CB"/>
    <w:rsid w:val="00915BB9"/>
    <w:rsid w:val="009209C4"/>
    <w:rsid w:val="00921393"/>
    <w:rsid w:val="00921870"/>
    <w:rsid w:val="00922D42"/>
    <w:rsid w:val="00923897"/>
    <w:rsid w:val="00924712"/>
    <w:rsid w:val="00925191"/>
    <w:rsid w:val="009253E4"/>
    <w:rsid w:val="00925854"/>
    <w:rsid w:val="009258F2"/>
    <w:rsid w:val="00927226"/>
    <w:rsid w:val="0092734E"/>
    <w:rsid w:val="00927B2C"/>
    <w:rsid w:val="00930B90"/>
    <w:rsid w:val="00930BA8"/>
    <w:rsid w:val="00931F6B"/>
    <w:rsid w:val="00933113"/>
    <w:rsid w:val="00933A33"/>
    <w:rsid w:val="00934026"/>
    <w:rsid w:val="00934128"/>
    <w:rsid w:val="0093428C"/>
    <w:rsid w:val="00934359"/>
    <w:rsid w:val="009345E0"/>
    <w:rsid w:val="00935FAD"/>
    <w:rsid w:val="00936A03"/>
    <w:rsid w:val="00936C05"/>
    <w:rsid w:val="009410EB"/>
    <w:rsid w:val="00941A83"/>
    <w:rsid w:val="009420A3"/>
    <w:rsid w:val="009434F0"/>
    <w:rsid w:val="00944B26"/>
    <w:rsid w:val="00944CB4"/>
    <w:rsid w:val="0094642D"/>
    <w:rsid w:val="009466A0"/>
    <w:rsid w:val="00946804"/>
    <w:rsid w:val="009470F4"/>
    <w:rsid w:val="009472D1"/>
    <w:rsid w:val="009473A5"/>
    <w:rsid w:val="00947BEB"/>
    <w:rsid w:val="00950B03"/>
    <w:rsid w:val="00950E60"/>
    <w:rsid w:val="00951397"/>
    <w:rsid w:val="009519D6"/>
    <w:rsid w:val="00951D12"/>
    <w:rsid w:val="00952B8F"/>
    <w:rsid w:val="00953B1F"/>
    <w:rsid w:val="00954091"/>
    <w:rsid w:val="0095424A"/>
    <w:rsid w:val="009543C7"/>
    <w:rsid w:val="00954AB2"/>
    <w:rsid w:val="00956567"/>
    <w:rsid w:val="009565E8"/>
    <w:rsid w:val="00956745"/>
    <w:rsid w:val="009568E2"/>
    <w:rsid w:val="00957534"/>
    <w:rsid w:val="009579C6"/>
    <w:rsid w:val="009609E1"/>
    <w:rsid w:val="009609E5"/>
    <w:rsid w:val="00960F48"/>
    <w:rsid w:val="00961AAA"/>
    <w:rsid w:val="00962795"/>
    <w:rsid w:val="00962BE9"/>
    <w:rsid w:val="00964328"/>
    <w:rsid w:val="009651D6"/>
    <w:rsid w:val="00965FE0"/>
    <w:rsid w:val="0096737A"/>
    <w:rsid w:val="0096756E"/>
    <w:rsid w:val="009676AF"/>
    <w:rsid w:val="009676CD"/>
    <w:rsid w:val="00967B4B"/>
    <w:rsid w:val="00972E2D"/>
    <w:rsid w:val="00972FB5"/>
    <w:rsid w:val="009736F6"/>
    <w:rsid w:val="009741A9"/>
    <w:rsid w:val="009745F1"/>
    <w:rsid w:val="0097501F"/>
    <w:rsid w:val="00975464"/>
    <w:rsid w:val="00977CF7"/>
    <w:rsid w:val="00980CBB"/>
    <w:rsid w:val="009818CA"/>
    <w:rsid w:val="00981C8F"/>
    <w:rsid w:val="00981ECA"/>
    <w:rsid w:val="009820D7"/>
    <w:rsid w:val="00982451"/>
    <w:rsid w:val="0098307D"/>
    <w:rsid w:val="00983A6C"/>
    <w:rsid w:val="00983F9A"/>
    <w:rsid w:val="00984F55"/>
    <w:rsid w:val="0098545B"/>
    <w:rsid w:val="00985900"/>
    <w:rsid w:val="0098713D"/>
    <w:rsid w:val="0099038C"/>
    <w:rsid w:val="009906E8"/>
    <w:rsid w:val="0099133B"/>
    <w:rsid w:val="0099199C"/>
    <w:rsid w:val="0099246D"/>
    <w:rsid w:val="00992AD2"/>
    <w:rsid w:val="00992B13"/>
    <w:rsid w:val="00992C80"/>
    <w:rsid w:val="00992CB4"/>
    <w:rsid w:val="0099318D"/>
    <w:rsid w:val="009948BC"/>
    <w:rsid w:val="00994F43"/>
    <w:rsid w:val="00995379"/>
    <w:rsid w:val="00995511"/>
    <w:rsid w:val="0099553F"/>
    <w:rsid w:val="009959FF"/>
    <w:rsid w:val="00995F47"/>
    <w:rsid w:val="009964EF"/>
    <w:rsid w:val="00996572"/>
    <w:rsid w:val="0099768A"/>
    <w:rsid w:val="009A149A"/>
    <w:rsid w:val="009A1A09"/>
    <w:rsid w:val="009A25D0"/>
    <w:rsid w:val="009A29F4"/>
    <w:rsid w:val="009A2E00"/>
    <w:rsid w:val="009A2FA1"/>
    <w:rsid w:val="009A31FC"/>
    <w:rsid w:val="009A3553"/>
    <w:rsid w:val="009A3A9E"/>
    <w:rsid w:val="009A3C73"/>
    <w:rsid w:val="009A421B"/>
    <w:rsid w:val="009A577B"/>
    <w:rsid w:val="009A6162"/>
    <w:rsid w:val="009A7A94"/>
    <w:rsid w:val="009B0D6D"/>
    <w:rsid w:val="009B17C6"/>
    <w:rsid w:val="009B1AE3"/>
    <w:rsid w:val="009B3151"/>
    <w:rsid w:val="009B31F0"/>
    <w:rsid w:val="009B438D"/>
    <w:rsid w:val="009B48EA"/>
    <w:rsid w:val="009B5BD9"/>
    <w:rsid w:val="009B6056"/>
    <w:rsid w:val="009B6FF0"/>
    <w:rsid w:val="009B73B7"/>
    <w:rsid w:val="009B7B4B"/>
    <w:rsid w:val="009C01B0"/>
    <w:rsid w:val="009C0EA5"/>
    <w:rsid w:val="009C1261"/>
    <w:rsid w:val="009C12A8"/>
    <w:rsid w:val="009C1427"/>
    <w:rsid w:val="009C262E"/>
    <w:rsid w:val="009C29AF"/>
    <w:rsid w:val="009C3013"/>
    <w:rsid w:val="009C4755"/>
    <w:rsid w:val="009C4831"/>
    <w:rsid w:val="009C4952"/>
    <w:rsid w:val="009C50EA"/>
    <w:rsid w:val="009C5110"/>
    <w:rsid w:val="009C511C"/>
    <w:rsid w:val="009C598B"/>
    <w:rsid w:val="009C6493"/>
    <w:rsid w:val="009C6B38"/>
    <w:rsid w:val="009C741A"/>
    <w:rsid w:val="009C74EF"/>
    <w:rsid w:val="009C7BC6"/>
    <w:rsid w:val="009D2D50"/>
    <w:rsid w:val="009D41E4"/>
    <w:rsid w:val="009D42CA"/>
    <w:rsid w:val="009D4A46"/>
    <w:rsid w:val="009D510F"/>
    <w:rsid w:val="009D529C"/>
    <w:rsid w:val="009D789B"/>
    <w:rsid w:val="009E0E96"/>
    <w:rsid w:val="009E1551"/>
    <w:rsid w:val="009E1F3E"/>
    <w:rsid w:val="009E2B82"/>
    <w:rsid w:val="009E37D7"/>
    <w:rsid w:val="009E48FB"/>
    <w:rsid w:val="009E4A97"/>
    <w:rsid w:val="009E5B75"/>
    <w:rsid w:val="009E60E9"/>
    <w:rsid w:val="009E67C2"/>
    <w:rsid w:val="009E6AB6"/>
    <w:rsid w:val="009E6CB2"/>
    <w:rsid w:val="009E6FDC"/>
    <w:rsid w:val="009E72E9"/>
    <w:rsid w:val="009E75A8"/>
    <w:rsid w:val="009E78BE"/>
    <w:rsid w:val="009F1A20"/>
    <w:rsid w:val="009F2384"/>
    <w:rsid w:val="009F26C9"/>
    <w:rsid w:val="009F2B70"/>
    <w:rsid w:val="009F426A"/>
    <w:rsid w:val="009F5742"/>
    <w:rsid w:val="009F5A3D"/>
    <w:rsid w:val="009F62B0"/>
    <w:rsid w:val="009F6589"/>
    <w:rsid w:val="009F7014"/>
    <w:rsid w:val="00A01868"/>
    <w:rsid w:val="00A01A2F"/>
    <w:rsid w:val="00A01FFE"/>
    <w:rsid w:val="00A02ECE"/>
    <w:rsid w:val="00A03E75"/>
    <w:rsid w:val="00A0471F"/>
    <w:rsid w:val="00A063EE"/>
    <w:rsid w:val="00A0730B"/>
    <w:rsid w:val="00A07607"/>
    <w:rsid w:val="00A110A7"/>
    <w:rsid w:val="00A12811"/>
    <w:rsid w:val="00A129A4"/>
    <w:rsid w:val="00A12CAA"/>
    <w:rsid w:val="00A13877"/>
    <w:rsid w:val="00A1394F"/>
    <w:rsid w:val="00A13B08"/>
    <w:rsid w:val="00A14463"/>
    <w:rsid w:val="00A14769"/>
    <w:rsid w:val="00A151DB"/>
    <w:rsid w:val="00A156FF"/>
    <w:rsid w:val="00A167F2"/>
    <w:rsid w:val="00A16A7A"/>
    <w:rsid w:val="00A16D37"/>
    <w:rsid w:val="00A174C9"/>
    <w:rsid w:val="00A17D96"/>
    <w:rsid w:val="00A22E6D"/>
    <w:rsid w:val="00A23551"/>
    <w:rsid w:val="00A2409A"/>
    <w:rsid w:val="00A24927"/>
    <w:rsid w:val="00A25331"/>
    <w:rsid w:val="00A25AE6"/>
    <w:rsid w:val="00A26148"/>
    <w:rsid w:val="00A2661F"/>
    <w:rsid w:val="00A26843"/>
    <w:rsid w:val="00A3048A"/>
    <w:rsid w:val="00A31171"/>
    <w:rsid w:val="00A31EEC"/>
    <w:rsid w:val="00A31F43"/>
    <w:rsid w:val="00A31F6A"/>
    <w:rsid w:val="00A3221C"/>
    <w:rsid w:val="00A324A1"/>
    <w:rsid w:val="00A32953"/>
    <w:rsid w:val="00A32BD6"/>
    <w:rsid w:val="00A34FDB"/>
    <w:rsid w:val="00A36061"/>
    <w:rsid w:val="00A369C3"/>
    <w:rsid w:val="00A36AE4"/>
    <w:rsid w:val="00A37CE8"/>
    <w:rsid w:val="00A401C0"/>
    <w:rsid w:val="00A408E4"/>
    <w:rsid w:val="00A40C6F"/>
    <w:rsid w:val="00A40D8E"/>
    <w:rsid w:val="00A41008"/>
    <w:rsid w:val="00A42BE2"/>
    <w:rsid w:val="00A431C3"/>
    <w:rsid w:val="00A4521F"/>
    <w:rsid w:val="00A4527C"/>
    <w:rsid w:val="00A4719E"/>
    <w:rsid w:val="00A47630"/>
    <w:rsid w:val="00A47935"/>
    <w:rsid w:val="00A51F32"/>
    <w:rsid w:val="00A52424"/>
    <w:rsid w:val="00A5272B"/>
    <w:rsid w:val="00A53D0D"/>
    <w:rsid w:val="00A5450B"/>
    <w:rsid w:val="00A54FF6"/>
    <w:rsid w:val="00A55103"/>
    <w:rsid w:val="00A55879"/>
    <w:rsid w:val="00A55FB1"/>
    <w:rsid w:val="00A5629A"/>
    <w:rsid w:val="00A56CD5"/>
    <w:rsid w:val="00A57195"/>
    <w:rsid w:val="00A571F4"/>
    <w:rsid w:val="00A57492"/>
    <w:rsid w:val="00A601B3"/>
    <w:rsid w:val="00A60766"/>
    <w:rsid w:val="00A6127B"/>
    <w:rsid w:val="00A61923"/>
    <w:rsid w:val="00A62B30"/>
    <w:rsid w:val="00A63AEA"/>
    <w:rsid w:val="00A645C9"/>
    <w:rsid w:val="00A659EB"/>
    <w:rsid w:val="00A71790"/>
    <w:rsid w:val="00A7227B"/>
    <w:rsid w:val="00A726B4"/>
    <w:rsid w:val="00A739C1"/>
    <w:rsid w:val="00A73BC7"/>
    <w:rsid w:val="00A73FAD"/>
    <w:rsid w:val="00A74249"/>
    <w:rsid w:val="00A744B1"/>
    <w:rsid w:val="00A74B4B"/>
    <w:rsid w:val="00A75DE5"/>
    <w:rsid w:val="00A7664A"/>
    <w:rsid w:val="00A76822"/>
    <w:rsid w:val="00A76EED"/>
    <w:rsid w:val="00A76F98"/>
    <w:rsid w:val="00A77C5A"/>
    <w:rsid w:val="00A77F7B"/>
    <w:rsid w:val="00A80204"/>
    <w:rsid w:val="00A8041C"/>
    <w:rsid w:val="00A818FF"/>
    <w:rsid w:val="00A81B93"/>
    <w:rsid w:val="00A82C04"/>
    <w:rsid w:val="00A8349B"/>
    <w:rsid w:val="00A83B41"/>
    <w:rsid w:val="00A85638"/>
    <w:rsid w:val="00A86D8B"/>
    <w:rsid w:val="00A8734C"/>
    <w:rsid w:val="00A90284"/>
    <w:rsid w:val="00A90D32"/>
    <w:rsid w:val="00A913C5"/>
    <w:rsid w:val="00A91A6E"/>
    <w:rsid w:val="00A91C83"/>
    <w:rsid w:val="00A9336A"/>
    <w:rsid w:val="00A9395D"/>
    <w:rsid w:val="00A939ED"/>
    <w:rsid w:val="00A93DA6"/>
    <w:rsid w:val="00A95369"/>
    <w:rsid w:val="00A95D1A"/>
    <w:rsid w:val="00AA0562"/>
    <w:rsid w:val="00AA1EBF"/>
    <w:rsid w:val="00AA2334"/>
    <w:rsid w:val="00AA2365"/>
    <w:rsid w:val="00AA3CF9"/>
    <w:rsid w:val="00AA45A5"/>
    <w:rsid w:val="00AA51BF"/>
    <w:rsid w:val="00AA67D4"/>
    <w:rsid w:val="00AB0209"/>
    <w:rsid w:val="00AB030D"/>
    <w:rsid w:val="00AB062B"/>
    <w:rsid w:val="00AB0B62"/>
    <w:rsid w:val="00AB486A"/>
    <w:rsid w:val="00AB4AFA"/>
    <w:rsid w:val="00AB6465"/>
    <w:rsid w:val="00AB6C44"/>
    <w:rsid w:val="00AB6D5F"/>
    <w:rsid w:val="00AB71DD"/>
    <w:rsid w:val="00AB7EC4"/>
    <w:rsid w:val="00AC0540"/>
    <w:rsid w:val="00AC0A9B"/>
    <w:rsid w:val="00AC0BC1"/>
    <w:rsid w:val="00AC2851"/>
    <w:rsid w:val="00AC350C"/>
    <w:rsid w:val="00AC42F3"/>
    <w:rsid w:val="00AC5346"/>
    <w:rsid w:val="00AC55AB"/>
    <w:rsid w:val="00AC6511"/>
    <w:rsid w:val="00AC7DA4"/>
    <w:rsid w:val="00AD00B1"/>
    <w:rsid w:val="00AD1167"/>
    <w:rsid w:val="00AD18B5"/>
    <w:rsid w:val="00AD1FC3"/>
    <w:rsid w:val="00AD3802"/>
    <w:rsid w:val="00AD3B0A"/>
    <w:rsid w:val="00AD3FAF"/>
    <w:rsid w:val="00AD44CF"/>
    <w:rsid w:val="00AD6763"/>
    <w:rsid w:val="00AD7653"/>
    <w:rsid w:val="00AD7C24"/>
    <w:rsid w:val="00AE17C7"/>
    <w:rsid w:val="00AE29CE"/>
    <w:rsid w:val="00AE3086"/>
    <w:rsid w:val="00AE3420"/>
    <w:rsid w:val="00AE3E79"/>
    <w:rsid w:val="00AE438A"/>
    <w:rsid w:val="00AE5019"/>
    <w:rsid w:val="00AE5A26"/>
    <w:rsid w:val="00AE682F"/>
    <w:rsid w:val="00AE686A"/>
    <w:rsid w:val="00AE6EB8"/>
    <w:rsid w:val="00AE71F9"/>
    <w:rsid w:val="00AF0245"/>
    <w:rsid w:val="00AF1270"/>
    <w:rsid w:val="00AF129C"/>
    <w:rsid w:val="00AF1CA6"/>
    <w:rsid w:val="00AF1D53"/>
    <w:rsid w:val="00AF2B45"/>
    <w:rsid w:val="00AF2FAD"/>
    <w:rsid w:val="00AF3D2E"/>
    <w:rsid w:val="00AF456D"/>
    <w:rsid w:val="00AF6550"/>
    <w:rsid w:val="00AF68C2"/>
    <w:rsid w:val="00AF7804"/>
    <w:rsid w:val="00AF7BD8"/>
    <w:rsid w:val="00B00270"/>
    <w:rsid w:val="00B01978"/>
    <w:rsid w:val="00B02047"/>
    <w:rsid w:val="00B0492A"/>
    <w:rsid w:val="00B056C9"/>
    <w:rsid w:val="00B05A24"/>
    <w:rsid w:val="00B06548"/>
    <w:rsid w:val="00B06C22"/>
    <w:rsid w:val="00B06D6E"/>
    <w:rsid w:val="00B122CE"/>
    <w:rsid w:val="00B13437"/>
    <w:rsid w:val="00B14FFB"/>
    <w:rsid w:val="00B156B9"/>
    <w:rsid w:val="00B15989"/>
    <w:rsid w:val="00B15DA1"/>
    <w:rsid w:val="00B16698"/>
    <w:rsid w:val="00B16BCA"/>
    <w:rsid w:val="00B16D4C"/>
    <w:rsid w:val="00B172FA"/>
    <w:rsid w:val="00B224CC"/>
    <w:rsid w:val="00B228F9"/>
    <w:rsid w:val="00B237E0"/>
    <w:rsid w:val="00B23D91"/>
    <w:rsid w:val="00B26521"/>
    <w:rsid w:val="00B26C21"/>
    <w:rsid w:val="00B274AA"/>
    <w:rsid w:val="00B302DB"/>
    <w:rsid w:val="00B30489"/>
    <w:rsid w:val="00B305F6"/>
    <w:rsid w:val="00B31952"/>
    <w:rsid w:val="00B32491"/>
    <w:rsid w:val="00B3325F"/>
    <w:rsid w:val="00B3347A"/>
    <w:rsid w:val="00B33E63"/>
    <w:rsid w:val="00B35A38"/>
    <w:rsid w:val="00B36056"/>
    <w:rsid w:val="00B3759D"/>
    <w:rsid w:val="00B376CC"/>
    <w:rsid w:val="00B3781C"/>
    <w:rsid w:val="00B408AB"/>
    <w:rsid w:val="00B41E2B"/>
    <w:rsid w:val="00B423C7"/>
    <w:rsid w:val="00B42E55"/>
    <w:rsid w:val="00B431DA"/>
    <w:rsid w:val="00B436F3"/>
    <w:rsid w:val="00B4378A"/>
    <w:rsid w:val="00B4493F"/>
    <w:rsid w:val="00B44B74"/>
    <w:rsid w:val="00B45963"/>
    <w:rsid w:val="00B463ED"/>
    <w:rsid w:val="00B46F73"/>
    <w:rsid w:val="00B472CF"/>
    <w:rsid w:val="00B475F0"/>
    <w:rsid w:val="00B4792C"/>
    <w:rsid w:val="00B47FD1"/>
    <w:rsid w:val="00B501A4"/>
    <w:rsid w:val="00B5024B"/>
    <w:rsid w:val="00B5025D"/>
    <w:rsid w:val="00B50E31"/>
    <w:rsid w:val="00B50F0B"/>
    <w:rsid w:val="00B54EEB"/>
    <w:rsid w:val="00B558EE"/>
    <w:rsid w:val="00B56D6F"/>
    <w:rsid w:val="00B56FE8"/>
    <w:rsid w:val="00B573B0"/>
    <w:rsid w:val="00B5760C"/>
    <w:rsid w:val="00B57855"/>
    <w:rsid w:val="00B6107A"/>
    <w:rsid w:val="00B613E4"/>
    <w:rsid w:val="00B61C6D"/>
    <w:rsid w:val="00B62068"/>
    <w:rsid w:val="00B629F6"/>
    <w:rsid w:val="00B62CF2"/>
    <w:rsid w:val="00B63A85"/>
    <w:rsid w:val="00B65056"/>
    <w:rsid w:val="00B65B9C"/>
    <w:rsid w:val="00B66718"/>
    <w:rsid w:val="00B66AE0"/>
    <w:rsid w:val="00B678AF"/>
    <w:rsid w:val="00B67EB7"/>
    <w:rsid w:val="00B702C2"/>
    <w:rsid w:val="00B718F4"/>
    <w:rsid w:val="00B71A0B"/>
    <w:rsid w:val="00B72396"/>
    <w:rsid w:val="00B723B5"/>
    <w:rsid w:val="00B72E3C"/>
    <w:rsid w:val="00B73A31"/>
    <w:rsid w:val="00B73ED2"/>
    <w:rsid w:val="00B741D7"/>
    <w:rsid w:val="00B74660"/>
    <w:rsid w:val="00B74866"/>
    <w:rsid w:val="00B748D8"/>
    <w:rsid w:val="00B76417"/>
    <w:rsid w:val="00B76579"/>
    <w:rsid w:val="00B7699C"/>
    <w:rsid w:val="00B7701A"/>
    <w:rsid w:val="00B77E18"/>
    <w:rsid w:val="00B80393"/>
    <w:rsid w:val="00B80FF2"/>
    <w:rsid w:val="00B8417A"/>
    <w:rsid w:val="00B85202"/>
    <w:rsid w:val="00B85B36"/>
    <w:rsid w:val="00B85DC7"/>
    <w:rsid w:val="00B85E84"/>
    <w:rsid w:val="00B8775E"/>
    <w:rsid w:val="00B912EE"/>
    <w:rsid w:val="00B9188C"/>
    <w:rsid w:val="00B91C4F"/>
    <w:rsid w:val="00B92A60"/>
    <w:rsid w:val="00B92AC4"/>
    <w:rsid w:val="00B93324"/>
    <w:rsid w:val="00B94E7E"/>
    <w:rsid w:val="00B94F09"/>
    <w:rsid w:val="00B9513D"/>
    <w:rsid w:val="00B9790D"/>
    <w:rsid w:val="00BA042A"/>
    <w:rsid w:val="00BA07EC"/>
    <w:rsid w:val="00BA1C36"/>
    <w:rsid w:val="00BA22B5"/>
    <w:rsid w:val="00BA33F4"/>
    <w:rsid w:val="00BA35BF"/>
    <w:rsid w:val="00BA3715"/>
    <w:rsid w:val="00BA3B86"/>
    <w:rsid w:val="00BA5323"/>
    <w:rsid w:val="00BA54F9"/>
    <w:rsid w:val="00BA57A1"/>
    <w:rsid w:val="00BA6559"/>
    <w:rsid w:val="00BA67EB"/>
    <w:rsid w:val="00BA6FD3"/>
    <w:rsid w:val="00BA7EF2"/>
    <w:rsid w:val="00BB028E"/>
    <w:rsid w:val="00BB0B07"/>
    <w:rsid w:val="00BB15FE"/>
    <w:rsid w:val="00BB16BE"/>
    <w:rsid w:val="00BB1F6A"/>
    <w:rsid w:val="00BB4661"/>
    <w:rsid w:val="00BB5165"/>
    <w:rsid w:val="00BB535E"/>
    <w:rsid w:val="00BB5426"/>
    <w:rsid w:val="00BB59CE"/>
    <w:rsid w:val="00BB6804"/>
    <w:rsid w:val="00BB6B3A"/>
    <w:rsid w:val="00BB7167"/>
    <w:rsid w:val="00BB72DA"/>
    <w:rsid w:val="00BC0231"/>
    <w:rsid w:val="00BC02E3"/>
    <w:rsid w:val="00BC0307"/>
    <w:rsid w:val="00BC0670"/>
    <w:rsid w:val="00BC1FB8"/>
    <w:rsid w:val="00BC2088"/>
    <w:rsid w:val="00BC2E63"/>
    <w:rsid w:val="00BC3931"/>
    <w:rsid w:val="00BC4683"/>
    <w:rsid w:val="00BC4713"/>
    <w:rsid w:val="00BC4CE3"/>
    <w:rsid w:val="00BC517C"/>
    <w:rsid w:val="00BC524C"/>
    <w:rsid w:val="00BC55E7"/>
    <w:rsid w:val="00BC637C"/>
    <w:rsid w:val="00BC7307"/>
    <w:rsid w:val="00BC7418"/>
    <w:rsid w:val="00BC74A6"/>
    <w:rsid w:val="00BC7798"/>
    <w:rsid w:val="00BD0043"/>
    <w:rsid w:val="00BD0991"/>
    <w:rsid w:val="00BD14FA"/>
    <w:rsid w:val="00BD1D23"/>
    <w:rsid w:val="00BD1EEE"/>
    <w:rsid w:val="00BD2B57"/>
    <w:rsid w:val="00BD2DB9"/>
    <w:rsid w:val="00BD32A7"/>
    <w:rsid w:val="00BD373F"/>
    <w:rsid w:val="00BD5050"/>
    <w:rsid w:val="00BD57CA"/>
    <w:rsid w:val="00BD5B59"/>
    <w:rsid w:val="00BD6015"/>
    <w:rsid w:val="00BD635C"/>
    <w:rsid w:val="00BD6A89"/>
    <w:rsid w:val="00BD79B0"/>
    <w:rsid w:val="00BD7AA1"/>
    <w:rsid w:val="00BD7EFE"/>
    <w:rsid w:val="00BE1320"/>
    <w:rsid w:val="00BE15E7"/>
    <w:rsid w:val="00BE18DF"/>
    <w:rsid w:val="00BE1A49"/>
    <w:rsid w:val="00BE311C"/>
    <w:rsid w:val="00BE342B"/>
    <w:rsid w:val="00BE44B7"/>
    <w:rsid w:val="00BE4618"/>
    <w:rsid w:val="00BE485F"/>
    <w:rsid w:val="00BE5999"/>
    <w:rsid w:val="00BE59EC"/>
    <w:rsid w:val="00BE6287"/>
    <w:rsid w:val="00BF12B1"/>
    <w:rsid w:val="00BF1952"/>
    <w:rsid w:val="00BF1E2E"/>
    <w:rsid w:val="00BF329C"/>
    <w:rsid w:val="00BF3C06"/>
    <w:rsid w:val="00BF3DD0"/>
    <w:rsid w:val="00BF3FA3"/>
    <w:rsid w:val="00BF5372"/>
    <w:rsid w:val="00BF56C1"/>
    <w:rsid w:val="00BF6680"/>
    <w:rsid w:val="00BF798D"/>
    <w:rsid w:val="00BF7E6E"/>
    <w:rsid w:val="00C000B9"/>
    <w:rsid w:val="00C0147A"/>
    <w:rsid w:val="00C02196"/>
    <w:rsid w:val="00C024C4"/>
    <w:rsid w:val="00C0259D"/>
    <w:rsid w:val="00C04945"/>
    <w:rsid w:val="00C04D98"/>
    <w:rsid w:val="00C05A27"/>
    <w:rsid w:val="00C05AC0"/>
    <w:rsid w:val="00C07064"/>
    <w:rsid w:val="00C0780D"/>
    <w:rsid w:val="00C11078"/>
    <w:rsid w:val="00C11665"/>
    <w:rsid w:val="00C132F1"/>
    <w:rsid w:val="00C144B4"/>
    <w:rsid w:val="00C14587"/>
    <w:rsid w:val="00C14C33"/>
    <w:rsid w:val="00C14EC9"/>
    <w:rsid w:val="00C164D4"/>
    <w:rsid w:val="00C17B50"/>
    <w:rsid w:val="00C20212"/>
    <w:rsid w:val="00C20739"/>
    <w:rsid w:val="00C20823"/>
    <w:rsid w:val="00C2164A"/>
    <w:rsid w:val="00C21731"/>
    <w:rsid w:val="00C218AA"/>
    <w:rsid w:val="00C23025"/>
    <w:rsid w:val="00C249A8"/>
    <w:rsid w:val="00C2553F"/>
    <w:rsid w:val="00C2569D"/>
    <w:rsid w:val="00C26374"/>
    <w:rsid w:val="00C27242"/>
    <w:rsid w:val="00C279D7"/>
    <w:rsid w:val="00C27EF0"/>
    <w:rsid w:val="00C3021B"/>
    <w:rsid w:val="00C3134C"/>
    <w:rsid w:val="00C3229A"/>
    <w:rsid w:val="00C325F1"/>
    <w:rsid w:val="00C32F24"/>
    <w:rsid w:val="00C336EB"/>
    <w:rsid w:val="00C33F3E"/>
    <w:rsid w:val="00C345E8"/>
    <w:rsid w:val="00C349CF"/>
    <w:rsid w:val="00C34B48"/>
    <w:rsid w:val="00C365D1"/>
    <w:rsid w:val="00C3681C"/>
    <w:rsid w:val="00C368FE"/>
    <w:rsid w:val="00C374B3"/>
    <w:rsid w:val="00C37800"/>
    <w:rsid w:val="00C4036C"/>
    <w:rsid w:val="00C4100E"/>
    <w:rsid w:val="00C418D7"/>
    <w:rsid w:val="00C42659"/>
    <w:rsid w:val="00C42EA8"/>
    <w:rsid w:val="00C43747"/>
    <w:rsid w:val="00C43A57"/>
    <w:rsid w:val="00C43F65"/>
    <w:rsid w:val="00C44391"/>
    <w:rsid w:val="00C44430"/>
    <w:rsid w:val="00C449A3"/>
    <w:rsid w:val="00C449B1"/>
    <w:rsid w:val="00C45ADD"/>
    <w:rsid w:val="00C46132"/>
    <w:rsid w:val="00C4647D"/>
    <w:rsid w:val="00C467A8"/>
    <w:rsid w:val="00C4698A"/>
    <w:rsid w:val="00C47343"/>
    <w:rsid w:val="00C50CDC"/>
    <w:rsid w:val="00C523EC"/>
    <w:rsid w:val="00C54B34"/>
    <w:rsid w:val="00C554AB"/>
    <w:rsid w:val="00C55AA9"/>
    <w:rsid w:val="00C55B7F"/>
    <w:rsid w:val="00C57B2A"/>
    <w:rsid w:val="00C605EA"/>
    <w:rsid w:val="00C626AD"/>
    <w:rsid w:val="00C63D0B"/>
    <w:rsid w:val="00C6437B"/>
    <w:rsid w:val="00C64808"/>
    <w:rsid w:val="00C64C86"/>
    <w:rsid w:val="00C709A6"/>
    <w:rsid w:val="00C7126E"/>
    <w:rsid w:val="00C713DF"/>
    <w:rsid w:val="00C739A1"/>
    <w:rsid w:val="00C742D6"/>
    <w:rsid w:val="00C74892"/>
    <w:rsid w:val="00C748D6"/>
    <w:rsid w:val="00C757B0"/>
    <w:rsid w:val="00C75903"/>
    <w:rsid w:val="00C76E8B"/>
    <w:rsid w:val="00C77095"/>
    <w:rsid w:val="00C774B6"/>
    <w:rsid w:val="00C77971"/>
    <w:rsid w:val="00C77A1F"/>
    <w:rsid w:val="00C80536"/>
    <w:rsid w:val="00C806C7"/>
    <w:rsid w:val="00C80E1E"/>
    <w:rsid w:val="00C811D6"/>
    <w:rsid w:val="00C82285"/>
    <w:rsid w:val="00C82C9A"/>
    <w:rsid w:val="00C83BD6"/>
    <w:rsid w:val="00C83ECE"/>
    <w:rsid w:val="00C844D1"/>
    <w:rsid w:val="00C847B7"/>
    <w:rsid w:val="00C84966"/>
    <w:rsid w:val="00C849FC"/>
    <w:rsid w:val="00C85532"/>
    <w:rsid w:val="00C85E82"/>
    <w:rsid w:val="00C86473"/>
    <w:rsid w:val="00C864EF"/>
    <w:rsid w:val="00C86E99"/>
    <w:rsid w:val="00C90074"/>
    <w:rsid w:val="00C917E0"/>
    <w:rsid w:val="00C91882"/>
    <w:rsid w:val="00C926CB"/>
    <w:rsid w:val="00C96349"/>
    <w:rsid w:val="00C9766B"/>
    <w:rsid w:val="00CA2588"/>
    <w:rsid w:val="00CA33DC"/>
    <w:rsid w:val="00CA414C"/>
    <w:rsid w:val="00CA4A99"/>
    <w:rsid w:val="00CA4D4C"/>
    <w:rsid w:val="00CA50B3"/>
    <w:rsid w:val="00CA5AEE"/>
    <w:rsid w:val="00CA6B82"/>
    <w:rsid w:val="00CB08A5"/>
    <w:rsid w:val="00CB09D9"/>
    <w:rsid w:val="00CB152E"/>
    <w:rsid w:val="00CB20C2"/>
    <w:rsid w:val="00CB29C3"/>
    <w:rsid w:val="00CB352B"/>
    <w:rsid w:val="00CB370B"/>
    <w:rsid w:val="00CB3ECD"/>
    <w:rsid w:val="00CB40F6"/>
    <w:rsid w:val="00CB5899"/>
    <w:rsid w:val="00CB5BDC"/>
    <w:rsid w:val="00CB624E"/>
    <w:rsid w:val="00CB6E44"/>
    <w:rsid w:val="00CB718D"/>
    <w:rsid w:val="00CB73FB"/>
    <w:rsid w:val="00CB7630"/>
    <w:rsid w:val="00CB793F"/>
    <w:rsid w:val="00CB7E77"/>
    <w:rsid w:val="00CC01C6"/>
    <w:rsid w:val="00CC173C"/>
    <w:rsid w:val="00CC2323"/>
    <w:rsid w:val="00CC2AB3"/>
    <w:rsid w:val="00CC2FC7"/>
    <w:rsid w:val="00CC3409"/>
    <w:rsid w:val="00CC3B07"/>
    <w:rsid w:val="00CC3BA3"/>
    <w:rsid w:val="00CC3E16"/>
    <w:rsid w:val="00CC50C7"/>
    <w:rsid w:val="00CC67E2"/>
    <w:rsid w:val="00CC69E8"/>
    <w:rsid w:val="00CC6D56"/>
    <w:rsid w:val="00CC7743"/>
    <w:rsid w:val="00CD0C13"/>
    <w:rsid w:val="00CD0FA2"/>
    <w:rsid w:val="00CD196D"/>
    <w:rsid w:val="00CD1C0A"/>
    <w:rsid w:val="00CD1C94"/>
    <w:rsid w:val="00CD1F05"/>
    <w:rsid w:val="00CD234C"/>
    <w:rsid w:val="00CD2846"/>
    <w:rsid w:val="00CD2A0C"/>
    <w:rsid w:val="00CD4E34"/>
    <w:rsid w:val="00CD5896"/>
    <w:rsid w:val="00CD5B20"/>
    <w:rsid w:val="00CE0403"/>
    <w:rsid w:val="00CE1108"/>
    <w:rsid w:val="00CE1161"/>
    <w:rsid w:val="00CE1654"/>
    <w:rsid w:val="00CE1658"/>
    <w:rsid w:val="00CE2391"/>
    <w:rsid w:val="00CE32C1"/>
    <w:rsid w:val="00CE4672"/>
    <w:rsid w:val="00CE5AA5"/>
    <w:rsid w:val="00CE6069"/>
    <w:rsid w:val="00CE6720"/>
    <w:rsid w:val="00CE6CEE"/>
    <w:rsid w:val="00CE7BC4"/>
    <w:rsid w:val="00CE7C6C"/>
    <w:rsid w:val="00CF0383"/>
    <w:rsid w:val="00CF07FC"/>
    <w:rsid w:val="00CF0EA8"/>
    <w:rsid w:val="00CF1F45"/>
    <w:rsid w:val="00CF2066"/>
    <w:rsid w:val="00CF2581"/>
    <w:rsid w:val="00CF3120"/>
    <w:rsid w:val="00CF3175"/>
    <w:rsid w:val="00CF3B46"/>
    <w:rsid w:val="00CF4A17"/>
    <w:rsid w:val="00CF4E54"/>
    <w:rsid w:val="00CF5B01"/>
    <w:rsid w:val="00CF7532"/>
    <w:rsid w:val="00CF7C26"/>
    <w:rsid w:val="00D0100D"/>
    <w:rsid w:val="00D01046"/>
    <w:rsid w:val="00D01743"/>
    <w:rsid w:val="00D01E80"/>
    <w:rsid w:val="00D02524"/>
    <w:rsid w:val="00D029AD"/>
    <w:rsid w:val="00D02CB3"/>
    <w:rsid w:val="00D03D10"/>
    <w:rsid w:val="00D03E5D"/>
    <w:rsid w:val="00D03F46"/>
    <w:rsid w:val="00D046BD"/>
    <w:rsid w:val="00D04E4D"/>
    <w:rsid w:val="00D05088"/>
    <w:rsid w:val="00D05478"/>
    <w:rsid w:val="00D05F69"/>
    <w:rsid w:val="00D07331"/>
    <w:rsid w:val="00D07905"/>
    <w:rsid w:val="00D0795B"/>
    <w:rsid w:val="00D07BB6"/>
    <w:rsid w:val="00D07C00"/>
    <w:rsid w:val="00D07C8D"/>
    <w:rsid w:val="00D13A78"/>
    <w:rsid w:val="00D13DFC"/>
    <w:rsid w:val="00D14565"/>
    <w:rsid w:val="00D15229"/>
    <w:rsid w:val="00D15A7A"/>
    <w:rsid w:val="00D16407"/>
    <w:rsid w:val="00D16B3F"/>
    <w:rsid w:val="00D17366"/>
    <w:rsid w:val="00D20642"/>
    <w:rsid w:val="00D2149C"/>
    <w:rsid w:val="00D2366B"/>
    <w:rsid w:val="00D23801"/>
    <w:rsid w:val="00D239E5"/>
    <w:rsid w:val="00D2439C"/>
    <w:rsid w:val="00D2456B"/>
    <w:rsid w:val="00D266D3"/>
    <w:rsid w:val="00D27285"/>
    <w:rsid w:val="00D272C5"/>
    <w:rsid w:val="00D27C3D"/>
    <w:rsid w:val="00D30FB0"/>
    <w:rsid w:val="00D315D3"/>
    <w:rsid w:val="00D31C31"/>
    <w:rsid w:val="00D3412A"/>
    <w:rsid w:val="00D35152"/>
    <w:rsid w:val="00D3540C"/>
    <w:rsid w:val="00D3576A"/>
    <w:rsid w:val="00D35818"/>
    <w:rsid w:val="00D36CA8"/>
    <w:rsid w:val="00D379D1"/>
    <w:rsid w:val="00D4131C"/>
    <w:rsid w:val="00D42202"/>
    <w:rsid w:val="00D42A5E"/>
    <w:rsid w:val="00D43119"/>
    <w:rsid w:val="00D433B9"/>
    <w:rsid w:val="00D452B2"/>
    <w:rsid w:val="00D45B8E"/>
    <w:rsid w:val="00D4669E"/>
    <w:rsid w:val="00D46D63"/>
    <w:rsid w:val="00D47D28"/>
    <w:rsid w:val="00D500E0"/>
    <w:rsid w:val="00D505E3"/>
    <w:rsid w:val="00D50FAD"/>
    <w:rsid w:val="00D540EB"/>
    <w:rsid w:val="00D54F28"/>
    <w:rsid w:val="00D550F3"/>
    <w:rsid w:val="00D55127"/>
    <w:rsid w:val="00D55D3A"/>
    <w:rsid w:val="00D55F5A"/>
    <w:rsid w:val="00D578E8"/>
    <w:rsid w:val="00D57EBF"/>
    <w:rsid w:val="00D607B8"/>
    <w:rsid w:val="00D61AAA"/>
    <w:rsid w:val="00D62079"/>
    <w:rsid w:val="00D62171"/>
    <w:rsid w:val="00D63495"/>
    <w:rsid w:val="00D647C4"/>
    <w:rsid w:val="00D65363"/>
    <w:rsid w:val="00D658CC"/>
    <w:rsid w:val="00D65D3D"/>
    <w:rsid w:val="00D66871"/>
    <w:rsid w:val="00D6729D"/>
    <w:rsid w:val="00D678F9"/>
    <w:rsid w:val="00D67B46"/>
    <w:rsid w:val="00D70DE2"/>
    <w:rsid w:val="00D711AF"/>
    <w:rsid w:val="00D71C13"/>
    <w:rsid w:val="00D72527"/>
    <w:rsid w:val="00D7376F"/>
    <w:rsid w:val="00D73D82"/>
    <w:rsid w:val="00D74210"/>
    <w:rsid w:val="00D7422B"/>
    <w:rsid w:val="00D74A40"/>
    <w:rsid w:val="00D74AE8"/>
    <w:rsid w:val="00D74EB0"/>
    <w:rsid w:val="00D7555A"/>
    <w:rsid w:val="00D75B47"/>
    <w:rsid w:val="00D76578"/>
    <w:rsid w:val="00D77325"/>
    <w:rsid w:val="00D80166"/>
    <w:rsid w:val="00D80903"/>
    <w:rsid w:val="00D81DD1"/>
    <w:rsid w:val="00D825D1"/>
    <w:rsid w:val="00D82A53"/>
    <w:rsid w:val="00D834D2"/>
    <w:rsid w:val="00D87711"/>
    <w:rsid w:val="00D8779E"/>
    <w:rsid w:val="00D87A00"/>
    <w:rsid w:val="00D87B49"/>
    <w:rsid w:val="00D87B77"/>
    <w:rsid w:val="00D90267"/>
    <w:rsid w:val="00D90DA2"/>
    <w:rsid w:val="00D92824"/>
    <w:rsid w:val="00D9353C"/>
    <w:rsid w:val="00D95207"/>
    <w:rsid w:val="00D95516"/>
    <w:rsid w:val="00D962C3"/>
    <w:rsid w:val="00D963DF"/>
    <w:rsid w:val="00D96AED"/>
    <w:rsid w:val="00D96F28"/>
    <w:rsid w:val="00D979C9"/>
    <w:rsid w:val="00D97EA7"/>
    <w:rsid w:val="00DA1067"/>
    <w:rsid w:val="00DA27A3"/>
    <w:rsid w:val="00DA27B5"/>
    <w:rsid w:val="00DA378D"/>
    <w:rsid w:val="00DA3D63"/>
    <w:rsid w:val="00DA510B"/>
    <w:rsid w:val="00DA5778"/>
    <w:rsid w:val="00DA5C1D"/>
    <w:rsid w:val="00DA6083"/>
    <w:rsid w:val="00DA679F"/>
    <w:rsid w:val="00DA67B7"/>
    <w:rsid w:val="00DA6B86"/>
    <w:rsid w:val="00DA721F"/>
    <w:rsid w:val="00DB0D72"/>
    <w:rsid w:val="00DB0DA6"/>
    <w:rsid w:val="00DB26EB"/>
    <w:rsid w:val="00DB2858"/>
    <w:rsid w:val="00DB513F"/>
    <w:rsid w:val="00DB5CD8"/>
    <w:rsid w:val="00DB7B57"/>
    <w:rsid w:val="00DC025A"/>
    <w:rsid w:val="00DC0D0F"/>
    <w:rsid w:val="00DC1FC8"/>
    <w:rsid w:val="00DC2BF0"/>
    <w:rsid w:val="00DC335B"/>
    <w:rsid w:val="00DC3455"/>
    <w:rsid w:val="00DC34BB"/>
    <w:rsid w:val="00DC4602"/>
    <w:rsid w:val="00DC5EBB"/>
    <w:rsid w:val="00DC754A"/>
    <w:rsid w:val="00DC778A"/>
    <w:rsid w:val="00DD0429"/>
    <w:rsid w:val="00DD15EA"/>
    <w:rsid w:val="00DD180B"/>
    <w:rsid w:val="00DD2C43"/>
    <w:rsid w:val="00DD312C"/>
    <w:rsid w:val="00DD4561"/>
    <w:rsid w:val="00DD4772"/>
    <w:rsid w:val="00DD48B9"/>
    <w:rsid w:val="00DD4EBE"/>
    <w:rsid w:val="00DD5469"/>
    <w:rsid w:val="00DD63B0"/>
    <w:rsid w:val="00DD6B9B"/>
    <w:rsid w:val="00DD7035"/>
    <w:rsid w:val="00DD78C5"/>
    <w:rsid w:val="00DE07CF"/>
    <w:rsid w:val="00DE1648"/>
    <w:rsid w:val="00DE1E69"/>
    <w:rsid w:val="00DE2E3A"/>
    <w:rsid w:val="00DE4186"/>
    <w:rsid w:val="00DE66AF"/>
    <w:rsid w:val="00DE7753"/>
    <w:rsid w:val="00DF1546"/>
    <w:rsid w:val="00DF18D6"/>
    <w:rsid w:val="00DF29F5"/>
    <w:rsid w:val="00DF3994"/>
    <w:rsid w:val="00DF3C22"/>
    <w:rsid w:val="00DF3F23"/>
    <w:rsid w:val="00DF48CB"/>
    <w:rsid w:val="00DF4D94"/>
    <w:rsid w:val="00DF54BB"/>
    <w:rsid w:val="00DF558E"/>
    <w:rsid w:val="00DF60AA"/>
    <w:rsid w:val="00DF6B20"/>
    <w:rsid w:val="00DF7BDD"/>
    <w:rsid w:val="00DF7D0F"/>
    <w:rsid w:val="00E00318"/>
    <w:rsid w:val="00E00CEF"/>
    <w:rsid w:val="00E011FF"/>
    <w:rsid w:val="00E0401C"/>
    <w:rsid w:val="00E043EE"/>
    <w:rsid w:val="00E0491D"/>
    <w:rsid w:val="00E04975"/>
    <w:rsid w:val="00E04D95"/>
    <w:rsid w:val="00E06673"/>
    <w:rsid w:val="00E0716D"/>
    <w:rsid w:val="00E071E3"/>
    <w:rsid w:val="00E1023E"/>
    <w:rsid w:val="00E10AE3"/>
    <w:rsid w:val="00E1278B"/>
    <w:rsid w:val="00E14333"/>
    <w:rsid w:val="00E14526"/>
    <w:rsid w:val="00E154FD"/>
    <w:rsid w:val="00E15787"/>
    <w:rsid w:val="00E16B08"/>
    <w:rsid w:val="00E16E6C"/>
    <w:rsid w:val="00E17949"/>
    <w:rsid w:val="00E20120"/>
    <w:rsid w:val="00E20EB0"/>
    <w:rsid w:val="00E216E1"/>
    <w:rsid w:val="00E2385D"/>
    <w:rsid w:val="00E23E1A"/>
    <w:rsid w:val="00E24690"/>
    <w:rsid w:val="00E26819"/>
    <w:rsid w:val="00E26848"/>
    <w:rsid w:val="00E27A54"/>
    <w:rsid w:val="00E30D71"/>
    <w:rsid w:val="00E3157C"/>
    <w:rsid w:val="00E3178E"/>
    <w:rsid w:val="00E319FE"/>
    <w:rsid w:val="00E31E1C"/>
    <w:rsid w:val="00E31F33"/>
    <w:rsid w:val="00E326A3"/>
    <w:rsid w:val="00E33E44"/>
    <w:rsid w:val="00E340BF"/>
    <w:rsid w:val="00E344B6"/>
    <w:rsid w:val="00E3559E"/>
    <w:rsid w:val="00E3582C"/>
    <w:rsid w:val="00E36481"/>
    <w:rsid w:val="00E36A6D"/>
    <w:rsid w:val="00E371EA"/>
    <w:rsid w:val="00E373EC"/>
    <w:rsid w:val="00E40CD4"/>
    <w:rsid w:val="00E41608"/>
    <w:rsid w:val="00E41613"/>
    <w:rsid w:val="00E41B44"/>
    <w:rsid w:val="00E41C99"/>
    <w:rsid w:val="00E4238B"/>
    <w:rsid w:val="00E424F3"/>
    <w:rsid w:val="00E42694"/>
    <w:rsid w:val="00E42A22"/>
    <w:rsid w:val="00E432C4"/>
    <w:rsid w:val="00E4491F"/>
    <w:rsid w:val="00E45FB8"/>
    <w:rsid w:val="00E51F43"/>
    <w:rsid w:val="00E5210A"/>
    <w:rsid w:val="00E529A9"/>
    <w:rsid w:val="00E52FFC"/>
    <w:rsid w:val="00E546FB"/>
    <w:rsid w:val="00E56406"/>
    <w:rsid w:val="00E60665"/>
    <w:rsid w:val="00E60DDA"/>
    <w:rsid w:val="00E60FE6"/>
    <w:rsid w:val="00E61597"/>
    <w:rsid w:val="00E632D9"/>
    <w:rsid w:val="00E64AE4"/>
    <w:rsid w:val="00E65016"/>
    <w:rsid w:val="00E662F0"/>
    <w:rsid w:val="00E66691"/>
    <w:rsid w:val="00E67D15"/>
    <w:rsid w:val="00E700E7"/>
    <w:rsid w:val="00E7011A"/>
    <w:rsid w:val="00E7067C"/>
    <w:rsid w:val="00E7118A"/>
    <w:rsid w:val="00E71464"/>
    <w:rsid w:val="00E71C74"/>
    <w:rsid w:val="00E7283B"/>
    <w:rsid w:val="00E72B50"/>
    <w:rsid w:val="00E72F80"/>
    <w:rsid w:val="00E72FBC"/>
    <w:rsid w:val="00E73280"/>
    <w:rsid w:val="00E73490"/>
    <w:rsid w:val="00E75CF4"/>
    <w:rsid w:val="00E77FCF"/>
    <w:rsid w:val="00E8069B"/>
    <w:rsid w:val="00E80E93"/>
    <w:rsid w:val="00E81518"/>
    <w:rsid w:val="00E81B6E"/>
    <w:rsid w:val="00E81D0A"/>
    <w:rsid w:val="00E821AA"/>
    <w:rsid w:val="00E82586"/>
    <w:rsid w:val="00E841DD"/>
    <w:rsid w:val="00E8486E"/>
    <w:rsid w:val="00E855F7"/>
    <w:rsid w:val="00E858BC"/>
    <w:rsid w:val="00E86FF7"/>
    <w:rsid w:val="00E87B84"/>
    <w:rsid w:val="00E87C57"/>
    <w:rsid w:val="00E92254"/>
    <w:rsid w:val="00E92685"/>
    <w:rsid w:val="00E930F5"/>
    <w:rsid w:val="00E931FC"/>
    <w:rsid w:val="00E93C0D"/>
    <w:rsid w:val="00E9568A"/>
    <w:rsid w:val="00E95927"/>
    <w:rsid w:val="00E95F7D"/>
    <w:rsid w:val="00E9670E"/>
    <w:rsid w:val="00E97739"/>
    <w:rsid w:val="00E97787"/>
    <w:rsid w:val="00E97CFF"/>
    <w:rsid w:val="00E97D57"/>
    <w:rsid w:val="00E97DA0"/>
    <w:rsid w:val="00EA00AE"/>
    <w:rsid w:val="00EA0728"/>
    <w:rsid w:val="00EA256F"/>
    <w:rsid w:val="00EA2A9D"/>
    <w:rsid w:val="00EA3305"/>
    <w:rsid w:val="00EA4209"/>
    <w:rsid w:val="00EA4998"/>
    <w:rsid w:val="00EA4C6C"/>
    <w:rsid w:val="00EA5047"/>
    <w:rsid w:val="00EA50C9"/>
    <w:rsid w:val="00EA5572"/>
    <w:rsid w:val="00EA60D8"/>
    <w:rsid w:val="00EA6404"/>
    <w:rsid w:val="00EA64A0"/>
    <w:rsid w:val="00EA6698"/>
    <w:rsid w:val="00EB0083"/>
    <w:rsid w:val="00EB0679"/>
    <w:rsid w:val="00EB07BE"/>
    <w:rsid w:val="00EB0E83"/>
    <w:rsid w:val="00EB2590"/>
    <w:rsid w:val="00EB2F34"/>
    <w:rsid w:val="00EB2F50"/>
    <w:rsid w:val="00EB3986"/>
    <w:rsid w:val="00EB4D47"/>
    <w:rsid w:val="00EB4DF6"/>
    <w:rsid w:val="00EB5D42"/>
    <w:rsid w:val="00EB5DBA"/>
    <w:rsid w:val="00EB6CDC"/>
    <w:rsid w:val="00EC0740"/>
    <w:rsid w:val="00EC0FCB"/>
    <w:rsid w:val="00EC1257"/>
    <w:rsid w:val="00EC240D"/>
    <w:rsid w:val="00EC33BC"/>
    <w:rsid w:val="00EC3971"/>
    <w:rsid w:val="00EC39AA"/>
    <w:rsid w:val="00EC3A5E"/>
    <w:rsid w:val="00EC3D17"/>
    <w:rsid w:val="00EC4CAE"/>
    <w:rsid w:val="00EC501F"/>
    <w:rsid w:val="00EC7820"/>
    <w:rsid w:val="00EC79FE"/>
    <w:rsid w:val="00EC7EB5"/>
    <w:rsid w:val="00ED0778"/>
    <w:rsid w:val="00ED0B15"/>
    <w:rsid w:val="00ED1519"/>
    <w:rsid w:val="00ED18D1"/>
    <w:rsid w:val="00ED20B7"/>
    <w:rsid w:val="00ED2F4C"/>
    <w:rsid w:val="00ED3334"/>
    <w:rsid w:val="00ED53FE"/>
    <w:rsid w:val="00ED54C4"/>
    <w:rsid w:val="00ED58DB"/>
    <w:rsid w:val="00ED6449"/>
    <w:rsid w:val="00ED6D79"/>
    <w:rsid w:val="00ED70FD"/>
    <w:rsid w:val="00ED7331"/>
    <w:rsid w:val="00EE0697"/>
    <w:rsid w:val="00EE11CA"/>
    <w:rsid w:val="00EE3BA3"/>
    <w:rsid w:val="00EE4F76"/>
    <w:rsid w:val="00EE5CED"/>
    <w:rsid w:val="00EE6F5A"/>
    <w:rsid w:val="00EF06B4"/>
    <w:rsid w:val="00EF0E9A"/>
    <w:rsid w:val="00EF0F63"/>
    <w:rsid w:val="00EF1AEA"/>
    <w:rsid w:val="00EF204B"/>
    <w:rsid w:val="00EF21C0"/>
    <w:rsid w:val="00EF3400"/>
    <w:rsid w:val="00EF370A"/>
    <w:rsid w:val="00EF4091"/>
    <w:rsid w:val="00EF5AD9"/>
    <w:rsid w:val="00EF5C5A"/>
    <w:rsid w:val="00EF5DC5"/>
    <w:rsid w:val="00EF60BA"/>
    <w:rsid w:val="00EF6F06"/>
    <w:rsid w:val="00EF73D5"/>
    <w:rsid w:val="00EF7530"/>
    <w:rsid w:val="00EF7673"/>
    <w:rsid w:val="00EF7BC4"/>
    <w:rsid w:val="00F012E9"/>
    <w:rsid w:val="00F017C6"/>
    <w:rsid w:val="00F018F2"/>
    <w:rsid w:val="00F0191F"/>
    <w:rsid w:val="00F01A94"/>
    <w:rsid w:val="00F01E61"/>
    <w:rsid w:val="00F01EA0"/>
    <w:rsid w:val="00F01F07"/>
    <w:rsid w:val="00F028AA"/>
    <w:rsid w:val="00F0322D"/>
    <w:rsid w:val="00F03E68"/>
    <w:rsid w:val="00F0469D"/>
    <w:rsid w:val="00F050F4"/>
    <w:rsid w:val="00F05820"/>
    <w:rsid w:val="00F05A9A"/>
    <w:rsid w:val="00F05D8F"/>
    <w:rsid w:val="00F062EA"/>
    <w:rsid w:val="00F06ACB"/>
    <w:rsid w:val="00F07DBE"/>
    <w:rsid w:val="00F1107D"/>
    <w:rsid w:val="00F11246"/>
    <w:rsid w:val="00F116E8"/>
    <w:rsid w:val="00F11A6D"/>
    <w:rsid w:val="00F12757"/>
    <w:rsid w:val="00F12A21"/>
    <w:rsid w:val="00F12D40"/>
    <w:rsid w:val="00F12D69"/>
    <w:rsid w:val="00F13046"/>
    <w:rsid w:val="00F1448F"/>
    <w:rsid w:val="00F144B2"/>
    <w:rsid w:val="00F14BCD"/>
    <w:rsid w:val="00F155C8"/>
    <w:rsid w:val="00F157C0"/>
    <w:rsid w:val="00F16210"/>
    <w:rsid w:val="00F163AA"/>
    <w:rsid w:val="00F172AE"/>
    <w:rsid w:val="00F17B95"/>
    <w:rsid w:val="00F2018E"/>
    <w:rsid w:val="00F20C15"/>
    <w:rsid w:val="00F20C69"/>
    <w:rsid w:val="00F21F86"/>
    <w:rsid w:val="00F21FE0"/>
    <w:rsid w:val="00F2229F"/>
    <w:rsid w:val="00F222A3"/>
    <w:rsid w:val="00F228E5"/>
    <w:rsid w:val="00F22B2C"/>
    <w:rsid w:val="00F22C5E"/>
    <w:rsid w:val="00F22E3E"/>
    <w:rsid w:val="00F23078"/>
    <w:rsid w:val="00F230FB"/>
    <w:rsid w:val="00F2319D"/>
    <w:rsid w:val="00F2459A"/>
    <w:rsid w:val="00F2622B"/>
    <w:rsid w:val="00F27BA5"/>
    <w:rsid w:val="00F300AE"/>
    <w:rsid w:val="00F30AF0"/>
    <w:rsid w:val="00F316B6"/>
    <w:rsid w:val="00F3187E"/>
    <w:rsid w:val="00F31B62"/>
    <w:rsid w:val="00F330CB"/>
    <w:rsid w:val="00F33AE0"/>
    <w:rsid w:val="00F33B1A"/>
    <w:rsid w:val="00F33BAE"/>
    <w:rsid w:val="00F33DAC"/>
    <w:rsid w:val="00F348E2"/>
    <w:rsid w:val="00F34AE2"/>
    <w:rsid w:val="00F3505C"/>
    <w:rsid w:val="00F350ED"/>
    <w:rsid w:val="00F357D7"/>
    <w:rsid w:val="00F357FB"/>
    <w:rsid w:val="00F35A7A"/>
    <w:rsid w:val="00F35B7B"/>
    <w:rsid w:val="00F369DC"/>
    <w:rsid w:val="00F37D62"/>
    <w:rsid w:val="00F40BB2"/>
    <w:rsid w:val="00F422AA"/>
    <w:rsid w:val="00F424E8"/>
    <w:rsid w:val="00F42A87"/>
    <w:rsid w:val="00F43D34"/>
    <w:rsid w:val="00F43EBA"/>
    <w:rsid w:val="00F45948"/>
    <w:rsid w:val="00F45FFF"/>
    <w:rsid w:val="00F4737D"/>
    <w:rsid w:val="00F52119"/>
    <w:rsid w:val="00F52EB4"/>
    <w:rsid w:val="00F541A5"/>
    <w:rsid w:val="00F54E91"/>
    <w:rsid w:val="00F560E2"/>
    <w:rsid w:val="00F56777"/>
    <w:rsid w:val="00F56D99"/>
    <w:rsid w:val="00F5755D"/>
    <w:rsid w:val="00F57DC4"/>
    <w:rsid w:val="00F61DC4"/>
    <w:rsid w:val="00F63E80"/>
    <w:rsid w:val="00F6411C"/>
    <w:rsid w:val="00F64FD8"/>
    <w:rsid w:val="00F66E15"/>
    <w:rsid w:val="00F6742F"/>
    <w:rsid w:val="00F675A8"/>
    <w:rsid w:val="00F67B73"/>
    <w:rsid w:val="00F70A69"/>
    <w:rsid w:val="00F72490"/>
    <w:rsid w:val="00F726D4"/>
    <w:rsid w:val="00F72C62"/>
    <w:rsid w:val="00F7407A"/>
    <w:rsid w:val="00F76454"/>
    <w:rsid w:val="00F76BD2"/>
    <w:rsid w:val="00F77CE2"/>
    <w:rsid w:val="00F8005D"/>
    <w:rsid w:val="00F80426"/>
    <w:rsid w:val="00F80C8C"/>
    <w:rsid w:val="00F81014"/>
    <w:rsid w:val="00F812FF"/>
    <w:rsid w:val="00F83A36"/>
    <w:rsid w:val="00F848E8"/>
    <w:rsid w:val="00F84D3F"/>
    <w:rsid w:val="00F84F7D"/>
    <w:rsid w:val="00F85736"/>
    <w:rsid w:val="00F85F4F"/>
    <w:rsid w:val="00F860AB"/>
    <w:rsid w:val="00F862F2"/>
    <w:rsid w:val="00F86F4A"/>
    <w:rsid w:val="00F87847"/>
    <w:rsid w:val="00F9055F"/>
    <w:rsid w:val="00F906D9"/>
    <w:rsid w:val="00F91452"/>
    <w:rsid w:val="00F9224A"/>
    <w:rsid w:val="00F926C7"/>
    <w:rsid w:val="00F9363D"/>
    <w:rsid w:val="00F9400C"/>
    <w:rsid w:val="00F9476C"/>
    <w:rsid w:val="00F947A9"/>
    <w:rsid w:val="00F94A4D"/>
    <w:rsid w:val="00F94E60"/>
    <w:rsid w:val="00F95D30"/>
    <w:rsid w:val="00F97248"/>
    <w:rsid w:val="00F97593"/>
    <w:rsid w:val="00F97E8B"/>
    <w:rsid w:val="00FA16B9"/>
    <w:rsid w:val="00FA1901"/>
    <w:rsid w:val="00FA1D71"/>
    <w:rsid w:val="00FA2A44"/>
    <w:rsid w:val="00FA3B9F"/>
    <w:rsid w:val="00FA3C35"/>
    <w:rsid w:val="00FA44F6"/>
    <w:rsid w:val="00FA487C"/>
    <w:rsid w:val="00FA5EDA"/>
    <w:rsid w:val="00FA6EA1"/>
    <w:rsid w:val="00FA74D1"/>
    <w:rsid w:val="00FA7F9D"/>
    <w:rsid w:val="00FB0070"/>
    <w:rsid w:val="00FB00C5"/>
    <w:rsid w:val="00FB034A"/>
    <w:rsid w:val="00FB0EB0"/>
    <w:rsid w:val="00FB1C8F"/>
    <w:rsid w:val="00FB2964"/>
    <w:rsid w:val="00FB29B7"/>
    <w:rsid w:val="00FB3347"/>
    <w:rsid w:val="00FB3822"/>
    <w:rsid w:val="00FB4590"/>
    <w:rsid w:val="00FB47F2"/>
    <w:rsid w:val="00FB480C"/>
    <w:rsid w:val="00FB4877"/>
    <w:rsid w:val="00FB4EB4"/>
    <w:rsid w:val="00FB692E"/>
    <w:rsid w:val="00FC0C8C"/>
    <w:rsid w:val="00FC0E50"/>
    <w:rsid w:val="00FC1C3E"/>
    <w:rsid w:val="00FC2A8C"/>
    <w:rsid w:val="00FC32A5"/>
    <w:rsid w:val="00FC3CB6"/>
    <w:rsid w:val="00FC4C0E"/>
    <w:rsid w:val="00FC7520"/>
    <w:rsid w:val="00FC75B1"/>
    <w:rsid w:val="00FC7E7D"/>
    <w:rsid w:val="00FC7EB1"/>
    <w:rsid w:val="00FD0058"/>
    <w:rsid w:val="00FD013A"/>
    <w:rsid w:val="00FD0D89"/>
    <w:rsid w:val="00FD16AA"/>
    <w:rsid w:val="00FD2824"/>
    <w:rsid w:val="00FD2B7B"/>
    <w:rsid w:val="00FD2E41"/>
    <w:rsid w:val="00FD37F9"/>
    <w:rsid w:val="00FD45AE"/>
    <w:rsid w:val="00FD4DE6"/>
    <w:rsid w:val="00FD5CBD"/>
    <w:rsid w:val="00FD5FE5"/>
    <w:rsid w:val="00FD6666"/>
    <w:rsid w:val="00FD6C6A"/>
    <w:rsid w:val="00FD76D6"/>
    <w:rsid w:val="00FE1857"/>
    <w:rsid w:val="00FE29E8"/>
    <w:rsid w:val="00FE2B3E"/>
    <w:rsid w:val="00FE31E7"/>
    <w:rsid w:val="00FE458D"/>
    <w:rsid w:val="00FE4B73"/>
    <w:rsid w:val="00FE4F35"/>
    <w:rsid w:val="00FE5A00"/>
    <w:rsid w:val="00FE5E55"/>
    <w:rsid w:val="00FE5F9F"/>
    <w:rsid w:val="00FE6085"/>
    <w:rsid w:val="00FE69DF"/>
    <w:rsid w:val="00FE75FB"/>
    <w:rsid w:val="00FF067A"/>
    <w:rsid w:val="00FF07EC"/>
    <w:rsid w:val="00FF0ADD"/>
    <w:rsid w:val="00FF0F1E"/>
    <w:rsid w:val="00FF1ABC"/>
    <w:rsid w:val="00FF1D8F"/>
    <w:rsid w:val="00FF2420"/>
    <w:rsid w:val="00FF252D"/>
    <w:rsid w:val="00FF3584"/>
    <w:rsid w:val="00FF460C"/>
    <w:rsid w:val="00FF476B"/>
    <w:rsid w:val="00FF4B23"/>
    <w:rsid w:val="00FF560A"/>
    <w:rsid w:val="00FF59A2"/>
    <w:rsid w:val="00FF66E3"/>
    <w:rsid w:val="00FF6CE9"/>
    <w:rsid w:val="00FF735D"/>
    <w:rsid w:val="00FF7EE7"/>
    <w:rsid w:val="00FF7FC0"/>
    <w:rsid w:val="01AF9256"/>
    <w:rsid w:val="04D05CAE"/>
    <w:rsid w:val="0F899C8A"/>
    <w:rsid w:val="0FC580A6"/>
    <w:rsid w:val="104D8825"/>
    <w:rsid w:val="11C537E4"/>
    <w:rsid w:val="13F2C84A"/>
    <w:rsid w:val="157598AB"/>
    <w:rsid w:val="15942979"/>
    <w:rsid w:val="165C5A2F"/>
    <w:rsid w:val="1664751F"/>
    <w:rsid w:val="180DA234"/>
    <w:rsid w:val="18A66BD0"/>
    <w:rsid w:val="1D422447"/>
    <w:rsid w:val="1DFBFD38"/>
    <w:rsid w:val="1FAF3D33"/>
    <w:rsid w:val="2079C509"/>
    <w:rsid w:val="21339DFA"/>
    <w:rsid w:val="246B3EBC"/>
    <w:rsid w:val="24AE4589"/>
    <w:rsid w:val="2580F113"/>
    <w:rsid w:val="28409290"/>
    <w:rsid w:val="29DA2B6C"/>
    <w:rsid w:val="2BB54958"/>
    <w:rsid w:val="2BBC02AC"/>
    <w:rsid w:val="336B3B0B"/>
    <w:rsid w:val="38C6F309"/>
    <w:rsid w:val="3BB8F6BE"/>
    <w:rsid w:val="3BCB3EA0"/>
    <w:rsid w:val="3CAA2244"/>
    <w:rsid w:val="3F02DF62"/>
    <w:rsid w:val="3FB30D27"/>
    <w:rsid w:val="3FEAED16"/>
    <w:rsid w:val="4134DD4F"/>
    <w:rsid w:val="419A9842"/>
    <w:rsid w:val="4A4D7F8F"/>
    <w:rsid w:val="4AC1356E"/>
    <w:rsid w:val="4D852051"/>
    <w:rsid w:val="52D9FE2C"/>
    <w:rsid w:val="532DD565"/>
    <w:rsid w:val="541A7DDC"/>
    <w:rsid w:val="57130D0B"/>
    <w:rsid w:val="5752494A"/>
    <w:rsid w:val="59C094E5"/>
    <w:rsid w:val="5A8B2E9E"/>
    <w:rsid w:val="5D6C9290"/>
    <w:rsid w:val="5E9AEB59"/>
    <w:rsid w:val="6133A543"/>
    <w:rsid w:val="61AD7F73"/>
    <w:rsid w:val="65ECB4EB"/>
    <w:rsid w:val="687F109D"/>
    <w:rsid w:val="6B223F81"/>
    <w:rsid w:val="6B4219D7"/>
    <w:rsid w:val="6CE6541D"/>
    <w:rsid w:val="6E730CEF"/>
    <w:rsid w:val="71CB6422"/>
    <w:rsid w:val="7358023E"/>
    <w:rsid w:val="7768ECD6"/>
    <w:rsid w:val="77B7BD7B"/>
    <w:rsid w:val="78830A42"/>
    <w:rsid w:val="78C16CF2"/>
    <w:rsid w:val="795E1841"/>
    <w:rsid w:val="7AA98289"/>
    <w:rsid w:val="7D8432EF"/>
    <w:rsid w:val="7DA30B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6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39D3"/>
    <w:rPr>
      <w:rFonts w:ascii="Arial" w:hAnsi="Arial"/>
      <w:sz w:val="22"/>
    </w:rPr>
  </w:style>
  <w:style w:type="paragraph" w:styleId="berschrift1">
    <w:name w:val="heading 1"/>
    <w:basedOn w:val="Standard"/>
    <w:next w:val="Standard"/>
    <w:link w:val="berschrift1Zchn"/>
    <w:uiPriority w:val="9"/>
    <w:qFormat/>
    <w:rsid w:val="00EC240D"/>
    <w:pPr>
      <w:keepNext/>
      <w:keepLines/>
      <w:spacing w:before="240" w:after="240"/>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EC240D"/>
    <w:pPr>
      <w:keepNext/>
      <w:keepLines/>
      <w:spacing w:before="240" w:after="240"/>
      <w:outlineLvl w:val="1"/>
    </w:pPr>
    <w:rPr>
      <w:rFonts w:eastAsiaTheme="majorEastAsia" w:cstheme="majorBidi"/>
      <w:b/>
      <w:bCs/>
      <w:color w:val="165B89" w:themeColor="accent2"/>
      <w:sz w:val="28"/>
      <w:szCs w:val="26"/>
    </w:rPr>
  </w:style>
  <w:style w:type="paragraph" w:styleId="berschrift3">
    <w:name w:val="heading 3"/>
    <w:basedOn w:val="Standard"/>
    <w:next w:val="Standard"/>
    <w:link w:val="berschrift3Zchn"/>
    <w:uiPriority w:val="9"/>
    <w:unhideWhenUsed/>
    <w:qFormat/>
    <w:rsid w:val="00EC240D"/>
    <w:pPr>
      <w:keepNext/>
      <w:keepLines/>
      <w:spacing w:before="240" w:after="240"/>
      <w:outlineLvl w:val="2"/>
    </w:pPr>
    <w:rPr>
      <w:rFonts w:eastAsiaTheme="majorEastAsia" w:cstheme="majorBidi"/>
      <w:b/>
      <w:bCs/>
      <w:color w:val="165B89" w:themeColor="accent2"/>
      <w:sz w:val="24"/>
    </w:rPr>
  </w:style>
  <w:style w:type="paragraph" w:styleId="berschrift4">
    <w:name w:val="heading 4"/>
    <w:basedOn w:val="Standard"/>
    <w:next w:val="Standard"/>
    <w:link w:val="berschrift4Zchn"/>
    <w:uiPriority w:val="9"/>
    <w:unhideWhenUsed/>
    <w:qFormat/>
    <w:rsid w:val="00EC240D"/>
    <w:pPr>
      <w:keepNext/>
      <w:keepLines/>
      <w:spacing w:before="240" w:after="240"/>
      <w:outlineLvl w:val="3"/>
    </w:pPr>
    <w:rPr>
      <w:rFonts w:eastAsiaTheme="majorEastAsia" w:cstheme="majorBidi"/>
      <w:b/>
      <w:bCs/>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E3E1F"/>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6E3E1F"/>
    <w:rPr>
      <w:rFonts w:ascii="Lucida Grande" w:hAnsi="Lucida Grande"/>
      <w:sz w:val="18"/>
      <w:szCs w:val="18"/>
    </w:rPr>
  </w:style>
  <w:style w:type="paragraph" w:styleId="Kopfzeile">
    <w:name w:val="header"/>
    <w:basedOn w:val="Standard"/>
    <w:link w:val="KopfzeileZchn"/>
    <w:uiPriority w:val="99"/>
    <w:unhideWhenUsed/>
    <w:rsid w:val="006E3E1F"/>
    <w:pPr>
      <w:tabs>
        <w:tab w:val="center" w:pos="4536"/>
        <w:tab w:val="right" w:pos="9072"/>
      </w:tabs>
    </w:pPr>
  </w:style>
  <w:style w:type="character" w:customStyle="1" w:styleId="KopfzeileZchn">
    <w:name w:val="Kopfzeile Zchn"/>
    <w:basedOn w:val="Absatz-Standardschriftart"/>
    <w:link w:val="Kopfzeile"/>
    <w:uiPriority w:val="99"/>
    <w:rsid w:val="006E3E1F"/>
  </w:style>
  <w:style w:type="paragraph" w:styleId="Fuzeile">
    <w:name w:val="footer"/>
    <w:basedOn w:val="Standard"/>
    <w:link w:val="FuzeileZchn"/>
    <w:uiPriority w:val="99"/>
    <w:unhideWhenUsed/>
    <w:rsid w:val="006E3E1F"/>
    <w:pPr>
      <w:tabs>
        <w:tab w:val="center" w:pos="4536"/>
        <w:tab w:val="right" w:pos="9072"/>
      </w:tabs>
    </w:pPr>
  </w:style>
  <w:style w:type="character" w:customStyle="1" w:styleId="FuzeileZchn">
    <w:name w:val="Fußzeile Zchn"/>
    <w:basedOn w:val="Absatz-Standardschriftart"/>
    <w:link w:val="Fuzeile"/>
    <w:uiPriority w:val="99"/>
    <w:rsid w:val="006E3E1F"/>
  </w:style>
  <w:style w:type="paragraph" w:styleId="Funotentext">
    <w:name w:val="footnote text"/>
    <w:basedOn w:val="Standard"/>
    <w:link w:val="FunotentextZchn"/>
    <w:uiPriority w:val="99"/>
    <w:unhideWhenUsed/>
    <w:rsid w:val="0019449A"/>
  </w:style>
  <w:style w:type="character" w:customStyle="1" w:styleId="FunotentextZchn">
    <w:name w:val="Fußnotentext Zchn"/>
    <w:basedOn w:val="Absatz-Standardschriftart"/>
    <w:link w:val="Funotentext"/>
    <w:uiPriority w:val="99"/>
    <w:rsid w:val="0019449A"/>
  </w:style>
  <w:style w:type="character" w:styleId="Funotenzeichen">
    <w:name w:val="footnote reference"/>
    <w:basedOn w:val="Absatz-Standardschriftart"/>
    <w:uiPriority w:val="99"/>
    <w:unhideWhenUsed/>
    <w:rsid w:val="0019449A"/>
    <w:rPr>
      <w:vertAlign w:val="superscript"/>
    </w:rPr>
  </w:style>
  <w:style w:type="paragraph" w:styleId="StandardWeb">
    <w:name w:val="Normal (Web)"/>
    <w:basedOn w:val="Standard"/>
    <w:uiPriority w:val="99"/>
    <w:semiHidden/>
    <w:unhideWhenUsed/>
    <w:rsid w:val="00D87A00"/>
    <w:pPr>
      <w:spacing w:before="100" w:beforeAutospacing="1" w:after="100" w:afterAutospacing="1"/>
    </w:pPr>
    <w:rPr>
      <w:rFonts w:ascii="Times New Roman" w:eastAsia="Times New Roman" w:hAnsi="Times New Roman" w:cs="Times New Roman"/>
    </w:rPr>
  </w:style>
  <w:style w:type="character" w:styleId="Fett">
    <w:name w:val="Strong"/>
    <w:basedOn w:val="Absatz-Standardschriftart"/>
    <w:uiPriority w:val="22"/>
    <w:qFormat/>
    <w:rsid w:val="00D87A00"/>
    <w:rPr>
      <w:b/>
      <w:bCs/>
    </w:rPr>
  </w:style>
  <w:style w:type="paragraph" w:styleId="Listenabsatz">
    <w:name w:val="List Paragraph"/>
    <w:aliases w:val="Dot pt,F5 List Paragraph,List Paragraph1,Colorful List - Accent 11,No Spacing1,List Paragraph Char Char Char,Indicator Text,Numbered Para 1,Bullet 1,Bullet Points,List Paragraph2,MAIN CONTENT,OBC Bullet,List Paragraph12,List Paragraph11"/>
    <w:basedOn w:val="Standard"/>
    <w:link w:val="ListenabsatzZchn"/>
    <w:uiPriority w:val="34"/>
    <w:qFormat/>
    <w:rsid w:val="00D87A00"/>
    <w:pPr>
      <w:ind w:left="720"/>
      <w:contextualSpacing/>
    </w:pPr>
  </w:style>
  <w:style w:type="character" w:styleId="Hyperlink">
    <w:name w:val="Hyperlink"/>
    <w:basedOn w:val="Absatz-Standardschriftart"/>
    <w:uiPriority w:val="99"/>
    <w:unhideWhenUsed/>
    <w:rsid w:val="00D540EB"/>
    <w:rPr>
      <w:color w:val="3768D3" w:themeColor="hyperlink"/>
      <w:u w:val="single"/>
    </w:rPr>
  </w:style>
  <w:style w:type="paragraph" w:customStyle="1" w:styleId="Default">
    <w:name w:val="Default"/>
    <w:rsid w:val="0062311D"/>
    <w:pPr>
      <w:autoSpaceDE w:val="0"/>
      <w:autoSpaceDN w:val="0"/>
      <w:adjustRightInd w:val="0"/>
    </w:pPr>
    <w:rPr>
      <w:rFonts w:ascii="Myriad Pro" w:hAnsi="Myriad Pro" w:cs="Myriad Pro"/>
      <w:color w:val="000000"/>
    </w:rPr>
  </w:style>
  <w:style w:type="character" w:styleId="Seitenzahl">
    <w:name w:val="page number"/>
    <w:basedOn w:val="Absatz-Standardschriftart"/>
    <w:semiHidden/>
    <w:unhideWhenUsed/>
    <w:rsid w:val="008779E9"/>
  </w:style>
  <w:style w:type="character" w:customStyle="1" w:styleId="ListenabsatzZchn">
    <w:name w:val="Listenabsatz Zchn"/>
    <w:aliases w:val="Dot pt Zchn,F5 List Paragraph Zchn,List Paragraph1 Zchn,Colorful List - Accent 11 Zchn,No Spacing1 Zchn,List Paragraph Char Char Char Zchn,Indicator Text Zchn,Numbered Para 1 Zchn,Bullet 1 Zchn,Bullet Points Zchn,List Paragraph2 Zchn"/>
    <w:basedOn w:val="Absatz-Standardschriftart"/>
    <w:link w:val="Listenabsatz"/>
    <w:uiPriority w:val="34"/>
    <w:locked/>
    <w:rsid w:val="008839AA"/>
  </w:style>
  <w:style w:type="paragraph" w:customStyle="1" w:styleId="Anlage">
    <w:name w:val="Anlage"/>
    <w:basedOn w:val="Standard"/>
    <w:rsid w:val="008839AA"/>
    <w:pPr>
      <w:tabs>
        <w:tab w:val="left" w:pos="794"/>
      </w:tabs>
      <w:spacing w:before="240"/>
      <w:ind w:left="794" w:hanging="794"/>
    </w:pPr>
    <w:rPr>
      <w:rFonts w:eastAsia="Times New Roman" w:cs="Times New Roman"/>
      <w:szCs w:val="20"/>
    </w:rPr>
  </w:style>
  <w:style w:type="character" w:styleId="Kommentarzeichen">
    <w:name w:val="annotation reference"/>
    <w:basedOn w:val="Absatz-Standardschriftart"/>
    <w:uiPriority w:val="99"/>
    <w:semiHidden/>
    <w:unhideWhenUsed/>
    <w:rsid w:val="008839AA"/>
    <w:rPr>
      <w:sz w:val="16"/>
      <w:szCs w:val="16"/>
    </w:rPr>
  </w:style>
  <w:style w:type="paragraph" w:styleId="Kommentartext">
    <w:name w:val="annotation text"/>
    <w:basedOn w:val="Standard"/>
    <w:link w:val="KommentartextZchn"/>
    <w:uiPriority w:val="99"/>
    <w:unhideWhenUsed/>
    <w:rsid w:val="008839AA"/>
    <w:rPr>
      <w:sz w:val="20"/>
      <w:szCs w:val="20"/>
    </w:rPr>
  </w:style>
  <w:style w:type="character" w:customStyle="1" w:styleId="KommentartextZchn">
    <w:name w:val="Kommentartext Zchn"/>
    <w:basedOn w:val="Absatz-Standardschriftart"/>
    <w:link w:val="Kommentartext"/>
    <w:uiPriority w:val="99"/>
    <w:rsid w:val="008839AA"/>
    <w:rPr>
      <w:sz w:val="20"/>
      <w:szCs w:val="20"/>
    </w:rPr>
  </w:style>
  <w:style w:type="character" w:customStyle="1" w:styleId="berschrift1Zchn">
    <w:name w:val="Überschrift 1 Zchn"/>
    <w:basedOn w:val="Absatz-Standardschriftart"/>
    <w:link w:val="berschrift1"/>
    <w:uiPriority w:val="9"/>
    <w:rsid w:val="00EC240D"/>
    <w:rPr>
      <w:rFonts w:ascii="Arial" w:eastAsiaTheme="majorEastAsia" w:hAnsi="Arial" w:cstheme="majorBidi"/>
      <w:b/>
      <w:bCs/>
      <w:color w:val="000000" w:themeColor="text1"/>
      <w:sz w:val="28"/>
      <w:szCs w:val="28"/>
    </w:rPr>
  </w:style>
  <w:style w:type="character" w:customStyle="1" w:styleId="berschrift2Zchn">
    <w:name w:val="Überschrift 2 Zchn"/>
    <w:basedOn w:val="Absatz-Standardschriftart"/>
    <w:link w:val="berschrift2"/>
    <w:uiPriority w:val="9"/>
    <w:rsid w:val="00EC240D"/>
    <w:rPr>
      <w:rFonts w:ascii="Arial" w:eastAsiaTheme="majorEastAsia" w:hAnsi="Arial" w:cstheme="majorBidi"/>
      <w:b/>
      <w:bCs/>
      <w:color w:val="165B89" w:themeColor="accent2"/>
      <w:sz w:val="28"/>
      <w:szCs w:val="26"/>
    </w:rPr>
  </w:style>
  <w:style w:type="character" w:customStyle="1" w:styleId="berschrift3Zchn">
    <w:name w:val="Überschrift 3 Zchn"/>
    <w:basedOn w:val="Absatz-Standardschriftart"/>
    <w:link w:val="berschrift3"/>
    <w:uiPriority w:val="9"/>
    <w:rsid w:val="00EC240D"/>
    <w:rPr>
      <w:rFonts w:ascii="Arial" w:eastAsiaTheme="majorEastAsia" w:hAnsi="Arial" w:cstheme="majorBidi"/>
      <w:b/>
      <w:bCs/>
      <w:color w:val="165B89" w:themeColor="accent2"/>
    </w:rPr>
  </w:style>
  <w:style w:type="character" w:customStyle="1" w:styleId="berschrift4Zchn">
    <w:name w:val="Überschrift 4 Zchn"/>
    <w:basedOn w:val="Absatz-Standardschriftart"/>
    <w:link w:val="berschrift4"/>
    <w:uiPriority w:val="9"/>
    <w:rsid w:val="00EC240D"/>
    <w:rPr>
      <w:rFonts w:ascii="Arial" w:eastAsiaTheme="majorEastAsia" w:hAnsi="Arial" w:cstheme="majorBidi"/>
      <w:b/>
      <w:bCs/>
      <w:iCs/>
      <w:color w:val="000000" w:themeColor="text1"/>
      <w:sz w:val="22"/>
    </w:rPr>
  </w:style>
  <w:style w:type="paragraph" w:styleId="IntensivesZitat">
    <w:name w:val="Intense Quote"/>
    <w:basedOn w:val="Standard"/>
    <w:next w:val="Standard"/>
    <w:link w:val="IntensivesZitatZchn"/>
    <w:uiPriority w:val="30"/>
    <w:qFormat/>
    <w:rsid w:val="004339D3"/>
    <w:pPr>
      <w:pBdr>
        <w:top w:val="single" w:sz="4" w:space="10" w:color="165B89" w:themeColor="accent2"/>
        <w:bottom w:val="single" w:sz="4" w:space="10" w:color="165B89" w:themeColor="accent2"/>
      </w:pBdr>
      <w:spacing w:before="360" w:after="360"/>
      <w:ind w:left="851" w:right="851"/>
      <w:jc w:val="center"/>
    </w:pPr>
    <w:rPr>
      <w:rFonts w:eastAsia="MS Mincho" w:cs="Arial"/>
      <w:i/>
      <w:iCs/>
      <w:color w:val="165B89" w:themeColor="accent2"/>
      <w:sz w:val="24"/>
    </w:rPr>
  </w:style>
  <w:style w:type="character" w:customStyle="1" w:styleId="IntensivesZitatZchn">
    <w:name w:val="Intensives Zitat Zchn"/>
    <w:basedOn w:val="Absatz-Standardschriftart"/>
    <w:link w:val="IntensivesZitat"/>
    <w:uiPriority w:val="30"/>
    <w:rsid w:val="004339D3"/>
    <w:rPr>
      <w:rFonts w:ascii="Arial" w:eastAsia="MS Mincho" w:hAnsi="Arial" w:cs="Arial"/>
      <w:i/>
      <w:iCs/>
      <w:color w:val="165B89" w:themeColor="accent2"/>
    </w:rPr>
  </w:style>
  <w:style w:type="paragraph" w:customStyle="1" w:styleId="Wissenswertes">
    <w:name w:val="Wissenswertes"/>
    <w:basedOn w:val="Standard"/>
    <w:qFormat/>
    <w:rsid w:val="00EC240D"/>
    <w:pPr>
      <w:widowControl w:val="0"/>
      <w:pBdr>
        <w:top w:val="single" w:sz="2" w:space="10" w:color="132856" w:themeColor="text2"/>
        <w:left w:val="single" w:sz="2" w:space="8" w:color="132856" w:themeColor="text2"/>
        <w:bottom w:val="single" w:sz="2" w:space="10" w:color="132856" w:themeColor="text2"/>
        <w:right w:val="single" w:sz="2" w:space="8" w:color="132856" w:themeColor="text2"/>
      </w:pBdr>
      <w:shd w:val="clear" w:color="auto" w:fill="132856" w:themeFill="accent1"/>
      <w:spacing w:before="240" w:after="240"/>
      <w:ind w:left="170"/>
    </w:pPr>
    <w:rPr>
      <w:rFonts w:ascii="Arial Fett" w:eastAsia="Times New Roman" w:hAnsi="Arial Fett" w:cs="Arial"/>
      <w:b/>
      <w:color w:val="FFFFFF" w:themeColor="background1"/>
      <w:szCs w:val="20"/>
      <w:lang w:eastAsia="zh-TW"/>
    </w:rPr>
  </w:style>
  <w:style w:type="paragraph" w:styleId="Titel">
    <w:name w:val="Title"/>
    <w:basedOn w:val="Standard"/>
    <w:next w:val="Standard"/>
    <w:link w:val="TitelZchn"/>
    <w:uiPriority w:val="10"/>
    <w:qFormat/>
    <w:rsid w:val="00EC240D"/>
    <w:pPr>
      <w:spacing w:after="240"/>
      <w:contextualSpacing/>
    </w:pPr>
    <w:rPr>
      <w:rFonts w:eastAsiaTheme="majorEastAsia" w:cstheme="majorBidi"/>
      <w:color w:val="000000" w:themeColor="text1"/>
      <w:spacing w:val="5"/>
      <w:kern w:val="28"/>
      <w:sz w:val="48"/>
      <w:szCs w:val="52"/>
      <w:lang w:eastAsia="zh-TW"/>
    </w:rPr>
  </w:style>
  <w:style w:type="character" w:customStyle="1" w:styleId="TitelZchn">
    <w:name w:val="Titel Zchn"/>
    <w:basedOn w:val="Absatz-Standardschriftart"/>
    <w:link w:val="Titel"/>
    <w:uiPriority w:val="10"/>
    <w:rsid w:val="00EC240D"/>
    <w:rPr>
      <w:rFonts w:ascii="Arial" w:eastAsiaTheme="majorEastAsia" w:hAnsi="Arial" w:cstheme="majorBidi"/>
      <w:color w:val="000000" w:themeColor="text1"/>
      <w:spacing w:val="5"/>
      <w:kern w:val="28"/>
      <w:sz w:val="48"/>
      <w:szCs w:val="52"/>
      <w:lang w:eastAsia="zh-TW"/>
    </w:rPr>
  </w:style>
  <w:style w:type="character" w:styleId="NichtaufgelsteErwhnung">
    <w:name w:val="Unresolved Mention"/>
    <w:basedOn w:val="Absatz-Standardschriftart"/>
    <w:uiPriority w:val="99"/>
    <w:semiHidden/>
    <w:unhideWhenUsed/>
    <w:rsid w:val="003D62FF"/>
    <w:rPr>
      <w:color w:val="605E5C"/>
      <w:shd w:val="clear" w:color="auto" w:fill="E1DFDD"/>
    </w:rPr>
  </w:style>
  <w:style w:type="table" w:styleId="Tabellenraster">
    <w:name w:val="Table Grid"/>
    <w:basedOn w:val="NormaleTabelle"/>
    <w:uiPriority w:val="59"/>
    <w:unhideWhenUsed/>
    <w:rsid w:val="00482CCE"/>
    <w:tblPr/>
  </w:style>
  <w:style w:type="table" w:customStyle="1" w:styleId="Formatvorlage1">
    <w:name w:val="Formatvorlage1"/>
    <w:basedOn w:val="NormaleTabelle"/>
    <w:uiPriority w:val="99"/>
    <w:rsid w:val="00CF7532"/>
    <w:tblPr/>
  </w:style>
  <w:style w:type="table" w:customStyle="1" w:styleId="Formatvorlage2">
    <w:name w:val="Formatvorlage2"/>
    <w:basedOn w:val="NormaleTabelle"/>
    <w:uiPriority w:val="99"/>
    <w:rsid w:val="00A0471F"/>
    <w:tblPr/>
  </w:style>
  <w:style w:type="table" w:customStyle="1" w:styleId="Formatvorlage3">
    <w:name w:val="Formatvorlage3"/>
    <w:basedOn w:val="NormaleTabelle"/>
    <w:uiPriority w:val="99"/>
    <w:rsid w:val="00482CCE"/>
    <w:rPr>
      <w:rFonts w:ascii="Arial Nova Light" w:hAnsi="Arial Nova Light"/>
    </w:rPr>
    <w:tblPr/>
  </w:style>
  <w:style w:type="table" w:customStyle="1" w:styleId="ArbeitsplanTabelle">
    <w:name w:val="Arbeitsplan Tabelle"/>
    <w:basedOn w:val="NormaleTabelle"/>
    <w:uiPriority w:val="99"/>
    <w:rsid w:val="00482CCE"/>
    <w:rPr>
      <w:rFonts w:ascii="Arial" w:hAnsi="Arial"/>
      <w:color w:val="000000" w:themeColor="text1"/>
    </w:rPr>
    <w:tblPr/>
    <w:tblStylePr w:type="firstRow">
      <w:pPr>
        <w:jc w:val="left"/>
      </w:pPr>
    </w:tblStylePr>
  </w:style>
  <w:style w:type="paragraph" w:styleId="Inhaltsverzeichnisberschrift">
    <w:name w:val="TOC Heading"/>
    <w:basedOn w:val="berschrift1"/>
    <w:next w:val="Standard"/>
    <w:uiPriority w:val="39"/>
    <w:unhideWhenUsed/>
    <w:qFormat/>
    <w:rsid w:val="00DA27A3"/>
    <w:pPr>
      <w:spacing w:after="0" w:line="259" w:lineRule="auto"/>
      <w:outlineLvl w:val="9"/>
    </w:pPr>
    <w:rPr>
      <w:rFonts w:asciiTheme="majorHAnsi" w:hAnsiTheme="majorHAnsi"/>
      <w:b w:val="0"/>
      <w:bCs w:val="0"/>
      <w:color w:val="0E1D40" w:themeColor="accent1" w:themeShade="BF"/>
      <w:sz w:val="32"/>
      <w:szCs w:val="32"/>
    </w:rPr>
  </w:style>
  <w:style w:type="paragraph" w:styleId="Verzeichnis2">
    <w:name w:val="toc 2"/>
    <w:basedOn w:val="Standard"/>
    <w:next w:val="Standard"/>
    <w:autoRedefine/>
    <w:uiPriority w:val="39"/>
    <w:unhideWhenUsed/>
    <w:rsid w:val="00172533"/>
    <w:pPr>
      <w:pBdr>
        <w:left w:val="single" w:sz="2" w:space="0" w:color="132856" w:themeColor="text2"/>
      </w:pBdr>
      <w:tabs>
        <w:tab w:val="left" w:pos="440"/>
        <w:tab w:val="right" w:leader="dot" w:pos="9054"/>
      </w:tabs>
      <w:spacing w:after="100" w:line="259" w:lineRule="auto"/>
    </w:pPr>
    <w:rPr>
      <w:rFonts w:cs="Arial"/>
      <w:b/>
      <w:bCs/>
      <w:noProof/>
      <w:color w:val="165B89" w:themeColor="accent2"/>
      <w:sz w:val="24"/>
    </w:rPr>
  </w:style>
  <w:style w:type="paragraph" w:styleId="Verzeichnis1">
    <w:name w:val="toc 1"/>
    <w:basedOn w:val="Standard"/>
    <w:next w:val="Standard"/>
    <w:autoRedefine/>
    <w:uiPriority w:val="39"/>
    <w:unhideWhenUsed/>
    <w:rsid w:val="00C02196"/>
    <w:pPr>
      <w:shd w:val="clear" w:color="auto" w:fill="FFFFFF" w:themeFill="background1"/>
      <w:tabs>
        <w:tab w:val="left" w:pos="440"/>
        <w:tab w:val="right" w:leader="dot" w:pos="9054"/>
      </w:tabs>
      <w:spacing w:after="100" w:line="259" w:lineRule="auto"/>
    </w:pPr>
    <w:rPr>
      <w:rFonts w:cs="Arial"/>
      <w:b/>
      <w:bCs/>
      <w:noProof/>
      <w:color w:val="165B89" w:themeColor="accent2"/>
      <w:sz w:val="24"/>
    </w:rPr>
  </w:style>
  <w:style w:type="paragraph" w:styleId="Verzeichnis3">
    <w:name w:val="toc 3"/>
    <w:basedOn w:val="Standard"/>
    <w:next w:val="Standard"/>
    <w:autoRedefine/>
    <w:uiPriority w:val="39"/>
    <w:unhideWhenUsed/>
    <w:rsid w:val="00DA27A3"/>
    <w:pPr>
      <w:spacing w:after="100" w:line="259" w:lineRule="auto"/>
      <w:ind w:left="440"/>
    </w:pPr>
    <w:rPr>
      <w:rFonts w:asciiTheme="minorHAnsi" w:hAnsiTheme="minorHAnsi" w:cs="Times New Roman"/>
      <w:szCs w:val="22"/>
    </w:rPr>
  </w:style>
  <w:style w:type="paragraph" w:styleId="berarbeitung">
    <w:name w:val="Revision"/>
    <w:hidden/>
    <w:uiPriority w:val="99"/>
    <w:semiHidden/>
    <w:rsid w:val="00DA27A3"/>
    <w:rPr>
      <w:rFonts w:ascii="Arial" w:hAnsi="Arial"/>
      <w:sz w:val="22"/>
    </w:rPr>
  </w:style>
  <w:style w:type="paragraph" w:styleId="Kommentarthema">
    <w:name w:val="annotation subject"/>
    <w:basedOn w:val="Kommentartext"/>
    <w:next w:val="Kommentartext"/>
    <w:link w:val="KommentarthemaZchn"/>
    <w:uiPriority w:val="99"/>
    <w:semiHidden/>
    <w:unhideWhenUsed/>
    <w:rsid w:val="008530BA"/>
    <w:rPr>
      <w:b/>
      <w:bCs/>
    </w:rPr>
  </w:style>
  <w:style w:type="character" w:customStyle="1" w:styleId="KommentarthemaZchn">
    <w:name w:val="Kommentarthema Zchn"/>
    <w:basedOn w:val="KommentartextZchn"/>
    <w:link w:val="Kommentarthema"/>
    <w:uiPriority w:val="99"/>
    <w:semiHidden/>
    <w:rsid w:val="008530BA"/>
    <w:rPr>
      <w:rFonts w:ascii="Arial" w:hAnsi="Arial"/>
      <w:b/>
      <w:bCs/>
      <w:sz w:val="20"/>
      <w:szCs w:val="20"/>
    </w:rPr>
  </w:style>
  <w:style w:type="character" w:styleId="BesuchterLink">
    <w:name w:val="FollowedHyperlink"/>
    <w:basedOn w:val="Absatz-Standardschriftart"/>
    <w:uiPriority w:val="99"/>
    <w:semiHidden/>
    <w:unhideWhenUsed/>
    <w:rsid w:val="007F29CC"/>
    <w:rPr>
      <w:color w:val="7030A0" w:themeColor="followedHyperlink"/>
      <w:u w:val="single"/>
    </w:rPr>
  </w:style>
  <w:style w:type="table" w:styleId="TabellemithellemGitternetz">
    <w:name w:val="Grid Table Light"/>
    <w:basedOn w:val="NormaleTabelle"/>
    <w:uiPriority w:val="40"/>
    <w:rsid w:val="00E42694"/>
    <w:tblPr/>
  </w:style>
  <w:style w:type="paragraph" w:styleId="KeinLeerraum">
    <w:name w:val="No Spacing"/>
    <w:uiPriority w:val="1"/>
    <w:qFormat/>
    <w:rsid w:val="00D315D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12334">
      <w:bodyDiv w:val="1"/>
      <w:marLeft w:val="0"/>
      <w:marRight w:val="0"/>
      <w:marTop w:val="0"/>
      <w:marBottom w:val="0"/>
      <w:divBdr>
        <w:top w:val="none" w:sz="0" w:space="0" w:color="auto"/>
        <w:left w:val="none" w:sz="0" w:space="0" w:color="auto"/>
        <w:bottom w:val="none" w:sz="0" w:space="0" w:color="auto"/>
        <w:right w:val="none" w:sz="0" w:space="0" w:color="auto"/>
      </w:divBdr>
    </w:div>
    <w:div w:id="213853284">
      <w:bodyDiv w:val="1"/>
      <w:marLeft w:val="0"/>
      <w:marRight w:val="0"/>
      <w:marTop w:val="0"/>
      <w:marBottom w:val="0"/>
      <w:divBdr>
        <w:top w:val="none" w:sz="0" w:space="0" w:color="auto"/>
        <w:left w:val="none" w:sz="0" w:space="0" w:color="auto"/>
        <w:bottom w:val="none" w:sz="0" w:space="0" w:color="auto"/>
        <w:right w:val="none" w:sz="0" w:space="0" w:color="auto"/>
      </w:divBdr>
      <w:divsChild>
        <w:div w:id="632563964">
          <w:marLeft w:val="0"/>
          <w:marRight w:val="0"/>
          <w:marTop w:val="0"/>
          <w:marBottom w:val="0"/>
          <w:divBdr>
            <w:top w:val="none" w:sz="0" w:space="0" w:color="auto"/>
            <w:left w:val="none" w:sz="0" w:space="0" w:color="auto"/>
            <w:bottom w:val="none" w:sz="0" w:space="0" w:color="auto"/>
            <w:right w:val="none" w:sz="0" w:space="0" w:color="auto"/>
          </w:divBdr>
        </w:div>
        <w:div w:id="642009456">
          <w:marLeft w:val="0"/>
          <w:marRight w:val="0"/>
          <w:marTop w:val="0"/>
          <w:marBottom w:val="0"/>
          <w:divBdr>
            <w:top w:val="none" w:sz="0" w:space="0" w:color="auto"/>
            <w:left w:val="none" w:sz="0" w:space="0" w:color="auto"/>
            <w:bottom w:val="none" w:sz="0" w:space="0" w:color="auto"/>
            <w:right w:val="none" w:sz="0" w:space="0" w:color="auto"/>
          </w:divBdr>
        </w:div>
        <w:div w:id="844128100">
          <w:marLeft w:val="0"/>
          <w:marRight w:val="0"/>
          <w:marTop w:val="0"/>
          <w:marBottom w:val="0"/>
          <w:divBdr>
            <w:top w:val="none" w:sz="0" w:space="0" w:color="auto"/>
            <w:left w:val="none" w:sz="0" w:space="0" w:color="auto"/>
            <w:bottom w:val="none" w:sz="0" w:space="0" w:color="auto"/>
            <w:right w:val="none" w:sz="0" w:space="0" w:color="auto"/>
          </w:divBdr>
        </w:div>
        <w:div w:id="1539661895">
          <w:marLeft w:val="0"/>
          <w:marRight w:val="0"/>
          <w:marTop w:val="0"/>
          <w:marBottom w:val="0"/>
          <w:divBdr>
            <w:top w:val="none" w:sz="0" w:space="0" w:color="auto"/>
            <w:left w:val="none" w:sz="0" w:space="0" w:color="auto"/>
            <w:bottom w:val="none" w:sz="0" w:space="0" w:color="auto"/>
            <w:right w:val="none" w:sz="0" w:space="0" w:color="auto"/>
          </w:divBdr>
        </w:div>
        <w:div w:id="2007391092">
          <w:marLeft w:val="0"/>
          <w:marRight w:val="0"/>
          <w:marTop w:val="0"/>
          <w:marBottom w:val="0"/>
          <w:divBdr>
            <w:top w:val="none" w:sz="0" w:space="0" w:color="auto"/>
            <w:left w:val="none" w:sz="0" w:space="0" w:color="auto"/>
            <w:bottom w:val="none" w:sz="0" w:space="0" w:color="auto"/>
            <w:right w:val="none" w:sz="0" w:space="0" w:color="auto"/>
          </w:divBdr>
        </w:div>
      </w:divsChild>
    </w:div>
    <w:div w:id="343169389">
      <w:bodyDiv w:val="1"/>
      <w:marLeft w:val="0"/>
      <w:marRight w:val="0"/>
      <w:marTop w:val="0"/>
      <w:marBottom w:val="0"/>
      <w:divBdr>
        <w:top w:val="none" w:sz="0" w:space="0" w:color="auto"/>
        <w:left w:val="none" w:sz="0" w:space="0" w:color="auto"/>
        <w:bottom w:val="none" w:sz="0" w:space="0" w:color="auto"/>
        <w:right w:val="none" w:sz="0" w:space="0" w:color="auto"/>
      </w:divBdr>
    </w:div>
    <w:div w:id="1072502893">
      <w:bodyDiv w:val="1"/>
      <w:marLeft w:val="0"/>
      <w:marRight w:val="0"/>
      <w:marTop w:val="0"/>
      <w:marBottom w:val="0"/>
      <w:divBdr>
        <w:top w:val="none" w:sz="0" w:space="0" w:color="auto"/>
        <w:left w:val="none" w:sz="0" w:space="0" w:color="auto"/>
        <w:bottom w:val="none" w:sz="0" w:space="0" w:color="auto"/>
        <w:right w:val="none" w:sz="0" w:space="0" w:color="auto"/>
      </w:divBdr>
    </w:div>
    <w:div w:id="1128203492">
      <w:bodyDiv w:val="1"/>
      <w:marLeft w:val="0"/>
      <w:marRight w:val="0"/>
      <w:marTop w:val="0"/>
      <w:marBottom w:val="0"/>
      <w:divBdr>
        <w:top w:val="none" w:sz="0" w:space="0" w:color="auto"/>
        <w:left w:val="none" w:sz="0" w:space="0" w:color="auto"/>
        <w:bottom w:val="none" w:sz="0" w:space="0" w:color="auto"/>
        <w:right w:val="none" w:sz="0" w:space="0" w:color="auto"/>
      </w:divBdr>
    </w:div>
    <w:div w:id="1392003938">
      <w:bodyDiv w:val="1"/>
      <w:marLeft w:val="0"/>
      <w:marRight w:val="0"/>
      <w:marTop w:val="0"/>
      <w:marBottom w:val="0"/>
      <w:divBdr>
        <w:top w:val="none" w:sz="0" w:space="0" w:color="auto"/>
        <w:left w:val="none" w:sz="0" w:space="0" w:color="auto"/>
        <w:bottom w:val="none" w:sz="0" w:space="0" w:color="auto"/>
        <w:right w:val="none" w:sz="0" w:space="0" w:color="auto"/>
      </w:divBdr>
      <w:divsChild>
        <w:div w:id="123234161">
          <w:marLeft w:val="360"/>
          <w:marRight w:val="0"/>
          <w:marTop w:val="0"/>
          <w:marBottom w:val="0"/>
          <w:divBdr>
            <w:top w:val="none" w:sz="0" w:space="0" w:color="auto"/>
            <w:left w:val="none" w:sz="0" w:space="0" w:color="auto"/>
            <w:bottom w:val="none" w:sz="0" w:space="0" w:color="auto"/>
            <w:right w:val="none" w:sz="0" w:space="0" w:color="auto"/>
          </w:divBdr>
        </w:div>
        <w:div w:id="325786306">
          <w:marLeft w:val="360"/>
          <w:marRight w:val="0"/>
          <w:marTop w:val="0"/>
          <w:marBottom w:val="0"/>
          <w:divBdr>
            <w:top w:val="none" w:sz="0" w:space="0" w:color="auto"/>
            <w:left w:val="none" w:sz="0" w:space="0" w:color="auto"/>
            <w:bottom w:val="none" w:sz="0" w:space="0" w:color="auto"/>
            <w:right w:val="none" w:sz="0" w:space="0" w:color="auto"/>
          </w:divBdr>
        </w:div>
        <w:div w:id="344865319">
          <w:marLeft w:val="360"/>
          <w:marRight w:val="0"/>
          <w:marTop w:val="0"/>
          <w:marBottom w:val="0"/>
          <w:divBdr>
            <w:top w:val="none" w:sz="0" w:space="0" w:color="auto"/>
            <w:left w:val="none" w:sz="0" w:space="0" w:color="auto"/>
            <w:bottom w:val="none" w:sz="0" w:space="0" w:color="auto"/>
            <w:right w:val="none" w:sz="0" w:space="0" w:color="auto"/>
          </w:divBdr>
        </w:div>
        <w:div w:id="1194807855">
          <w:marLeft w:val="360"/>
          <w:marRight w:val="0"/>
          <w:marTop w:val="0"/>
          <w:marBottom w:val="0"/>
          <w:divBdr>
            <w:top w:val="none" w:sz="0" w:space="0" w:color="auto"/>
            <w:left w:val="none" w:sz="0" w:space="0" w:color="auto"/>
            <w:bottom w:val="none" w:sz="0" w:space="0" w:color="auto"/>
            <w:right w:val="none" w:sz="0" w:space="0" w:color="auto"/>
          </w:divBdr>
        </w:div>
        <w:div w:id="1271477184">
          <w:marLeft w:val="360"/>
          <w:marRight w:val="0"/>
          <w:marTop w:val="0"/>
          <w:marBottom w:val="0"/>
          <w:divBdr>
            <w:top w:val="none" w:sz="0" w:space="0" w:color="auto"/>
            <w:left w:val="none" w:sz="0" w:space="0" w:color="auto"/>
            <w:bottom w:val="none" w:sz="0" w:space="0" w:color="auto"/>
            <w:right w:val="none" w:sz="0" w:space="0" w:color="auto"/>
          </w:divBdr>
        </w:div>
        <w:div w:id="1548027866">
          <w:marLeft w:val="360"/>
          <w:marRight w:val="0"/>
          <w:marTop w:val="0"/>
          <w:marBottom w:val="0"/>
          <w:divBdr>
            <w:top w:val="none" w:sz="0" w:space="0" w:color="auto"/>
            <w:left w:val="none" w:sz="0" w:space="0" w:color="auto"/>
            <w:bottom w:val="none" w:sz="0" w:space="0" w:color="auto"/>
            <w:right w:val="none" w:sz="0" w:space="0" w:color="auto"/>
          </w:divBdr>
        </w:div>
        <w:div w:id="2086223411">
          <w:marLeft w:val="360"/>
          <w:marRight w:val="0"/>
          <w:marTop w:val="0"/>
          <w:marBottom w:val="0"/>
          <w:divBdr>
            <w:top w:val="none" w:sz="0" w:space="0" w:color="auto"/>
            <w:left w:val="none" w:sz="0" w:space="0" w:color="auto"/>
            <w:bottom w:val="none" w:sz="0" w:space="0" w:color="auto"/>
            <w:right w:val="none" w:sz="0" w:space="0" w:color="auto"/>
          </w:divBdr>
        </w:div>
      </w:divsChild>
    </w:div>
    <w:div w:id="1477606879">
      <w:bodyDiv w:val="1"/>
      <w:marLeft w:val="0"/>
      <w:marRight w:val="0"/>
      <w:marTop w:val="0"/>
      <w:marBottom w:val="0"/>
      <w:divBdr>
        <w:top w:val="none" w:sz="0" w:space="0" w:color="auto"/>
        <w:left w:val="none" w:sz="0" w:space="0" w:color="auto"/>
        <w:bottom w:val="none" w:sz="0" w:space="0" w:color="auto"/>
        <w:right w:val="none" w:sz="0" w:space="0" w:color="auto"/>
      </w:divBdr>
      <w:divsChild>
        <w:div w:id="864714175">
          <w:marLeft w:val="360"/>
          <w:marRight w:val="0"/>
          <w:marTop w:val="0"/>
          <w:marBottom w:val="0"/>
          <w:divBdr>
            <w:top w:val="none" w:sz="0" w:space="0" w:color="auto"/>
            <w:left w:val="none" w:sz="0" w:space="0" w:color="auto"/>
            <w:bottom w:val="none" w:sz="0" w:space="0" w:color="auto"/>
            <w:right w:val="none" w:sz="0" w:space="0" w:color="auto"/>
          </w:divBdr>
        </w:div>
        <w:div w:id="1119496273">
          <w:marLeft w:val="360"/>
          <w:marRight w:val="0"/>
          <w:marTop w:val="0"/>
          <w:marBottom w:val="0"/>
          <w:divBdr>
            <w:top w:val="none" w:sz="0" w:space="0" w:color="auto"/>
            <w:left w:val="none" w:sz="0" w:space="0" w:color="auto"/>
            <w:bottom w:val="none" w:sz="0" w:space="0" w:color="auto"/>
            <w:right w:val="none" w:sz="0" w:space="0" w:color="auto"/>
          </w:divBdr>
        </w:div>
        <w:div w:id="1452943903">
          <w:marLeft w:val="360"/>
          <w:marRight w:val="0"/>
          <w:marTop w:val="0"/>
          <w:marBottom w:val="0"/>
          <w:divBdr>
            <w:top w:val="none" w:sz="0" w:space="0" w:color="auto"/>
            <w:left w:val="none" w:sz="0" w:space="0" w:color="auto"/>
            <w:bottom w:val="none" w:sz="0" w:space="0" w:color="auto"/>
            <w:right w:val="none" w:sz="0" w:space="0" w:color="auto"/>
          </w:divBdr>
        </w:div>
        <w:div w:id="1702052259">
          <w:marLeft w:val="360"/>
          <w:marRight w:val="0"/>
          <w:marTop w:val="0"/>
          <w:marBottom w:val="0"/>
          <w:divBdr>
            <w:top w:val="none" w:sz="0" w:space="0" w:color="auto"/>
            <w:left w:val="none" w:sz="0" w:space="0" w:color="auto"/>
            <w:bottom w:val="none" w:sz="0" w:space="0" w:color="auto"/>
            <w:right w:val="none" w:sz="0" w:space="0" w:color="auto"/>
          </w:divBdr>
        </w:div>
        <w:div w:id="1751921121">
          <w:marLeft w:val="360"/>
          <w:marRight w:val="0"/>
          <w:marTop w:val="0"/>
          <w:marBottom w:val="0"/>
          <w:divBdr>
            <w:top w:val="none" w:sz="0" w:space="0" w:color="auto"/>
            <w:left w:val="none" w:sz="0" w:space="0" w:color="auto"/>
            <w:bottom w:val="none" w:sz="0" w:space="0" w:color="auto"/>
            <w:right w:val="none" w:sz="0" w:space="0" w:color="auto"/>
          </w:divBdr>
        </w:div>
        <w:div w:id="1923634684">
          <w:marLeft w:val="360"/>
          <w:marRight w:val="0"/>
          <w:marTop w:val="0"/>
          <w:marBottom w:val="0"/>
          <w:divBdr>
            <w:top w:val="none" w:sz="0" w:space="0" w:color="auto"/>
            <w:left w:val="none" w:sz="0" w:space="0" w:color="auto"/>
            <w:bottom w:val="none" w:sz="0" w:space="0" w:color="auto"/>
            <w:right w:val="none" w:sz="0" w:space="0" w:color="auto"/>
          </w:divBdr>
        </w:div>
        <w:div w:id="2071004116">
          <w:marLeft w:val="360"/>
          <w:marRight w:val="0"/>
          <w:marTop w:val="0"/>
          <w:marBottom w:val="0"/>
          <w:divBdr>
            <w:top w:val="none" w:sz="0" w:space="0" w:color="auto"/>
            <w:left w:val="none" w:sz="0" w:space="0" w:color="auto"/>
            <w:bottom w:val="none" w:sz="0" w:space="0" w:color="auto"/>
            <w:right w:val="none" w:sz="0" w:space="0" w:color="auto"/>
          </w:divBdr>
        </w:div>
      </w:divsChild>
    </w:div>
    <w:div w:id="1574508594">
      <w:bodyDiv w:val="1"/>
      <w:marLeft w:val="0"/>
      <w:marRight w:val="0"/>
      <w:marTop w:val="0"/>
      <w:marBottom w:val="0"/>
      <w:divBdr>
        <w:top w:val="none" w:sz="0" w:space="0" w:color="auto"/>
        <w:left w:val="none" w:sz="0" w:space="0" w:color="auto"/>
        <w:bottom w:val="none" w:sz="0" w:space="0" w:color="auto"/>
        <w:right w:val="none" w:sz="0" w:space="0" w:color="auto"/>
      </w:divBdr>
    </w:div>
    <w:div w:id="1641615755">
      <w:bodyDiv w:val="1"/>
      <w:marLeft w:val="0"/>
      <w:marRight w:val="0"/>
      <w:marTop w:val="0"/>
      <w:marBottom w:val="0"/>
      <w:divBdr>
        <w:top w:val="none" w:sz="0" w:space="0" w:color="auto"/>
        <w:left w:val="none" w:sz="0" w:space="0" w:color="auto"/>
        <w:bottom w:val="none" w:sz="0" w:space="0" w:color="auto"/>
        <w:right w:val="none" w:sz="0" w:space="0" w:color="auto"/>
      </w:divBdr>
    </w:div>
    <w:div w:id="1972901233">
      <w:bodyDiv w:val="1"/>
      <w:marLeft w:val="0"/>
      <w:marRight w:val="0"/>
      <w:marTop w:val="0"/>
      <w:marBottom w:val="0"/>
      <w:divBdr>
        <w:top w:val="none" w:sz="0" w:space="0" w:color="auto"/>
        <w:left w:val="none" w:sz="0" w:space="0" w:color="auto"/>
        <w:bottom w:val="none" w:sz="0" w:space="0" w:color="auto"/>
        <w:right w:val="none" w:sz="0" w:space="0" w:color="auto"/>
      </w:divBdr>
      <w:divsChild>
        <w:div w:id="213468247">
          <w:marLeft w:val="0"/>
          <w:marRight w:val="0"/>
          <w:marTop w:val="0"/>
          <w:marBottom w:val="0"/>
          <w:divBdr>
            <w:top w:val="none" w:sz="0" w:space="0" w:color="auto"/>
            <w:left w:val="none" w:sz="0" w:space="0" w:color="auto"/>
            <w:bottom w:val="none" w:sz="0" w:space="0" w:color="auto"/>
            <w:right w:val="none" w:sz="0" w:space="0" w:color="auto"/>
          </w:divBdr>
        </w:div>
        <w:div w:id="828518357">
          <w:marLeft w:val="0"/>
          <w:marRight w:val="0"/>
          <w:marTop w:val="0"/>
          <w:marBottom w:val="0"/>
          <w:divBdr>
            <w:top w:val="none" w:sz="0" w:space="0" w:color="auto"/>
            <w:left w:val="none" w:sz="0" w:space="0" w:color="auto"/>
            <w:bottom w:val="none" w:sz="0" w:space="0" w:color="auto"/>
            <w:right w:val="none" w:sz="0" w:space="0" w:color="auto"/>
          </w:divBdr>
        </w:div>
        <w:div w:id="1230579240">
          <w:marLeft w:val="0"/>
          <w:marRight w:val="0"/>
          <w:marTop w:val="0"/>
          <w:marBottom w:val="0"/>
          <w:divBdr>
            <w:top w:val="none" w:sz="0" w:space="0" w:color="auto"/>
            <w:left w:val="none" w:sz="0" w:space="0" w:color="auto"/>
            <w:bottom w:val="none" w:sz="0" w:space="0" w:color="auto"/>
            <w:right w:val="none" w:sz="0" w:space="0" w:color="auto"/>
          </w:divBdr>
        </w:div>
        <w:div w:id="1508977676">
          <w:marLeft w:val="0"/>
          <w:marRight w:val="0"/>
          <w:marTop w:val="0"/>
          <w:marBottom w:val="0"/>
          <w:divBdr>
            <w:top w:val="none" w:sz="0" w:space="0" w:color="auto"/>
            <w:left w:val="none" w:sz="0" w:space="0" w:color="auto"/>
            <w:bottom w:val="none" w:sz="0" w:space="0" w:color="auto"/>
            <w:right w:val="none" w:sz="0" w:space="0" w:color="auto"/>
          </w:divBdr>
        </w:div>
        <w:div w:id="1646423500">
          <w:marLeft w:val="0"/>
          <w:marRight w:val="0"/>
          <w:marTop w:val="0"/>
          <w:marBottom w:val="0"/>
          <w:divBdr>
            <w:top w:val="none" w:sz="0" w:space="0" w:color="auto"/>
            <w:left w:val="none" w:sz="0" w:space="0" w:color="auto"/>
            <w:bottom w:val="none" w:sz="0" w:space="0" w:color="auto"/>
            <w:right w:val="none" w:sz="0" w:space="0" w:color="auto"/>
          </w:divBdr>
        </w:div>
        <w:div w:id="1767193277">
          <w:marLeft w:val="0"/>
          <w:marRight w:val="0"/>
          <w:marTop w:val="0"/>
          <w:marBottom w:val="0"/>
          <w:divBdr>
            <w:top w:val="none" w:sz="0" w:space="0" w:color="auto"/>
            <w:left w:val="none" w:sz="0" w:space="0" w:color="auto"/>
            <w:bottom w:val="none" w:sz="0" w:space="0" w:color="auto"/>
            <w:right w:val="none" w:sz="0" w:space="0" w:color="auto"/>
          </w:divBdr>
        </w:div>
        <w:div w:id="1782186950">
          <w:marLeft w:val="0"/>
          <w:marRight w:val="0"/>
          <w:marTop w:val="0"/>
          <w:marBottom w:val="0"/>
          <w:divBdr>
            <w:top w:val="none" w:sz="0" w:space="0" w:color="auto"/>
            <w:left w:val="none" w:sz="0" w:space="0" w:color="auto"/>
            <w:bottom w:val="none" w:sz="0" w:space="0" w:color="auto"/>
            <w:right w:val="none" w:sz="0" w:space="0" w:color="auto"/>
          </w:divBdr>
        </w:div>
      </w:divsChild>
    </w:div>
    <w:div w:id="2049378881">
      <w:bodyDiv w:val="1"/>
      <w:marLeft w:val="0"/>
      <w:marRight w:val="0"/>
      <w:marTop w:val="0"/>
      <w:marBottom w:val="0"/>
      <w:divBdr>
        <w:top w:val="none" w:sz="0" w:space="0" w:color="auto"/>
        <w:left w:val="none" w:sz="0" w:space="0" w:color="auto"/>
        <w:bottom w:val="none" w:sz="0" w:space="0" w:color="auto"/>
        <w:right w:val="none" w:sz="0" w:space="0" w:color="auto"/>
      </w:divBdr>
    </w:div>
    <w:div w:id="2058779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iti.org/sites/default/files/2022-01/en_eiti_gn_1.5.pdf" TargetMode="External"/><Relationship Id="rId18" Type="http://schemas.openxmlformats.org/officeDocument/2006/relationships/hyperlink" Target="https://eiti.org/sites/default/files/2024-04/2023%20EITI%20Standard_Parts1-2-3.pdf?hash=1761908400" TargetMode="External"/><Relationship Id="rId26" Type="http://schemas.openxmlformats.org/officeDocument/2006/relationships/image" Target="media/image7.svg"/><Relationship Id="rId39" Type="http://schemas.openxmlformats.org/officeDocument/2006/relationships/hyperlink" Target="https://d-eiti.de/berichtsportal/" TargetMode="External"/><Relationship Id="rId21" Type="http://schemas.openxmlformats.org/officeDocument/2006/relationships/hyperlink" Target="https://d-eiti.de/eiti-in-deutschland-akteure-2/" TargetMode="External"/><Relationship Id="rId34" Type="http://schemas.openxmlformats.org/officeDocument/2006/relationships/image" Target="media/image15.svg"/><Relationship Id="rId42" Type="http://schemas.microsoft.com/office/2016/09/relationships/commentsIds" Target="commentsIds.xml"/><Relationship Id="rId47" Type="http://schemas.openxmlformats.org/officeDocument/2006/relationships/hyperlink" Target="https://d-eiti.de/aktuelles/"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image" Target="media/image10.png"/><Relationship Id="rId11" Type="http://schemas.openxmlformats.org/officeDocument/2006/relationships/image" Target="media/image1.png"/><Relationship Id="rId24" Type="http://schemas.openxmlformats.org/officeDocument/2006/relationships/image" Target="media/image5.svg"/><Relationship Id="rId32" Type="http://schemas.openxmlformats.org/officeDocument/2006/relationships/image" Target="media/image13.svg"/><Relationship Id="rId37" Type="http://schemas.openxmlformats.org/officeDocument/2006/relationships/hyperlink" Target="https://d-eiti.de/wp-content/uploads/2024/09/240904_Pruefdokument-EITI-Standard-2023Validierung.docx" TargetMode="External"/><Relationship Id="rId40" Type="http://schemas.openxmlformats.org/officeDocument/2006/relationships/comments" Target="comments.xml"/><Relationship Id="rId45" Type="http://schemas.openxmlformats.org/officeDocument/2006/relationships/hyperlink" Target="https://www.linkedin.com/company/98373551/admin/dashboard/"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image" Target="media/image9.svg"/><Relationship Id="rId36" Type="http://schemas.openxmlformats.org/officeDocument/2006/relationships/image" Target="media/image17.svg"/><Relationship Id="rId49" Type="http://schemas.openxmlformats.org/officeDocument/2006/relationships/hyperlink" Target="https://www.linkedin.com/company/d-eiti-extractive-industries-transparency-initiative-germany/" TargetMode="External"/><Relationship Id="rId10" Type="http://schemas.openxmlformats.org/officeDocument/2006/relationships/endnotes" Target="endnotes.xml"/><Relationship Id="rId19" Type="http://schemas.openxmlformats.org/officeDocument/2006/relationships/hyperlink" Target="https://d-eiti.de/dokumente/" TargetMode="External"/><Relationship Id="rId31" Type="http://schemas.openxmlformats.org/officeDocument/2006/relationships/image" Target="media/image12.png"/><Relationship Id="rId44" Type="http://schemas.openxmlformats.org/officeDocument/2006/relationships/hyperlink" Target="https://d-eiti.de/wp-content/uploads/2020/02/2020_02_10_Kommunikationsstrategie_Kurzfassun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eiti.org/documents/germany-2023-validation-report" TargetMode="External"/><Relationship Id="rId27" Type="http://schemas.openxmlformats.org/officeDocument/2006/relationships/image" Target="media/image8.png"/><Relationship Id="rId30" Type="http://schemas.openxmlformats.org/officeDocument/2006/relationships/image" Target="media/image11.svg"/><Relationship Id="rId35" Type="http://schemas.openxmlformats.org/officeDocument/2006/relationships/image" Target="media/image16.png"/><Relationship Id="rId43" Type="http://schemas.openxmlformats.org/officeDocument/2006/relationships/hyperlink" Target="https://d-eiti.de/aktuelles/" TargetMode="External"/><Relationship Id="rId48" Type="http://schemas.openxmlformats.org/officeDocument/2006/relationships/hyperlink" Target="https://www.govdata.de/web/guest/daten/-/searchresult/f/type%3Adataset%2Csourceportal%3A8f894b21-b5ea-477f-98d9-13f8939bd67a%2C/s/relevance_desc"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iti.org/collections/eiti-standard" TargetMode="External"/><Relationship Id="rId17" Type="http://schemas.openxmlformats.org/officeDocument/2006/relationships/hyperlink" Target="https://eiti.org/sites/default/files/2022-01/en_eiti_gn_1.5.pdf"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hyperlink" Target="https://d-eiti.de/mediathek-dokumente/" TargetMode="External"/><Relationship Id="rId46" Type="http://schemas.openxmlformats.org/officeDocument/2006/relationships/hyperlink" Target="https://d-eiti.de/daten/" TargetMode="External"/><Relationship Id="rId20" Type="http://schemas.openxmlformats.org/officeDocument/2006/relationships/hyperlink" Target="https://dev.d-eiti.de/kontakt/"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Neue EITI Farbpalette">
      <a:dk1>
        <a:sysClr val="windowText" lastClr="000000"/>
      </a:dk1>
      <a:lt1>
        <a:sysClr val="window" lastClr="FFFFFF"/>
      </a:lt1>
      <a:dk2>
        <a:srgbClr val="132856"/>
      </a:dk2>
      <a:lt2>
        <a:srgbClr val="D8D8D8"/>
      </a:lt2>
      <a:accent1>
        <a:srgbClr val="132856"/>
      </a:accent1>
      <a:accent2>
        <a:srgbClr val="165B89"/>
      </a:accent2>
      <a:accent3>
        <a:srgbClr val="1BC2EE"/>
      </a:accent3>
      <a:accent4>
        <a:srgbClr val="89AA2E"/>
      </a:accent4>
      <a:accent5>
        <a:srgbClr val="2B8636"/>
      </a:accent5>
      <a:accent6>
        <a:srgbClr val="F6A70A"/>
      </a:accent6>
      <a:hlink>
        <a:srgbClr val="3768D3"/>
      </a:hlink>
      <a:folHlink>
        <a:srgbClr val="7030A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479c50f-fb26-42dc-ac6e-8a18656bc91c">
      <UserInfo>
        <DisplayName>Bartscht, Torge GIZ</DisplayName>
        <AccountId>14</AccountId>
        <AccountType/>
      </UserInfo>
      <UserInfo>
        <DisplayName>Goehler-Robus, Mareike GIZ</DisplayName>
        <AccountId>10</AccountId>
        <AccountType/>
      </UserInfo>
      <UserInfo>
        <DisplayName>Giesler, Klara GIZ</DisplayName>
        <AccountId>17</AccountId>
        <AccountType/>
      </UserInfo>
    </SharedWithUsers>
    <lcf76f155ced4ddcb4097134ff3c332f xmlns="c049e1f7-808b-486f-abbe-eb36d6d49c25">
      <Terms xmlns="http://schemas.microsoft.com/office/infopath/2007/PartnerControls"/>
    </lcf76f155ced4ddcb4097134ff3c332f>
    <TaxCatchAll xmlns="4479c50f-fb26-42dc-ac6e-8a18656bc91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A942903B428284CB195D4232C502BBC" ma:contentTypeVersion="14" ma:contentTypeDescription="Ein neues Dokument erstellen." ma:contentTypeScope="" ma:versionID="f0e1b011e60e71395b194e7f8226ad86">
  <xsd:schema xmlns:xsd="http://www.w3.org/2001/XMLSchema" xmlns:xs="http://www.w3.org/2001/XMLSchema" xmlns:p="http://schemas.microsoft.com/office/2006/metadata/properties" xmlns:ns2="c049e1f7-808b-486f-abbe-eb36d6d49c25" xmlns:ns3="4479c50f-fb26-42dc-ac6e-8a18656bc91c" targetNamespace="http://schemas.microsoft.com/office/2006/metadata/properties" ma:root="true" ma:fieldsID="51a472e4f366c648a5d0707e9238459a" ns2:_="" ns3:_="">
    <xsd:import namespace="c049e1f7-808b-486f-abbe-eb36d6d49c25"/>
    <xsd:import namespace="4479c50f-fb26-42dc-ac6e-8a18656bc9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9e1f7-808b-486f-abbe-eb36d6d49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9c50f-fb26-42dc-ac6e-8a18656bc91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a9e1c24-440e-4e5a-ae81-ba6635967742}" ma:internalName="TaxCatchAll" ma:showField="CatchAllData" ma:web="4479c50f-fb26-42dc-ac6e-8a18656bc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087C0-A171-4D49-8EE9-975944E4EF18}">
  <ds:schemaRefs>
    <ds:schemaRef ds:uri="http://schemas.microsoft.com/office/2006/metadata/properties"/>
    <ds:schemaRef ds:uri="http://schemas.microsoft.com/office/infopath/2007/PartnerControls"/>
    <ds:schemaRef ds:uri="4479c50f-fb26-42dc-ac6e-8a18656bc91c"/>
    <ds:schemaRef ds:uri="c049e1f7-808b-486f-abbe-eb36d6d49c25"/>
  </ds:schemaRefs>
</ds:datastoreItem>
</file>

<file path=customXml/itemProps2.xml><?xml version="1.0" encoding="utf-8"?>
<ds:datastoreItem xmlns:ds="http://schemas.openxmlformats.org/officeDocument/2006/customXml" ds:itemID="{EB68D46B-CA7B-4525-9B21-61577E990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9e1f7-808b-486f-abbe-eb36d6d49c25"/>
    <ds:schemaRef ds:uri="4479c50f-fb26-42dc-ac6e-8a18656bc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B7F5A6-DF0F-4DEC-9644-E7F25201BA98}">
  <ds:schemaRefs>
    <ds:schemaRef ds:uri="http://schemas.microsoft.com/sharepoint/v3/contenttype/forms"/>
  </ds:schemaRefs>
</ds:datastoreItem>
</file>

<file path=customXml/itemProps4.xml><?xml version="1.0" encoding="utf-8"?>
<ds:datastoreItem xmlns:ds="http://schemas.openxmlformats.org/officeDocument/2006/customXml" ds:itemID="{19E98639-1F1D-4D9F-8FDE-5A95EC116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6953</Words>
  <Characters>43808</Characters>
  <Application>Microsoft Office Word</Application>
  <DocSecurity>0</DocSecurity>
  <Lines>365</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50660</CharactersWithSpaces>
  <SharedDoc>false</SharedDoc>
  <HLinks>
    <vt:vector size="228" baseType="variant">
      <vt:variant>
        <vt:i4>2555951</vt:i4>
      </vt:variant>
      <vt:variant>
        <vt:i4>156</vt:i4>
      </vt:variant>
      <vt:variant>
        <vt:i4>0</vt:i4>
      </vt:variant>
      <vt:variant>
        <vt:i4>5</vt:i4>
      </vt:variant>
      <vt:variant>
        <vt:lpwstr>https://www.linkedin.com/company/d-eiti-extractive-industries-transparency-initiative-germany/</vt:lpwstr>
      </vt:variant>
      <vt:variant>
        <vt:lpwstr/>
      </vt:variant>
      <vt:variant>
        <vt:i4>7143525</vt:i4>
      </vt:variant>
      <vt:variant>
        <vt:i4>153</vt:i4>
      </vt:variant>
      <vt:variant>
        <vt:i4>0</vt:i4>
      </vt:variant>
      <vt:variant>
        <vt:i4>5</vt:i4>
      </vt:variant>
      <vt:variant>
        <vt:lpwstr>https://eiti.org/guidance-notes/terms-reference-eiti-reporting</vt:lpwstr>
      </vt:variant>
      <vt:variant>
        <vt:lpwstr/>
      </vt:variant>
      <vt:variant>
        <vt:i4>8061002</vt:i4>
      </vt:variant>
      <vt:variant>
        <vt:i4>150</vt:i4>
      </vt:variant>
      <vt:variant>
        <vt:i4>0</vt:i4>
      </vt:variant>
      <vt:variant>
        <vt:i4>5</vt:i4>
      </vt:variant>
      <vt:variant>
        <vt:lpwstr>https://www.govdata.de/web/guest/daten/-/searchresult/f/type%3Adataset%2Csourceportal%3A8f894b21-b5ea-477f-98d9-13f8939bd67a%2C/s/relevance_desc</vt:lpwstr>
      </vt:variant>
      <vt:variant>
        <vt:lpwstr/>
      </vt:variant>
      <vt:variant>
        <vt:i4>5177361</vt:i4>
      </vt:variant>
      <vt:variant>
        <vt:i4>147</vt:i4>
      </vt:variant>
      <vt:variant>
        <vt:i4>0</vt:i4>
      </vt:variant>
      <vt:variant>
        <vt:i4>5</vt:i4>
      </vt:variant>
      <vt:variant>
        <vt:lpwstr>https://d-eiti.de/aktuelles/</vt:lpwstr>
      </vt:variant>
      <vt:variant>
        <vt:lpwstr/>
      </vt:variant>
      <vt:variant>
        <vt:i4>6029312</vt:i4>
      </vt:variant>
      <vt:variant>
        <vt:i4>144</vt:i4>
      </vt:variant>
      <vt:variant>
        <vt:i4>0</vt:i4>
      </vt:variant>
      <vt:variant>
        <vt:i4>5</vt:i4>
      </vt:variant>
      <vt:variant>
        <vt:lpwstr>https://d-eiti.de/daten/</vt:lpwstr>
      </vt:variant>
      <vt:variant>
        <vt:lpwstr/>
      </vt:variant>
      <vt:variant>
        <vt:i4>1966095</vt:i4>
      </vt:variant>
      <vt:variant>
        <vt:i4>141</vt:i4>
      </vt:variant>
      <vt:variant>
        <vt:i4>0</vt:i4>
      </vt:variant>
      <vt:variant>
        <vt:i4>5</vt:i4>
      </vt:variant>
      <vt:variant>
        <vt:lpwstr>https://d-eiti.de/wp-content/uploads/2020/02/2020_02_10_Kommunikationsstrategie_Kurzfassung.pdf</vt:lpwstr>
      </vt:variant>
      <vt:variant>
        <vt:lpwstr/>
      </vt:variant>
      <vt:variant>
        <vt:i4>5177361</vt:i4>
      </vt:variant>
      <vt:variant>
        <vt:i4>138</vt:i4>
      </vt:variant>
      <vt:variant>
        <vt:i4>0</vt:i4>
      </vt:variant>
      <vt:variant>
        <vt:i4>5</vt:i4>
      </vt:variant>
      <vt:variant>
        <vt:lpwstr>https://d-eiti.de/aktuelles/</vt:lpwstr>
      </vt:variant>
      <vt:variant>
        <vt:lpwstr/>
      </vt:variant>
      <vt:variant>
        <vt:i4>5439562</vt:i4>
      </vt:variant>
      <vt:variant>
        <vt:i4>135</vt:i4>
      </vt:variant>
      <vt:variant>
        <vt:i4>0</vt:i4>
      </vt:variant>
      <vt:variant>
        <vt:i4>5</vt:i4>
      </vt:variant>
      <vt:variant>
        <vt:lpwstr>C:\Users\goehler-robu\AppData\Local\Microsoft\Windows\INetCache\Content.Outlook\0SJLOEAP\www.rohstofftransparenz.de</vt:lpwstr>
      </vt:variant>
      <vt:variant>
        <vt:lpwstr/>
      </vt:variant>
      <vt:variant>
        <vt:i4>6488188</vt:i4>
      </vt:variant>
      <vt:variant>
        <vt:i4>132</vt:i4>
      </vt:variant>
      <vt:variant>
        <vt:i4>0</vt:i4>
      </vt:variant>
      <vt:variant>
        <vt:i4>5</vt:i4>
      </vt:variant>
      <vt:variant>
        <vt:lpwstr>https://d-eiti.de/mediathek-dokumente/</vt:lpwstr>
      </vt:variant>
      <vt:variant>
        <vt:lpwstr/>
      </vt:variant>
      <vt:variant>
        <vt:i4>3342413</vt:i4>
      </vt:variant>
      <vt:variant>
        <vt:i4>129</vt:i4>
      </vt:variant>
      <vt:variant>
        <vt:i4>0</vt:i4>
      </vt:variant>
      <vt:variant>
        <vt:i4>5</vt:i4>
      </vt:variant>
      <vt:variant>
        <vt:lpwstr>https://d-eiti.de/wp-content/uploads/2024/09/240904_Pruefdokument-EITI-Standard-2023Validierung.docx</vt:lpwstr>
      </vt:variant>
      <vt:variant>
        <vt:lpwstr/>
      </vt:variant>
      <vt:variant>
        <vt:i4>458852</vt:i4>
      </vt:variant>
      <vt:variant>
        <vt:i4>126</vt:i4>
      </vt:variant>
      <vt:variant>
        <vt:i4>0</vt:i4>
      </vt:variant>
      <vt:variant>
        <vt:i4>5</vt:i4>
      </vt:variant>
      <vt:variant>
        <vt:lpwstr/>
      </vt:variant>
      <vt:variant>
        <vt:lpwstr>_Ziel:_EITI_als</vt:lpwstr>
      </vt:variant>
      <vt:variant>
        <vt:i4>11468914</vt:i4>
      </vt:variant>
      <vt:variant>
        <vt:i4>123</vt:i4>
      </vt:variant>
      <vt:variant>
        <vt:i4>0</vt:i4>
      </vt:variant>
      <vt:variant>
        <vt:i4>5</vt:i4>
      </vt:variant>
      <vt:variant>
        <vt:lpwstr/>
      </vt:variant>
      <vt:variant>
        <vt:lpwstr>_Ziel:_Glaubwürdigkeit</vt:lpwstr>
      </vt:variant>
      <vt:variant>
        <vt:i4>2228307</vt:i4>
      </vt:variant>
      <vt:variant>
        <vt:i4>120</vt:i4>
      </vt:variant>
      <vt:variant>
        <vt:i4>0</vt:i4>
      </vt:variant>
      <vt:variant>
        <vt:i4>5</vt:i4>
      </vt:variant>
      <vt:variant>
        <vt:lpwstr/>
      </vt:variant>
      <vt:variant>
        <vt:lpwstr>_Ziel:_Erfahrungen_weitergeben</vt:lpwstr>
      </vt:variant>
      <vt:variant>
        <vt:i4>1048685</vt:i4>
      </vt:variant>
      <vt:variant>
        <vt:i4>117</vt:i4>
      </vt:variant>
      <vt:variant>
        <vt:i4>0</vt:i4>
      </vt:variant>
      <vt:variant>
        <vt:i4>5</vt:i4>
      </vt:variant>
      <vt:variant>
        <vt:lpwstr/>
      </vt:variant>
      <vt:variant>
        <vt:lpwstr>_Ziel:_Dauerhafte_Umsetzung</vt:lpwstr>
      </vt:variant>
      <vt:variant>
        <vt:i4>2031719</vt:i4>
      </vt:variant>
      <vt:variant>
        <vt:i4>114</vt:i4>
      </vt:variant>
      <vt:variant>
        <vt:i4>0</vt:i4>
      </vt:variant>
      <vt:variant>
        <vt:i4>5</vt:i4>
      </vt:variant>
      <vt:variant>
        <vt:lpwstr/>
      </vt:variant>
      <vt:variant>
        <vt:lpwstr>_Ziel:_Mehrwert_der</vt:lpwstr>
      </vt:variant>
      <vt:variant>
        <vt:i4>7405577</vt:i4>
      </vt:variant>
      <vt:variant>
        <vt:i4>111</vt:i4>
      </vt:variant>
      <vt:variant>
        <vt:i4>0</vt:i4>
      </vt:variant>
      <vt:variant>
        <vt:i4>5</vt:i4>
      </vt:variant>
      <vt:variant>
        <vt:lpwstr/>
      </vt:variant>
      <vt:variant>
        <vt:lpwstr>_Ziel:_Diskussion_zum</vt:lpwstr>
      </vt:variant>
      <vt:variant>
        <vt:i4>2228321</vt:i4>
      </vt:variant>
      <vt:variant>
        <vt:i4>108</vt:i4>
      </vt:variant>
      <vt:variant>
        <vt:i4>0</vt:i4>
      </vt:variant>
      <vt:variant>
        <vt:i4>5</vt:i4>
      </vt:variant>
      <vt:variant>
        <vt:lpwstr/>
      </vt:variant>
      <vt:variant>
        <vt:lpwstr>_Ziel:_Bericht</vt:lpwstr>
      </vt:variant>
      <vt:variant>
        <vt:i4>8192052</vt:i4>
      </vt:variant>
      <vt:variant>
        <vt:i4>105</vt:i4>
      </vt:variant>
      <vt:variant>
        <vt:i4>0</vt:i4>
      </vt:variant>
      <vt:variant>
        <vt:i4>5</vt:i4>
      </vt:variant>
      <vt:variant>
        <vt:lpwstr>https://eiti.org/board-decision/2024-37</vt:lpwstr>
      </vt:variant>
      <vt:variant>
        <vt:lpwstr/>
      </vt:variant>
      <vt:variant>
        <vt:i4>1048596</vt:i4>
      </vt:variant>
      <vt:variant>
        <vt:i4>102</vt:i4>
      </vt:variant>
      <vt:variant>
        <vt:i4>0</vt:i4>
      </vt:variant>
      <vt:variant>
        <vt:i4>5</vt:i4>
      </vt:variant>
      <vt:variant>
        <vt:lpwstr>https://d-eiti.de/eiti-in-deutschland-akteure-2/</vt:lpwstr>
      </vt:variant>
      <vt:variant>
        <vt:lpwstr/>
      </vt:variant>
      <vt:variant>
        <vt:i4>6488188</vt:i4>
      </vt:variant>
      <vt:variant>
        <vt:i4>99</vt:i4>
      </vt:variant>
      <vt:variant>
        <vt:i4>0</vt:i4>
      </vt:variant>
      <vt:variant>
        <vt:i4>5</vt:i4>
      </vt:variant>
      <vt:variant>
        <vt:lpwstr>https://dev.d-eiti.de/kontakt/</vt:lpwstr>
      </vt:variant>
      <vt:variant>
        <vt:lpwstr/>
      </vt:variant>
      <vt:variant>
        <vt:i4>7798910</vt:i4>
      </vt:variant>
      <vt:variant>
        <vt:i4>96</vt:i4>
      </vt:variant>
      <vt:variant>
        <vt:i4>0</vt:i4>
      </vt:variant>
      <vt:variant>
        <vt:i4>5</vt:i4>
      </vt:variant>
      <vt:variant>
        <vt:lpwstr>https://d-eiti.de/</vt:lpwstr>
      </vt:variant>
      <vt:variant>
        <vt:lpwstr/>
      </vt:variant>
      <vt:variant>
        <vt:i4>7143490</vt:i4>
      </vt:variant>
      <vt:variant>
        <vt:i4>93</vt:i4>
      </vt:variant>
      <vt:variant>
        <vt:i4>0</vt:i4>
      </vt:variant>
      <vt:variant>
        <vt:i4>5</vt:i4>
      </vt:variant>
      <vt:variant>
        <vt:lpwstr>https://eiti.org/sites/default/files/2022-01/en_eiti_gn_1.5.pdf</vt:lpwstr>
      </vt:variant>
      <vt:variant>
        <vt:lpwstr/>
      </vt:variant>
      <vt:variant>
        <vt:i4>1966140</vt:i4>
      </vt:variant>
      <vt:variant>
        <vt:i4>86</vt:i4>
      </vt:variant>
      <vt:variant>
        <vt:i4>0</vt:i4>
      </vt:variant>
      <vt:variant>
        <vt:i4>5</vt:i4>
      </vt:variant>
      <vt:variant>
        <vt:lpwstr/>
      </vt:variant>
      <vt:variant>
        <vt:lpwstr>_Toc212544898</vt:lpwstr>
      </vt:variant>
      <vt:variant>
        <vt:i4>1966140</vt:i4>
      </vt:variant>
      <vt:variant>
        <vt:i4>80</vt:i4>
      </vt:variant>
      <vt:variant>
        <vt:i4>0</vt:i4>
      </vt:variant>
      <vt:variant>
        <vt:i4>5</vt:i4>
      </vt:variant>
      <vt:variant>
        <vt:lpwstr/>
      </vt:variant>
      <vt:variant>
        <vt:lpwstr>_Toc212544895</vt:lpwstr>
      </vt:variant>
      <vt:variant>
        <vt:i4>1966140</vt:i4>
      </vt:variant>
      <vt:variant>
        <vt:i4>74</vt:i4>
      </vt:variant>
      <vt:variant>
        <vt:i4>0</vt:i4>
      </vt:variant>
      <vt:variant>
        <vt:i4>5</vt:i4>
      </vt:variant>
      <vt:variant>
        <vt:lpwstr/>
      </vt:variant>
      <vt:variant>
        <vt:lpwstr>_Toc212544892</vt:lpwstr>
      </vt:variant>
      <vt:variant>
        <vt:i4>2031676</vt:i4>
      </vt:variant>
      <vt:variant>
        <vt:i4>68</vt:i4>
      </vt:variant>
      <vt:variant>
        <vt:i4>0</vt:i4>
      </vt:variant>
      <vt:variant>
        <vt:i4>5</vt:i4>
      </vt:variant>
      <vt:variant>
        <vt:lpwstr/>
      </vt:variant>
      <vt:variant>
        <vt:lpwstr>_Toc212544889</vt:lpwstr>
      </vt:variant>
      <vt:variant>
        <vt:i4>2031676</vt:i4>
      </vt:variant>
      <vt:variant>
        <vt:i4>62</vt:i4>
      </vt:variant>
      <vt:variant>
        <vt:i4>0</vt:i4>
      </vt:variant>
      <vt:variant>
        <vt:i4>5</vt:i4>
      </vt:variant>
      <vt:variant>
        <vt:lpwstr/>
      </vt:variant>
      <vt:variant>
        <vt:lpwstr>_Toc212544886</vt:lpwstr>
      </vt:variant>
      <vt:variant>
        <vt:i4>2031676</vt:i4>
      </vt:variant>
      <vt:variant>
        <vt:i4>56</vt:i4>
      </vt:variant>
      <vt:variant>
        <vt:i4>0</vt:i4>
      </vt:variant>
      <vt:variant>
        <vt:i4>5</vt:i4>
      </vt:variant>
      <vt:variant>
        <vt:lpwstr/>
      </vt:variant>
      <vt:variant>
        <vt:lpwstr>_Toc212544883</vt:lpwstr>
      </vt:variant>
      <vt:variant>
        <vt:i4>2031676</vt:i4>
      </vt:variant>
      <vt:variant>
        <vt:i4>50</vt:i4>
      </vt:variant>
      <vt:variant>
        <vt:i4>0</vt:i4>
      </vt:variant>
      <vt:variant>
        <vt:i4>5</vt:i4>
      </vt:variant>
      <vt:variant>
        <vt:lpwstr/>
      </vt:variant>
      <vt:variant>
        <vt:lpwstr>_Toc212544880</vt:lpwstr>
      </vt:variant>
      <vt:variant>
        <vt:i4>1048636</vt:i4>
      </vt:variant>
      <vt:variant>
        <vt:i4>44</vt:i4>
      </vt:variant>
      <vt:variant>
        <vt:i4>0</vt:i4>
      </vt:variant>
      <vt:variant>
        <vt:i4>5</vt:i4>
      </vt:variant>
      <vt:variant>
        <vt:lpwstr/>
      </vt:variant>
      <vt:variant>
        <vt:lpwstr>_Toc212544877</vt:lpwstr>
      </vt:variant>
      <vt:variant>
        <vt:i4>1048636</vt:i4>
      </vt:variant>
      <vt:variant>
        <vt:i4>38</vt:i4>
      </vt:variant>
      <vt:variant>
        <vt:i4>0</vt:i4>
      </vt:variant>
      <vt:variant>
        <vt:i4>5</vt:i4>
      </vt:variant>
      <vt:variant>
        <vt:lpwstr/>
      </vt:variant>
      <vt:variant>
        <vt:lpwstr>_Toc212544876</vt:lpwstr>
      </vt:variant>
      <vt:variant>
        <vt:i4>1048636</vt:i4>
      </vt:variant>
      <vt:variant>
        <vt:i4>32</vt:i4>
      </vt:variant>
      <vt:variant>
        <vt:i4>0</vt:i4>
      </vt:variant>
      <vt:variant>
        <vt:i4>5</vt:i4>
      </vt:variant>
      <vt:variant>
        <vt:lpwstr/>
      </vt:variant>
      <vt:variant>
        <vt:lpwstr>_Toc212544875</vt:lpwstr>
      </vt:variant>
      <vt:variant>
        <vt:i4>1048636</vt:i4>
      </vt:variant>
      <vt:variant>
        <vt:i4>26</vt:i4>
      </vt:variant>
      <vt:variant>
        <vt:i4>0</vt:i4>
      </vt:variant>
      <vt:variant>
        <vt:i4>5</vt:i4>
      </vt:variant>
      <vt:variant>
        <vt:lpwstr/>
      </vt:variant>
      <vt:variant>
        <vt:lpwstr>_Toc212544874</vt:lpwstr>
      </vt:variant>
      <vt:variant>
        <vt:i4>1048636</vt:i4>
      </vt:variant>
      <vt:variant>
        <vt:i4>20</vt:i4>
      </vt:variant>
      <vt:variant>
        <vt:i4>0</vt:i4>
      </vt:variant>
      <vt:variant>
        <vt:i4>5</vt:i4>
      </vt:variant>
      <vt:variant>
        <vt:lpwstr/>
      </vt:variant>
      <vt:variant>
        <vt:lpwstr>_Toc212544873</vt:lpwstr>
      </vt:variant>
      <vt:variant>
        <vt:i4>1048636</vt:i4>
      </vt:variant>
      <vt:variant>
        <vt:i4>14</vt:i4>
      </vt:variant>
      <vt:variant>
        <vt:i4>0</vt:i4>
      </vt:variant>
      <vt:variant>
        <vt:i4>5</vt:i4>
      </vt:variant>
      <vt:variant>
        <vt:lpwstr/>
      </vt:variant>
      <vt:variant>
        <vt:lpwstr>_Toc212544872</vt:lpwstr>
      </vt:variant>
      <vt:variant>
        <vt:i4>1048636</vt:i4>
      </vt:variant>
      <vt:variant>
        <vt:i4>8</vt:i4>
      </vt:variant>
      <vt:variant>
        <vt:i4>0</vt:i4>
      </vt:variant>
      <vt:variant>
        <vt:i4>5</vt:i4>
      </vt:variant>
      <vt:variant>
        <vt:lpwstr/>
      </vt:variant>
      <vt:variant>
        <vt:lpwstr>_Toc212544871</vt:lpwstr>
      </vt:variant>
      <vt:variant>
        <vt:i4>7143490</vt:i4>
      </vt:variant>
      <vt:variant>
        <vt:i4>3</vt:i4>
      </vt:variant>
      <vt:variant>
        <vt:i4>0</vt:i4>
      </vt:variant>
      <vt:variant>
        <vt:i4>5</vt:i4>
      </vt:variant>
      <vt:variant>
        <vt:lpwstr>https://eiti.org/sites/default/files/2022-01/en_eiti_gn_1.5.pdf</vt:lpwstr>
      </vt:variant>
      <vt:variant>
        <vt:lpwstr/>
      </vt:variant>
      <vt:variant>
        <vt:i4>3670126</vt:i4>
      </vt:variant>
      <vt:variant>
        <vt:i4>0</vt:i4>
      </vt:variant>
      <vt:variant>
        <vt:i4>0</vt:i4>
      </vt:variant>
      <vt:variant>
        <vt:i4>5</vt:i4>
      </vt:variant>
      <vt:variant>
        <vt:lpwstr>https://eiti.org/collections/eiti-standard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2024-03-20T14:03:00Z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0x0101006A942903B428284CB195D4232C502BBC</vt:lpwstr>
  </property>
</Properties>
</file>